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D80B" w14:textId="77777777" w:rsidR="00D47B5A" w:rsidRPr="001F083A" w:rsidRDefault="00D47B5A" w:rsidP="00D47B5A">
      <w:pPr>
        <w:jc w:val="center"/>
        <w:rPr>
          <w:rFonts w:ascii="Trebuchet MS" w:hAnsi="Trebuchet MS" w:cs="Arial"/>
          <w:sz w:val="28"/>
          <w14:shadow w14:blurRad="50800" w14:dist="38100" w14:dir="2700000" w14:sx="100000" w14:sy="100000" w14:kx="0" w14:ky="0" w14:algn="tl">
            <w14:srgbClr w14:val="000000">
              <w14:alpha w14:val="60000"/>
            </w14:srgbClr>
          </w14:shadow>
        </w:rPr>
      </w:pPr>
      <w:bookmarkStart w:id="0" w:name="_GoBack"/>
      <w:r w:rsidRPr="001F083A">
        <w:rPr>
          <w:rFonts w:ascii="Trebuchet MS" w:hAnsi="Trebuchet MS" w:cs="Arial"/>
          <w:sz w:val="28"/>
          <w14:shadow w14:blurRad="50800" w14:dist="38100" w14:dir="2700000" w14:sx="100000" w14:sy="100000" w14:kx="0" w14:ky="0" w14:algn="tl">
            <w14:srgbClr w14:val="000000">
              <w14:alpha w14:val="60000"/>
            </w14:srgbClr>
          </w14:shadow>
        </w:rPr>
        <w:t>Lancashire County Council</w:t>
      </w:r>
    </w:p>
    <w:p w14:paraId="66950E9C" w14:textId="77777777" w:rsidR="00D47B5A" w:rsidRPr="001F083A" w:rsidRDefault="00D47B5A" w:rsidP="00D47B5A">
      <w:pPr>
        <w:jc w:val="center"/>
        <w:rPr>
          <w:rFonts w:ascii="Trebuchet MS" w:hAnsi="Trebuchet MS" w:cs="Arial"/>
          <w:sz w:val="28"/>
          <w14:shadow w14:blurRad="50800" w14:dist="38100" w14:dir="2700000" w14:sx="100000" w14:sy="100000" w14:kx="0" w14:ky="0" w14:algn="tl">
            <w14:srgbClr w14:val="000000">
              <w14:alpha w14:val="60000"/>
            </w14:srgbClr>
          </w14:shadow>
        </w:rPr>
      </w:pPr>
      <w:r w:rsidRPr="001F083A">
        <w:rPr>
          <w:rFonts w:ascii="Trebuchet MS" w:hAnsi="Trebuchet MS" w:cs="Arial"/>
          <w:sz w:val="28"/>
          <w14:shadow w14:blurRad="50800" w14:dist="38100" w14:dir="2700000" w14:sx="100000" w14:sy="100000" w14:kx="0" w14:ky="0" w14:algn="tl">
            <w14:srgbClr w14:val="000000">
              <w14:alpha w14:val="60000"/>
            </w14:srgbClr>
          </w14:shadow>
        </w:rPr>
        <w:t>Policy Statement on the Recruitment of Ex-offenders</w:t>
      </w:r>
    </w:p>
    <w:p w14:paraId="7F5E7718"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 xml:space="preserve">As an </w:t>
      </w:r>
      <w:proofErr w:type="spellStart"/>
      <w:r w:rsidRPr="001F083A">
        <w:rPr>
          <w:rFonts w:ascii="Trebuchet MS" w:hAnsi="Trebuchet MS" w:cs="Arial"/>
          <w:lang w:val="en"/>
        </w:rPr>
        <w:t>organisation</w:t>
      </w:r>
      <w:proofErr w:type="spellEnd"/>
      <w:r w:rsidRPr="001F083A">
        <w:rPr>
          <w:rFonts w:ascii="Trebuchet MS" w:hAnsi="Trebuchet MS"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1F083A">
          <w:rPr>
            <w:rStyle w:val="Hyperlink"/>
            <w:rFonts w:ascii="Trebuchet MS" w:hAnsi="Trebuchet MS" w:cs="Arial"/>
            <w:lang w:val="en"/>
          </w:rPr>
          <w:t>code of practice</w:t>
        </w:r>
      </w:hyperlink>
      <w:r w:rsidRPr="001F083A">
        <w:rPr>
          <w:rFonts w:ascii="Trebuchet MS" w:hAnsi="Trebuchet MS" w:cs="Arial"/>
          <w:lang w:val="en"/>
        </w:rPr>
        <w:t xml:space="preserve"> and undertakes to treat all applicants for positions fairly</w:t>
      </w:r>
    </w:p>
    <w:p w14:paraId="660BE0A8"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 xml:space="preserve">Lancashire County Council undertakes not to discriminate unfairly against any subject of a criminal record check </w:t>
      </w:r>
      <w:proofErr w:type="gramStart"/>
      <w:r w:rsidRPr="001F083A">
        <w:rPr>
          <w:rFonts w:ascii="Trebuchet MS" w:hAnsi="Trebuchet MS" w:cs="Arial"/>
          <w:lang w:val="en"/>
        </w:rPr>
        <w:t>on the basis of</w:t>
      </w:r>
      <w:proofErr w:type="gramEnd"/>
      <w:r w:rsidRPr="001F083A">
        <w:rPr>
          <w:rFonts w:ascii="Trebuchet MS" w:hAnsi="Trebuchet MS" w:cs="Arial"/>
          <w:lang w:val="en"/>
        </w:rPr>
        <w:t xml:space="preserve"> a conviction or other information revealed</w:t>
      </w:r>
    </w:p>
    <w:p w14:paraId="70B6807E"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46C5E75"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can only ask an individual about convictions and cautions that are not protected</w:t>
      </w:r>
    </w:p>
    <w:p w14:paraId="6C706B91"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1F083A">
        <w:rPr>
          <w:rFonts w:ascii="Trebuchet MS" w:hAnsi="Trebuchet MS" w:cs="Arial"/>
          <w:lang w:val="en"/>
        </w:rPr>
        <w:t>dependants</w:t>
      </w:r>
      <w:proofErr w:type="spellEnd"/>
      <w:r w:rsidRPr="001F083A">
        <w:rPr>
          <w:rFonts w:ascii="Trebuchet MS" w:hAnsi="Trebuchet MS" w:cs="Arial"/>
          <w:lang w:val="en"/>
        </w:rPr>
        <w:t>, age, physical/mental disability or offending background</w:t>
      </w:r>
    </w:p>
    <w:p w14:paraId="2FDB9B4E"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has a written policy on the recruitment of ex-offenders, which is made available to all DBS applicants at the start of the recruitment process</w:t>
      </w:r>
    </w:p>
    <w:p w14:paraId="16E1BC1B"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actively promotes equality of opportunity for all with the right mix of talent, skills and potential and welcome applications from a wide range of candidates, including those with criminal records</w:t>
      </w:r>
    </w:p>
    <w:p w14:paraId="6CFA1732"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select all candidates for interview based on their skills, qualifications and experience</w:t>
      </w:r>
    </w:p>
    <w:p w14:paraId="5158CCA1"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6AF12E1"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ensures that all those in Lancashire County Council who are involved in the recruitment process have been suitably trained to identify and assess the relevance and circumstances of offences</w:t>
      </w:r>
    </w:p>
    <w:p w14:paraId="15742C24"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Lancashire County Council also ensures that they have received appropriate guidance and training in the relevant legislation relating to the employment of ex-offenders, e.g. the Rehabilitation of Offenders Act 1974</w:t>
      </w:r>
    </w:p>
    <w:p w14:paraId="24CE11DC"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 xml:space="preserve">At interview, or in a separate discussion, Lancashire County Council ensures that an open and measured discussion takes place </w:t>
      </w:r>
      <w:proofErr w:type="gramStart"/>
      <w:r w:rsidRPr="001F083A">
        <w:rPr>
          <w:rFonts w:ascii="Trebuchet MS" w:hAnsi="Trebuchet MS" w:cs="Arial"/>
          <w:lang w:val="en"/>
        </w:rPr>
        <w:t>on the subject of any</w:t>
      </w:r>
      <w:proofErr w:type="gramEnd"/>
      <w:r w:rsidRPr="001F083A">
        <w:rPr>
          <w:rFonts w:ascii="Trebuchet MS" w:hAnsi="Trebuchet MS" w:cs="Arial"/>
          <w:lang w:val="en"/>
        </w:rPr>
        <w:t xml:space="preserve"> offences or other matter that might be relevant to the position. Failure to reveal information that is directly relevant to the position sought could lead to withdrawal of an offer of employment</w:t>
      </w:r>
    </w:p>
    <w:p w14:paraId="108FE1EB" w14:textId="77777777" w:rsidR="00D47B5A" w:rsidRPr="001F083A" w:rsidRDefault="00D47B5A" w:rsidP="00D47B5A">
      <w:pPr>
        <w:pStyle w:val="NormalWeb"/>
        <w:numPr>
          <w:ilvl w:val="0"/>
          <w:numId w:val="1"/>
        </w:numPr>
        <w:rPr>
          <w:rFonts w:ascii="Trebuchet MS" w:hAnsi="Trebuchet MS" w:cs="Arial"/>
          <w:lang w:val="en"/>
        </w:rPr>
      </w:pPr>
      <w:r w:rsidRPr="001F083A">
        <w:rPr>
          <w:rFonts w:ascii="Trebuchet MS" w:hAnsi="Trebuchet MS" w:cs="Arial"/>
          <w:lang w:val="en"/>
        </w:rPr>
        <w:t xml:space="preserve">Lancashire County Council makes every subject of a criminal record check submitted to DBS aware of the existence of the </w:t>
      </w:r>
      <w:hyperlink r:id="rId9" w:history="1">
        <w:r w:rsidRPr="001F083A">
          <w:rPr>
            <w:rStyle w:val="Hyperlink"/>
            <w:rFonts w:ascii="Trebuchet MS" w:hAnsi="Trebuchet MS" w:cs="Arial"/>
            <w:lang w:val="en"/>
          </w:rPr>
          <w:t>code of practice</w:t>
        </w:r>
      </w:hyperlink>
      <w:r w:rsidRPr="001F083A">
        <w:rPr>
          <w:rFonts w:ascii="Trebuchet MS" w:hAnsi="Trebuchet MS" w:cs="Arial"/>
          <w:lang w:val="en"/>
        </w:rPr>
        <w:t xml:space="preserve"> and makes a copy available on request</w:t>
      </w:r>
    </w:p>
    <w:p w14:paraId="7ADAA24D" w14:textId="77777777" w:rsidR="00DB2F12" w:rsidRPr="001F083A" w:rsidRDefault="00D47B5A" w:rsidP="006F61AA">
      <w:pPr>
        <w:pStyle w:val="NormalWeb"/>
        <w:numPr>
          <w:ilvl w:val="0"/>
          <w:numId w:val="1"/>
        </w:numPr>
        <w:rPr>
          <w:rFonts w:ascii="Trebuchet MS" w:hAnsi="Trebuchet MS" w:cs="Arial"/>
        </w:rPr>
      </w:pPr>
      <w:r w:rsidRPr="001F083A">
        <w:rPr>
          <w:rFonts w:ascii="Trebuchet MS" w:hAnsi="Trebuchet MS" w:cs="Arial"/>
          <w:lang w:val="en"/>
        </w:rPr>
        <w:t>Lancashire County Council undertakes to discuss any matter revealed on a DBS certificate with the individual seeking the position before withdrawing a conditional offer of employment.</w:t>
      </w:r>
      <w:bookmarkEnd w:id="0"/>
    </w:p>
    <w:sectPr w:rsidR="00DB2F12" w:rsidRPr="001F083A"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9F95" w14:textId="77777777" w:rsidR="00020073" w:rsidRDefault="00020073" w:rsidP="00334175">
      <w:pPr>
        <w:spacing w:after="0" w:line="240" w:lineRule="auto"/>
      </w:pPr>
      <w:r>
        <w:separator/>
      </w:r>
    </w:p>
  </w:endnote>
  <w:endnote w:type="continuationSeparator" w:id="0">
    <w:p w14:paraId="7543C413" w14:textId="77777777" w:rsidR="00020073" w:rsidRDefault="00020073"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B7057"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43F1B397" w14:textId="77777777" w:rsidR="00334175" w:rsidRDefault="00334175" w:rsidP="00334175">
    <w:pPr>
      <w:jc w:val="both"/>
    </w:pPr>
  </w:p>
  <w:p w14:paraId="2A83769B" w14:textId="77777777" w:rsidR="00334175" w:rsidRDefault="00334175">
    <w:pPr>
      <w:pStyle w:val="Footer"/>
    </w:pPr>
  </w:p>
  <w:p w14:paraId="1069EE7B"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7974" w14:textId="77777777" w:rsidR="00020073" w:rsidRDefault="00020073" w:rsidP="00334175">
      <w:pPr>
        <w:spacing w:after="0" w:line="240" w:lineRule="auto"/>
      </w:pPr>
      <w:r>
        <w:separator/>
      </w:r>
    </w:p>
  </w:footnote>
  <w:footnote w:type="continuationSeparator" w:id="0">
    <w:p w14:paraId="07297750" w14:textId="77777777" w:rsidR="00020073" w:rsidRDefault="00020073"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020073"/>
    <w:rsid w:val="001F083A"/>
    <w:rsid w:val="002527AF"/>
    <w:rsid w:val="002B5EE5"/>
    <w:rsid w:val="00334175"/>
    <w:rsid w:val="00785890"/>
    <w:rsid w:val="00791837"/>
    <w:rsid w:val="009D45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0A4"/>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989B-D93E-4FFD-B4B0-28B0A8E7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Samaira Nasim</cp:lastModifiedBy>
  <cp:revision>2</cp:revision>
  <dcterms:created xsi:type="dcterms:W3CDTF">2019-04-17T14:57:00Z</dcterms:created>
  <dcterms:modified xsi:type="dcterms:W3CDTF">2019-04-17T14:57:00Z</dcterms:modified>
</cp:coreProperties>
</file>