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D27A3" w14:textId="6D448507" w:rsidR="00930EA1" w:rsidRDefault="00270D42" w:rsidP="00E540BA">
      <w:pPr>
        <w:tabs>
          <w:tab w:val="left" w:pos="3300"/>
        </w:tabs>
        <w:spacing w:after="0"/>
        <w:jc w:val="both"/>
        <w:rPr>
          <w:rFonts w:ascii="Century Gothic" w:hAnsi="Century Gothic"/>
        </w:rPr>
      </w:pPr>
      <w:r>
        <w:rPr>
          <w:rFonts w:ascii="Century Gothic" w:hAnsi="Century Gothic"/>
          <w:noProof/>
        </w:rPr>
        <mc:AlternateContent>
          <mc:Choice Requires="wps">
            <w:drawing>
              <wp:anchor distT="0" distB="0" distL="114300" distR="114300" simplePos="0" relativeHeight="251659264" behindDoc="0" locked="0" layoutInCell="1" allowOverlap="1" wp14:anchorId="1E06169A" wp14:editId="7FE8E564">
                <wp:simplePos x="0" y="0"/>
                <wp:positionH relativeFrom="column">
                  <wp:posOffset>4762500</wp:posOffset>
                </wp:positionH>
                <wp:positionV relativeFrom="paragraph">
                  <wp:posOffset>-96520</wp:posOffset>
                </wp:positionV>
                <wp:extent cx="2114550" cy="13716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114550" cy="1371600"/>
                        </a:xfrm>
                        <a:prstGeom prst="rect">
                          <a:avLst/>
                        </a:prstGeom>
                        <a:solidFill>
                          <a:schemeClr val="lt1"/>
                        </a:solidFill>
                        <a:ln w="6350">
                          <a:noFill/>
                        </a:ln>
                      </wps:spPr>
                      <wps:txbx>
                        <w:txbxContent>
                          <w:p w14:paraId="05DE2A0C" w14:textId="77777777" w:rsidR="00270D42" w:rsidRPr="00270D42" w:rsidRDefault="00270D42" w:rsidP="00270D42">
                            <w:pPr>
                              <w:spacing w:after="0" w:line="240" w:lineRule="auto"/>
                              <w:jc w:val="center"/>
                              <w:rPr>
                                <w:rFonts w:ascii="Century Gothic" w:hAnsi="Century Gothic"/>
                                <w:sz w:val="20"/>
                                <w:szCs w:val="20"/>
                              </w:rPr>
                            </w:pPr>
                            <w:r w:rsidRPr="00270D42">
                              <w:rPr>
                                <w:rFonts w:ascii="Century Gothic" w:hAnsi="Century Gothic"/>
                                <w:sz w:val="20"/>
                                <w:szCs w:val="20"/>
                              </w:rPr>
                              <w:t>Aldwych Drive, Ashton,</w:t>
                            </w:r>
                          </w:p>
                          <w:p w14:paraId="36FFD3E5" w14:textId="77777777" w:rsidR="00270D42" w:rsidRPr="00270D42" w:rsidRDefault="00270D42" w:rsidP="00270D42">
                            <w:pPr>
                              <w:spacing w:after="0" w:line="240" w:lineRule="auto"/>
                              <w:jc w:val="center"/>
                              <w:rPr>
                                <w:rFonts w:ascii="Century Gothic" w:hAnsi="Century Gothic"/>
                                <w:sz w:val="20"/>
                                <w:szCs w:val="20"/>
                              </w:rPr>
                            </w:pPr>
                            <w:r w:rsidRPr="00270D42">
                              <w:rPr>
                                <w:rFonts w:ascii="Century Gothic" w:hAnsi="Century Gothic"/>
                                <w:sz w:val="20"/>
                                <w:szCs w:val="20"/>
                              </w:rPr>
                              <w:t>Preston PR2 1SL</w:t>
                            </w:r>
                          </w:p>
                          <w:p w14:paraId="0F70C140" w14:textId="77777777" w:rsidR="00270D42" w:rsidRPr="00270D42" w:rsidRDefault="00270D42" w:rsidP="00270D42">
                            <w:pPr>
                              <w:spacing w:after="0" w:line="240" w:lineRule="auto"/>
                              <w:jc w:val="center"/>
                              <w:rPr>
                                <w:rFonts w:ascii="Century Gothic" w:hAnsi="Century Gothic"/>
                                <w:sz w:val="20"/>
                                <w:szCs w:val="20"/>
                              </w:rPr>
                            </w:pPr>
                          </w:p>
                          <w:p w14:paraId="73B26B8B" w14:textId="77777777" w:rsidR="00270D42" w:rsidRPr="00270D42" w:rsidRDefault="00270D42" w:rsidP="00270D42">
                            <w:pPr>
                              <w:spacing w:after="0" w:line="240" w:lineRule="auto"/>
                              <w:jc w:val="center"/>
                              <w:rPr>
                                <w:rFonts w:ascii="Century Gothic" w:hAnsi="Century Gothic"/>
                                <w:sz w:val="20"/>
                                <w:szCs w:val="20"/>
                              </w:rPr>
                            </w:pPr>
                            <w:r w:rsidRPr="00270D42">
                              <w:rPr>
                                <w:rFonts w:ascii="Century Gothic" w:hAnsi="Century Gothic"/>
                                <w:i/>
                                <w:sz w:val="20"/>
                                <w:szCs w:val="20"/>
                              </w:rPr>
                              <w:t>Tel</w:t>
                            </w:r>
                            <w:r w:rsidRPr="00270D42">
                              <w:rPr>
                                <w:rFonts w:ascii="Century Gothic" w:hAnsi="Century Gothic"/>
                                <w:sz w:val="20"/>
                                <w:szCs w:val="20"/>
                              </w:rPr>
                              <w:t xml:space="preserve">: </w:t>
                            </w:r>
                            <w:r w:rsidRPr="00270D42">
                              <w:rPr>
                                <w:rFonts w:ascii="Century Gothic" w:hAnsi="Century Gothic"/>
                                <w:b/>
                                <w:sz w:val="20"/>
                                <w:szCs w:val="20"/>
                              </w:rPr>
                              <w:t>01772 513002</w:t>
                            </w:r>
                          </w:p>
                          <w:p w14:paraId="61496869" w14:textId="77777777" w:rsidR="00270D42" w:rsidRPr="00270D42" w:rsidRDefault="00270D42" w:rsidP="00270D42">
                            <w:pPr>
                              <w:spacing w:after="0" w:line="240" w:lineRule="auto"/>
                              <w:rPr>
                                <w:rFonts w:ascii="Century Gothic" w:hAnsi="Century Gothic"/>
                                <w:b/>
                              </w:rPr>
                            </w:pPr>
                          </w:p>
                          <w:p w14:paraId="58376C72" w14:textId="77777777" w:rsidR="00270D42" w:rsidRPr="00270D42" w:rsidRDefault="00270D42" w:rsidP="00270D42">
                            <w:pPr>
                              <w:spacing w:after="0" w:line="240" w:lineRule="auto"/>
                              <w:jc w:val="center"/>
                              <w:rPr>
                                <w:rFonts w:ascii="Century Gothic" w:hAnsi="Century Gothic"/>
                                <w:sz w:val="18"/>
                                <w:szCs w:val="18"/>
                              </w:rPr>
                            </w:pPr>
                            <w:r w:rsidRPr="00270D42">
                              <w:rPr>
                                <w:rFonts w:ascii="Century Gothic" w:hAnsi="Century Gothic"/>
                                <w:i/>
                                <w:sz w:val="18"/>
                                <w:szCs w:val="18"/>
                              </w:rPr>
                              <w:t>Web:</w:t>
                            </w:r>
                            <w:r w:rsidRPr="00270D42">
                              <w:rPr>
                                <w:rFonts w:ascii="Century Gothic" w:hAnsi="Century Gothic"/>
                                <w:sz w:val="18"/>
                                <w:szCs w:val="18"/>
                              </w:rPr>
                              <w:t xml:space="preserve"> www.ashtoncsc.lancs.sch.uk</w:t>
                            </w:r>
                          </w:p>
                          <w:p w14:paraId="61482542" w14:textId="77777777" w:rsidR="00270D42" w:rsidRPr="00270D42" w:rsidRDefault="00270D42" w:rsidP="00270D42">
                            <w:pPr>
                              <w:spacing w:after="0" w:line="240" w:lineRule="auto"/>
                              <w:jc w:val="center"/>
                              <w:rPr>
                                <w:rFonts w:ascii="Century Gothic" w:hAnsi="Century Gothic"/>
                                <w:sz w:val="18"/>
                                <w:szCs w:val="18"/>
                              </w:rPr>
                            </w:pPr>
                            <w:r w:rsidRPr="00270D42">
                              <w:rPr>
                                <w:rFonts w:ascii="Century Gothic" w:hAnsi="Century Gothic"/>
                                <w:i/>
                                <w:sz w:val="18"/>
                                <w:szCs w:val="18"/>
                              </w:rPr>
                              <w:t>E-mail:</w:t>
                            </w:r>
                            <w:r w:rsidRPr="00270D42">
                              <w:rPr>
                                <w:rFonts w:ascii="Century Gothic" w:hAnsi="Century Gothic"/>
                                <w:sz w:val="18"/>
                                <w:szCs w:val="18"/>
                              </w:rPr>
                              <w:t xml:space="preserve"> enquiries@ashtoncsc.com</w:t>
                            </w:r>
                          </w:p>
                          <w:p w14:paraId="05A99667" w14:textId="77777777" w:rsidR="00270D42" w:rsidRDefault="00270D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06169A" id="_x0000_t202" coordsize="21600,21600" o:spt="202" path="m,l,21600r21600,l21600,xe">
                <v:stroke joinstyle="miter"/>
                <v:path gradientshapeok="t" o:connecttype="rect"/>
              </v:shapetype>
              <v:shape id="Text Box 2" o:spid="_x0000_s1026" type="#_x0000_t202" style="position:absolute;left:0;text-align:left;margin-left:375pt;margin-top:-7.6pt;width:166.5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" fillcolor="white [3201]" stroked="f" strokeweight=".5pt">
                <v:textbox>
                  <w:txbxContent>
                    <w:p w14:paraId="05DE2A0C" w14:textId="77777777" w:rsidR="00270D42" w:rsidRPr="00270D42" w:rsidRDefault="00270D42" w:rsidP="00270D42">
                      <w:pPr>
                        <w:spacing w:after="0" w:line="240" w:lineRule="auto"/>
                        <w:jc w:val="center"/>
                        <w:rPr>
                          <w:rFonts w:ascii="Century Gothic" w:hAnsi="Century Gothic"/>
                          <w:sz w:val="20"/>
                          <w:szCs w:val="20"/>
                        </w:rPr>
                      </w:pPr>
                      <w:r w:rsidRPr="00270D42">
                        <w:rPr>
                          <w:rFonts w:ascii="Century Gothic" w:hAnsi="Century Gothic"/>
                          <w:sz w:val="20"/>
                          <w:szCs w:val="20"/>
                        </w:rPr>
                        <w:t>Aldwych Drive, Ashton,</w:t>
                      </w:r>
                    </w:p>
                    <w:p w14:paraId="36FFD3E5" w14:textId="77777777" w:rsidR="00270D42" w:rsidRPr="00270D42" w:rsidRDefault="00270D42" w:rsidP="00270D42">
                      <w:pPr>
                        <w:spacing w:after="0" w:line="240" w:lineRule="auto"/>
                        <w:jc w:val="center"/>
                        <w:rPr>
                          <w:rFonts w:ascii="Century Gothic" w:hAnsi="Century Gothic"/>
                          <w:sz w:val="20"/>
                          <w:szCs w:val="20"/>
                        </w:rPr>
                      </w:pPr>
                      <w:r w:rsidRPr="00270D42">
                        <w:rPr>
                          <w:rFonts w:ascii="Century Gothic" w:hAnsi="Century Gothic"/>
                          <w:sz w:val="20"/>
                          <w:szCs w:val="20"/>
                        </w:rPr>
                        <w:t>Preston PR2 1SL</w:t>
                      </w:r>
                    </w:p>
                    <w:p w14:paraId="0F70C140" w14:textId="77777777" w:rsidR="00270D42" w:rsidRPr="00270D42" w:rsidRDefault="00270D42" w:rsidP="00270D42">
                      <w:pPr>
                        <w:spacing w:after="0" w:line="240" w:lineRule="auto"/>
                        <w:jc w:val="center"/>
                        <w:rPr>
                          <w:rFonts w:ascii="Century Gothic" w:hAnsi="Century Gothic"/>
                          <w:sz w:val="20"/>
                          <w:szCs w:val="20"/>
                        </w:rPr>
                      </w:pPr>
                    </w:p>
                    <w:p w14:paraId="73B26B8B" w14:textId="77777777" w:rsidR="00270D42" w:rsidRPr="00270D42" w:rsidRDefault="00270D42" w:rsidP="00270D42">
                      <w:pPr>
                        <w:spacing w:after="0" w:line="240" w:lineRule="auto"/>
                        <w:jc w:val="center"/>
                        <w:rPr>
                          <w:rFonts w:ascii="Century Gothic" w:hAnsi="Century Gothic"/>
                          <w:sz w:val="20"/>
                          <w:szCs w:val="20"/>
                        </w:rPr>
                      </w:pPr>
                      <w:r w:rsidRPr="00270D42">
                        <w:rPr>
                          <w:rFonts w:ascii="Century Gothic" w:hAnsi="Century Gothic"/>
                          <w:i/>
                          <w:sz w:val="20"/>
                          <w:szCs w:val="20"/>
                        </w:rPr>
                        <w:t>Tel</w:t>
                      </w:r>
                      <w:r w:rsidRPr="00270D42">
                        <w:rPr>
                          <w:rFonts w:ascii="Century Gothic" w:hAnsi="Century Gothic"/>
                          <w:sz w:val="20"/>
                          <w:szCs w:val="20"/>
                        </w:rPr>
                        <w:t xml:space="preserve">: </w:t>
                      </w:r>
                      <w:r w:rsidRPr="00270D42">
                        <w:rPr>
                          <w:rFonts w:ascii="Century Gothic" w:hAnsi="Century Gothic"/>
                          <w:b/>
                          <w:sz w:val="20"/>
                          <w:szCs w:val="20"/>
                        </w:rPr>
                        <w:t>01772 513002</w:t>
                      </w:r>
                    </w:p>
                    <w:p w14:paraId="61496869" w14:textId="77777777" w:rsidR="00270D42" w:rsidRPr="00270D42" w:rsidRDefault="00270D42" w:rsidP="00270D42">
                      <w:pPr>
                        <w:spacing w:after="0" w:line="240" w:lineRule="auto"/>
                        <w:rPr>
                          <w:rFonts w:ascii="Century Gothic" w:hAnsi="Century Gothic"/>
                          <w:b/>
                        </w:rPr>
                      </w:pPr>
                    </w:p>
                    <w:p w14:paraId="58376C72" w14:textId="77777777" w:rsidR="00270D42" w:rsidRPr="00270D42" w:rsidRDefault="00270D42" w:rsidP="00270D42">
                      <w:pPr>
                        <w:spacing w:after="0" w:line="240" w:lineRule="auto"/>
                        <w:jc w:val="center"/>
                        <w:rPr>
                          <w:rFonts w:ascii="Century Gothic" w:hAnsi="Century Gothic"/>
                          <w:sz w:val="18"/>
                          <w:szCs w:val="18"/>
                        </w:rPr>
                      </w:pPr>
                      <w:r w:rsidRPr="00270D42">
                        <w:rPr>
                          <w:rFonts w:ascii="Century Gothic" w:hAnsi="Century Gothic"/>
                          <w:i/>
                          <w:sz w:val="18"/>
                          <w:szCs w:val="18"/>
                        </w:rPr>
                        <w:t>Web:</w:t>
                      </w:r>
                      <w:r w:rsidRPr="00270D42">
                        <w:rPr>
                          <w:rFonts w:ascii="Century Gothic" w:hAnsi="Century Gothic"/>
                          <w:sz w:val="18"/>
                          <w:szCs w:val="18"/>
                        </w:rPr>
                        <w:t xml:space="preserve"> www.ashtoncsc.lancs.sch.uk</w:t>
                      </w:r>
                    </w:p>
                    <w:p w14:paraId="61482542" w14:textId="77777777" w:rsidR="00270D42" w:rsidRPr="00270D42" w:rsidRDefault="00270D42" w:rsidP="00270D42">
                      <w:pPr>
                        <w:spacing w:after="0" w:line="240" w:lineRule="auto"/>
                        <w:jc w:val="center"/>
                        <w:rPr>
                          <w:rFonts w:ascii="Century Gothic" w:hAnsi="Century Gothic"/>
                          <w:sz w:val="18"/>
                          <w:szCs w:val="18"/>
                        </w:rPr>
                      </w:pPr>
                      <w:r w:rsidRPr="00270D42">
                        <w:rPr>
                          <w:rFonts w:ascii="Century Gothic" w:hAnsi="Century Gothic"/>
                          <w:i/>
                          <w:sz w:val="18"/>
                          <w:szCs w:val="18"/>
                        </w:rPr>
                        <w:t>E-mail:</w:t>
                      </w:r>
                      <w:r w:rsidRPr="00270D42">
                        <w:rPr>
                          <w:rFonts w:ascii="Century Gothic" w:hAnsi="Century Gothic"/>
                          <w:sz w:val="18"/>
                          <w:szCs w:val="18"/>
                        </w:rPr>
                        <w:t xml:space="preserve"> enquiries@ashtoncsc.com</w:t>
                      </w:r>
                    </w:p>
                    <w:p w14:paraId="05A99667" w14:textId="77777777" w:rsidR="00270D42" w:rsidRDefault="00270D42"/>
                  </w:txbxContent>
                </v:textbox>
              </v:shape>
            </w:pict>
          </mc:Fallback>
        </mc:AlternateContent>
      </w:r>
    </w:p>
    <w:p w14:paraId="2E630BAD" w14:textId="77777777" w:rsidR="00930EA1" w:rsidRPr="00930EA1" w:rsidRDefault="00930EA1" w:rsidP="00E540BA">
      <w:pPr>
        <w:jc w:val="both"/>
        <w:rPr>
          <w:rFonts w:ascii="Century Gothic" w:hAnsi="Century Gothic"/>
        </w:rPr>
      </w:pPr>
    </w:p>
    <w:p w14:paraId="77CED644" w14:textId="77777777" w:rsidR="00930EA1" w:rsidRPr="00930EA1" w:rsidRDefault="00930EA1" w:rsidP="00E540BA">
      <w:pPr>
        <w:jc w:val="both"/>
        <w:rPr>
          <w:rFonts w:ascii="Century Gothic" w:hAnsi="Century Gothic"/>
        </w:rPr>
      </w:pPr>
    </w:p>
    <w:p w14:paraId="78B059EC" w14:textId="54FED4AE" w:rsidR="00930EA1" w:rsidRDefault="00930EA1" w:rsidP="00E540BA">
      <w:pPr>
        <w:jc w:val="both"/>
        <w:rPr>
          <w:rFonts w:ascii="Century Gothic" w:hAnsi="Century Gothic"/>
        </w:rPr>
      </w:pPr>
    </w:p>
    <w:p w14:paraId="176150A0" w14:textId="7E1F8C5E" w:rsidR="00E540BA" w:rsidRDefault="00E540BA" w:rsidP="00E540BA">
      <w:pPr>
        <w:jc w:val="both"/>
        <w:rPr>
          <w:rFonts w:ascii="Century Gothic" w:hAnsi="Century Gothic"/>
        </w:rPr>
      </w:pPr>
      <w:r>
        <w:rPr>
          <w:rFonts w:ascii="Century Gothic" w:hAnsi="Century Gothic"/>
        </w:rPr>
        <w:t>October 2025</w:t>
      </w:r>
    </w:p>
    <w:p w14:paraId="4ED5B503" w14:textId="77777777" w:rsidR="00E540BA" w:rsidRDefault="00E540BA" w:rsidP="00E540BA">
      <w:pPr>
        <w:jc w:val="both"/>
        <w:rPr>
          <w:rFonts w:ascii="Century Gothic" w:hAnsi="Century Gothic"/>
        </w:rPr>
      </w:pPr>
    </w:p>
    <w:p w14:paraId="3044905F" w14:textId="0B5ECC71" w:rsidR="00E540BA" w:rsidRPr="003F1CDA" w:rsidRDefault="00E540BA" w:rsidP="00E540BA">
      <w:pPr>
        <w:jc w:val="both"/>
        <w:rPr>
          <w:rFonts w:ascii="Century Gothic" w:hAnsi="Century Gothic"/>
        </w:rPr>
      </w:pPr>
      <w:r w:rsidRPr="003F1CDA">
        <w:rPr>
          <w:rFonts w:ascii="Century Gothic" w:hAnsi="Century Gothic"/>
        </w:rPr>
        <w:t>Thank you for your interest in the position of Headteacher at Ashton Community Science College.  </w:t>
      </w:r>
    </w:p>
    <w:p w14:paraId="51636B5F" w14:textId="1B58ECA9" w:rsidR="00E540BA" w:rsidRPr="003F1CDA" w:rsidRDefault="00E540BA" w:rsidP="00E540BA">
      <w:pPr>
        <w:jc w:val="both"/>
        <w:rPr>
          <w:rFonts w:ascii="Century Gothic" w:hAnsi="Century Gothic"/>
        </w:rPr>
      </w:pPr>
      <w:r w:rsidRPr="003F1CDA">
        <w:rPr>
          <w:rFonts w:ascii="Century Gothic" w:hAnsi="Century Gothic"/>
        </w:rPr>
        <w:t>After leading the school with a steady hand and unending enthusiasm for many years, the Headteacher has decided to move on to her next challenge, retirement.</w:t>
      </w:r>
      <w:r>
        <w:rPr>
          <w:rFonts w:ascii="Century Gothic" w:hAnsi="Century Gothic"/>
        </w:rPr>
        <w:t xml:space="preserve"> </w:t>
      </w:r>
      <w:r w:rsidRPr="003F1CDA">
        <w:rPr>
          <w:rFonts w:ascii="Century Gothic" w:hAnsi="Century Gothic"/>
        </w:rPr>
        <w:t xml:space="preserve"> Her commitment to the school and determination that every student who comes to us has access to the best opportunities for their education and future life means we have a strong school culture for the next stage of the school’s life.  </w:t>
      </w:r>
    </w:p>
    <w:p w14:paraId="6E1AF3B3" w14:textId="4FD8B7B8" w:rsidR="00E540BA" w:rsidRPr="003F1CDA" w:rsidRDefault="00E540BA" w:rsidP="00E540BA">
      <w:pPr>
        <w:jc w:val="both"/>
        <w:rPr>
          <w:rFonts w:ascii="Century Gothic" w:hAnsi="Century Gothic"/>
        </w:rPr>
      </w:pPr>
      <w:r w:rsidRPr="003F1CDA">
        <w:rPr>
          <w:rFonts w:ascii="Century Gothic" w:hAnsi="Century Gothic"/>
        </w:rPr>
        <w:t xml:space="preserve">Ashton Community Science College (or ACSC as we refer it as) was rated 'Good’ in our most recent Ofsted report in 2024 and we have every confidence that they will continue to be impressed with our school.  </w:t>
      </w:r>
      <w:r>
        <w:rPr>
          <w:rFonts w:ascii="Century Gothic" w:hAnsi="Century Gothic"/>
        </w:rPr>
        <w:t xml:space="preserve"> </w:t>
      </w:r>
      <w:r w:rsidRPr="003F1CDA">
        <w:rPr>
          <w:rFonts w:ascii="Century Gothic" w:hAnsi="Century Gothic"/>
        </w:rPr>
        <w:t xml:space="preserve">We have high expectations for all our students and an excellent team who nurture and support students through every part of their school life. </w:t>
      </w:r>
      <w:r>
        <w:rPr>
          <w:rFonts w:ascii="Century Gothic" w:hAnsi="Century Gothic"/>
        </w:rPr>
        <w:t xml:space="preserve"> </w:t>
      </w:r>
      <w:r w:rsidRPr="003F1CDA">
        <w:rPr>
          <w:rFonts w:ascii="Century Gothic" w:hAnsi="Century Gothic"/>
        </w:rPr>
        <w:t xml:space="preserve">We pride ourselves in our inclusive environment and we strive live up to our motto “a school to be PROUD of”. </w:t>
      </w:r>
    </w:p>
    <w:p w14:paraId="1B041237" w14:textId="480CE1D7" w:rsidR="00E540BA" w:rsidRPr="003F1CDA" w:rsidRDefault="00E540BA" w:rsidP="00E540BA">
      <w:pPr>
        <w:jc w:val="both"/>
        <w:rPr>
          <w:rFonts w:ascii="Century Gothic" w:hAnsi="Century Gothic"/>
        </w:rPr>
      </w:pPr>
      <w:r w:rsidRPr="003F1CDA">
        <w:rPr>
          <w:rFonts w:ascii="Century Gothic" w:hAnsi="Century Gothic"/>
        </w:rPr>
        <w:t xml:space="preserve">Our school also offers a wide range of extra-curricular activities including musical tuition, sporting activities and school trips, as well as many opportunities to showcase skills such as school concerts and involvement in competitive and league sporting fixtures.  </w:t>
      </w:r>
      <w:r>
        <w:rPr>
          <w:rFonts w:ascii="Century Gothic" w:hAnsi="Century Gothic"/>
        </w:rPr>
        <w:t xml:space="preserve"> </w:t>
      </w:r>
      <w:r w:rsidRPr="003F1CDA">
        <w:rPr>
          <w:rFonts w:ascii="Century Gothic" w:hAnsi="Century Gothic"/>
        </w:rPr>
        <w:t xml:space="preserve">We have invested in our facilities, the most recent refurbishments being to our changing rooms, our music rooms and our library. </w:t>
      </w:r>
    </w:p>
    <w:p w14:paraId="063B88F2" w14:textId="77777777" w:rsidR="00E540BA" w:rsidRPr="003F1CDA" w:rsidRDefault="00E540BA" w:rsidP="00E540BA">
      <w:pPr>
        <w:jc w:val="both"/>
        <w:rPr>
          <w:rFonts w:ascii="Century Gothic" w:hAnsi="Century Gothic"/>
        </w:rPr>
      </w:pPr>
      <w:r w:rsidRPr="003F1CDA">
        <w:rPr>
          <w:rFonts w:ascii="Century Gothic" w:hAnsi="Century Gothic"/>
        </w:rPr>
        <w:t xml:space="preserve">Within our mainstream provision, we have 2 specialist facilities: a </w:t>
      </w:r>
      <w:proofErr w:type="gramStart"/>
      <w:r w:rsidRPr="003F1CDA">
        <w:rPr>
          <w:rFonts w:ascii="Century Gothic" w:hAnsi="Century Gothic"/>
        </w:rPr>
        <w:t>20 place</w:t>
      </w:r>
      <w:proofErr w:type="gramEnd"/>
      <w:r w:rsidRPr="003F1CDA">
        <w:rPr>
          <w:rFonts w:ascii="Century Gothic" w:hAnsi="Century Gothic"/>
        </w:rPr>
        <w:t xml:space="preserve"> unit for deaf students and a </w:t>
      </w:r>
      <w:proofErr w:type="gramStart"/>
      <w:r w:rsidRPr="003F1CDA">
        <w:rPr>
          <w:rFonts w:ascii="Century Gothic" w:hAnsi="Century Gothic"/>
        </w:rPr>
        <w:t>16 place</w:t>
      </w:r>
      <w:proofErr w:type="gramEnd"/>
      <w:r w:rsidRPr="003F1CDA">
        <w:rPr>
          <w:rFonts w:ascii="Century Gothic" w:hAnsi="Century Gothic"/>
        </w:rPr>
        <w:t xml:space="preserve"> unit for students with speech, language and communication needs.  Places in these two facilities are by Local Authority commission only, but students in these two facilities are as much a part of our school family as those in mainstream classes.  </w:t>
      </w:r>
    </w:p>
    <w:p w14:paraId="350171E6" w14:textId="45A3D49A" w:rsidR="00E540BA" w:rsidRPr="003F1CDA" w:rsidRDefault="00E540BA" w:rsidP="00E540BA">
      <w:pPr>
        <w:jc w:val="both"/>
        <w:rPr>
          <w:rFonts w:ascii="Century Gothic" w:hAnsi="Century Gothic"/>
        </w:rPr>
      </w:pPr>
      <w:r w:rsidRPr="003F1CDA">
        <w:rPr>
          <w:rFonts w:ascii="Century Gothic" w:hAnsi="Century Gothic"/>
        </w:rPr>
        <w:t xml:space="preserve"> The Governors are seeking to appoint a Headteacher with the vision and ability to keep moving the school forward, promoting greater achievements for its students, not just academically, but also providing them with the skills and mindset to take the next step in their lives. </w:t>
      </w:r>
      <w:r>
        <w:rPr>
          <w:rFonts w:ascii="Century Gothic" w:hAnsi="Century Gothic"/>
        </w:rPr>
        <w:t xml:space="preserve"> </w:t>
      </w:r>
      <w:r w:rsidRPr="003F1CDA">
        <w:rPr>
          <w:rFonts w:ascii="Century Gothic" w:hAnsi="Century Gothic"/>
        </w:rPr>
        <w:t xml:space="preserve">Our goal is for all our students to feel proud of what they have achieved, grateful for the opportunities they have at Ashton Community Science College </w:t>
      </w:r>
      <w:r w:rsidRPr="002B64AC">
        <w:rPr>
          <w:rFonts w:ascii="Century Gothic" w:hAnsi="Century Gothic"/>
        </w:rPr>
        <w:t xml:space="preserve">and care about </w:t>
      </w:r>
      <w:r w:rsidR="00A0020B" w:rsidRPr="002B64AC">
        <w:rPr>
          <w:rFonts w:ascii="Century Gothic" w:hAnsi="Century Gothic"/>
        </w:rPr>
        <w:t>members of our school family.</w:t>
      </w:r>
      <w:r w:rsidRPr="003F1CDA">
        <w:rPr>
          <w:rFonts w:ascii="Century Gothic" w:hAnsi="Century Gothic"/>
        </w:rPr>
        <w:t xml:space="preserve"> The Governing Body is committed to supporting the leadership team in providing a truly comprehensive education to the community we serve. </w:t>
      </w:r>
      <w:r>
        <w:rPr>
          <w:rFonts w:ascii="Century Gothic" w:hAnsi="Century Gothic"/>
        </w:rPr>
        <w:t xml:space="preserve"> </w:t>
      </w:r>
      <w:r w:rsidRPr="003F1CDA">
        <w:rPr>
          <w:rFonts w:ascii="Century Gothic" w:hAnsi="Century Gothic"/>
        </w:rPr>
        <w:t xml:space="preserve">Our new Headteacher will be someone who shares this commitment and will instil the highest standards and expectations to drive our school forward. </w:t>
      </w:r>
      <w:r>
        <w:rPr>
          <w:rFonts w:ascii="Century Gothic" w:hAnsi="Century Gothic"/>
        </w:rPr>
        <w:t xml:space="preserve"> </w:t>
      </w:r>
      <w:r w:rsidRPr="003F1CDA">
        <w:rPr>
          <w:rFonts w:ascii="Century Gothic" w:hAnsi="Century Gothic"/>
        </w:rPr>
        <w:t xml:space="preserve">They will also need a sound understanding of SEND principles. </w:t>
      </w:r>
      <w:r>
        <w:rPr>
          <w:rFonts w:ascii="Century Gothic" w:hAnsi="Century Gothic"/>
        </w:rPr>
        <w:t xml:space="preserve"> </w:t>
      </w:r>
      <w:r w:rsidRPr="003F1CDA">
        <w:rPr>
          <w:rFonts w:ascii="Century Gothic" w:hAnsi="Century Gothic"/>
        </w:rPr>
        <w:t>They must be an excellent communicator, capable of working collaboratively with staff, students, parents and the wider community. </w:t>
      </w:r>
    </w:p>
    <w:p w14:paraId="137B510F" w14:textId="581A4EB2" w:rsidR="00E540BA" w:rsidRPr="003F1CDA" w:rsidRDefault="00E540BA" w:rsidP="00E540BA">
      <w:pPr>
        <w:jc w:val="both"/>
        <w:rPr>
          <w:rFonts w:ascii="Century Gothic" w:hAnsi="Century Gothic"/>
        </w:rPr>
      </w:pPr>
      <w:r w:rsidRPr="003F1CDA">
        <w:rPr>
          <w:rFonts w:ascii="Century Gothic" w:hAnsi="Century Gothic"/>
        </w:rPr>
        <w:lastRenderedPageBreak/>
        <w:t xml:space="preserve">The Governing Body comprises </w:t>
      </w:r>
      <w:r>
        <w:rPr>
          <w:rFonts w:ascii="Century Gothic" w:hAnsi="Century Gothic"/>
        </w:rPr>
        <w:t>m</w:t>
      </w:r>
      <w:r w:rsidRPr="003F1CDA">
        <w:rPr>
          <w:rFonts w:ascii="Century Gothic" w:hAnsi="Century Gothic"/>
        </w:rPr>
        <w:t xml:space="preserve">any experienced governors who have a wide range of complementary skills to support, encourage and challenge where appropriate. </w:t>
      </w:r>
      <w:r>
        <w:rPr>
          <w:rFonts w:ascii="Century Gothic" w:hAnsi="Century Gothic"/>
        </w:rPr>
        <w:t xml:space="preserve"> </w:t>
      </w:r>
      <w:r w:rsidRPr="003F1CDA">
        <w:rPr>
          <w:rFonts w:ascii="Century Gothic" w:hAnsi="Century Gothic"/>
        </w:rPr>
        <w:t>The Governors take an active role in termly meetings</w:t>
      </w:r>
      <w:r w:rsidR="00A0020B">
        <w:rPr>
          <w:rFonts w:ascii="Century Gothic" w:hAnsi="Century Gothic"/>
        </w:rPr>
        <w:t xml:space="preserve"> with middle leaders and senior leaders</w:t>
      </w:r>
      <w:r w:rsidRPr="003F1CDA">
        <w:rPr>
          <w:rFonts w:ascii="Century Gothic" w:hAnsi="Century Gothic"/>
        </w:rPr>
        <w:t xml:space="preserve"> and recognise that the school is privileged to have such a skilled, dedicated and hardworking staff in both teaching and support roles. </w:t>
      </w:r>
      <w:r>
        <w:rPr>
          <w:rFonts w:ascii="Century Gothic" w:hAnsi="Century Gothic"/>
        </w:rPr>
        <w:t xml:space="preserve"> </w:t>
      </w:r>
      <w:r w:rsidRPr="003F1CDA">
        <w:rPr>
          <w:rFonts w:ascii="Century Gothic" w:hAnsi="Century Gothic"/>
        </w:rPr>
        <w:t>Ashton Community Science College is on a steady trajectory of improvement, and we were delighted with our recent year 11 attainment.</w:t>
      </w:r>
      <w:r>
        <w:rPr>
          <w:rFonts w:ascii="Century Gothic" w:hAnsi="Century Gothic"/>
        </w:rPr>
        <w:t xml:space="preserve"> </w:t>
      </w:r>
      <w:r w:rsidRPr="003F1CDA">
        <w:rPr>
          <w:rFonts w:ascii="Century Gothic" w:hAnsi="Century Gothic"/>
        </w:rPr>
        <w:t xml:space="preserve"> Whilst there is no published progress data available for the next 2 years, we are confident that our attainment continues in the same upward trajectory and is sustainable. </w:t>
      </w:r>
    </w:p>
    <w:p w14:paraId="7CE17161" w14:textId="5351FCA3" w:rsidR="00E540BA" w:rsidRPr="003F1CDA" w:rsidRDefault="00E540BA" w:rsidP="00E540BA">
      <w:pPr>
        <w:jc w:val="both"/>
        <w:rPr>
          <w:rFonts w:ascii="Century Gothic" w:hAnsi="Century Gothic"/>
        </w:rPr>
      </w:pPr>
      <w:r w:rsidRPr="003F1CDA">
        <w:rPr>
          <w:rFonts w:ascii="Century Gothic" w:hAnsi="Century Gothic"/>
        </w:rPr>
        <w:t>Staff and students have demonstrated resilience and compassion throughout the challenges of the past few years, and whilst we are in a stable, secure position now, we know we face significant challenges in the education sector, particularly with the changes to SEND</w:t>
      </w:r>
      <w:r>
        <w:rPr>
          <w:rFonts w:ascii="Century Gothic" w:hAnsi="Century Gothic"/>
        </w:rPr>
        <w:t xml:space="preserve"> and a revised Ofsted inspection framework</w:t>
      </w:r>
      <w:r w:rsidRPr="003F1CDA">
        <w:rPr>
          <w:rFonts w:ascii="Century Gothic" w:hAnsi="Century Gothic"/>
        </w:rPr>
        <w:t xml:space="preserve">. </w:t>
      </w:r>
      <w:r>
        <w:rPr>
          <w:rFonts w:ascii="Century Gothic" w:hAnsi="Century Gothic"/>
        </w:rPr>
        <w:t xml:space="preserve"> </w:t>
      </w:r>
      <w:r w:rsidRPr="003F1CDA">
        <w:rPr>
          <w:rFonts w:ascii="Century Gothic" w:hAnsi="Century Gothic"/>
        </w:rPr>
        <w:t xml:space="preserve">While the school is financially very well managed, with consistently well-balanced budgets and excellent facilities, the financial climate remains a challenge. </w:t>
      </w:r>
      <w:r>
        <w:rPr>
          <w:rFonts w:ascii="Century Gothic" w:hAnsi="Century Gothic"/>
        </w:rPr>
        <w:t xml:space="preserve"> </w:t>
      </w:r>
      <w:r w:rsidRPr="003F1CDA">
        <w:rPr>
          <w:rFonts w:ascii="Century Gothic" w:hAnsi="Century Gothic"/>
        </w:rPr>
        <w:t>Ashton Community Science College must continue to work hard to ensure it remains a popular school in Preston and continues to be an asset to the community it serves.  </w:t>
      </w:r>
    </w:p>
    <w:p w14:paraId="6FC79AA2" w14:textId="0B55DA2D" w:rsidR="00E540BA" w:rsidRPr="003F1CDA" w:rsidRDefault="00E540BA" w:rsidP="00E540BA">
      <w:pPr>
        <w:jc w:val="both"/>
        <w:rPr>
          <w:rFonts w:ascii="Century Gothic" w:hAnsi="Century Gothic"/>
        </w:rPr>
      </w:pPr>
      <w:r w:rsidRPr="003F1CDA">
        <w:rPr>
          <w:rFonts w:ascii="Century Gothic" w:hAnsi="Century Gothic"/>
        </w:rPr>
        <w:t xml:space="preserve">To take the school forward, Governors are looking for a leader with a proven track record, who offers vision for our future and is supportive of students, staff, families and our wider community. </w:t>
      </w:r>
      <w:r>
        <w:rPr>
          <w:rFonts w:ascii="Century Gothic" w:hAnsi="Century Gothic"/>
        </w:rPr>
        <w:t xml:space="preserve"> </w:t>
      </w:r>
      <w:r w:rsidRPr="003F1CDA">
        <w:rPr>
          <w:rFonts w:ascii="Century Gothic" w:hAnsi="Century Gothic"/>
        </w:rPr>
        <w:t>This leader will ensure that the Governing Body and our staff and students can continue to be proud to be part of Ashton Community Science College and be proud of all the school achieves.  </w:t>
      </w:r>
    </w:p>
    <w:p w14:paraId="5784378E" w14:textId="77777777" w:rsidR="00E540BA" w:rsidRDefault="00E540BA" w:rsidP="00E540BA">
      <w:pPr>
        <w:spacing w:after="0"/>
        <w:jc w:val="both"/>
        <w:rPr>
          <w:rFonts w:ascii="Century Gothic" w:hAnsi="Century Gothic"/>
        </w:rPr>
      </w:pPr>
      <w:r>
        <w:rPr>
          <w:rFonts w:ascii="Century Gothic" w:hAnsi="Century Gothic"/>
        </w:rPr>
        <w:t>Should you decide to apply, y</w:t>
      </w:r>
      <w:r w:rsidRPr="003F1CDA">
        <w:rPr>
          <w:rFonts w:ascii="Century Gothic" w:hAnsi="Century Gothic"/>
        </w:rPr>
        <w:t>our application letter should address how you would achieve this giving clear evidence of success in your leadership of change, its impact and how you will further raise student progress.  We would appreciate an acronym-free application with a minimum of size 10 font</w:t>
      </w:r>
      <w:r>
        <w:rPr>
          <w:rFonts w:ascii="Century Gothic" w:hAnsi="Century Gothic"/>
        </w:rPr>
        <w:t>, and a maximum of 3 sides of A4.</w:t>
      </w:r>
    </w:p>
    <w:p w14:paraId="6DD3461D" w14:textId="77777777" w:rsidR="00E540BA" w:rsidRPr="003F1CDA" w:rsidRDefault="00E540BA" w:rsidP="00E540BA">
      <w:pPr>
        <w:spacing w:after="0"/>
        <w:jc w:val="both"/>
        <w:rPr>
          <w:rFonts w:ascii="Century Gothic" w:hAnsi="Century Gothic"/>
        </w:rPr>
      </w:pPr>
    </w:p>
    <w:p w14:paraId="72C1462F" w14:textId="77777777" w:rsidR="00E540BA" w:rsidRDefault="00E540BA" w:rsidP="00E540BA">
      <w:pPr>
        <w:jc w:val="both"/>
        <w:rPr>
          <w:rFonts w:ascii="Century Gothic" w:hAnsi="Century Gothic"/>
        </w:rPr>
      </w:pPr>
      <w:r w:rsidRPr="003F1CDA">
        <w:rPr>
          <w:rFonts w:ascii="Century Gothic" w:hAnsi="Century Gothic"/>
        </w:rPr>
        <w:t xml:space="preserve">Yours sincerely </w:t>
      </w:r>
    </w:p>
    <w:p w14:paraId="3FA527A6" w14:textId="4A2DDD57" w:rsidR="00E540BA" w:rsidRDefault="00E540BA" w:rsidP="00E540BA">
      <w:pPr>
        <w:jc w:val="both"/>
        <w:rPr>
          <w:rFonts w:ascii="Century Gothic" w:hAnsi="Century Gothic"/>
        </w:rPr>
      </w:pPr>
      <w:r>
        <w:rPr>
          <w:noProof/>
          <w:lang w:eastAsia="en-GB"/>
        </w:rPr>
        <w:drawing>
          <wp:inline distT="0" distB="0" distL="0" distR="0" wp14:anchorId="5C9139C8" wp14:editId="7E52ED60">
            <wp:extent cx="1565910" cy="944834"/>
            <wp:effectExtent l="0" t="0" r="0" b="8255"/>
            <wp:docPr id="94724435" name="Picture 94724435"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24435" name="Picture 94724435" descr="A signature on a white background&#10;&#10;AI-generated content may be incorrect."/>
                    <pic:cNvPicPr/>
                  </pic:nvPicPr>
                  <pic:blipFill>
                    <a:blip r:embed="rId11"/>
                    <a:stretch>
                      <a:fillRect/>
                    </a:stretch>
                  </pic:blipFill>
                  <pic:spPr>
                    <a:xfrm>
                      <a:off x="0" y="0"/>
                      <a:ext cx="1581917" cy="954492"/>
                    </a:xfrm>
                    <a:prstGeom prst="rect">
                      <a:avLst/>
                    </a:prstGeom>
                  </pic:spPr>
                </pic:pic>
              </a:graphicData>
            </a:graphic>
          </wp:inline>
        </w:drawing>
      </w:r>
    </w:p>
    <w:p w14:paraId="6B1CBC67" w14:textId="77777777" w:rsidR="00E540BA" w:rsidRDefault="00E540BA" w:rsidP="00E540BA">
      <w:pPr>
        <w:spacing w:after="0"/>
        <w:jc w:val="both"/>
        <w:rPr>
          <w:rFonts w:ascii="Century Gothic" w:hAnsi="Century Gothic"/>
        </w:rPr>
      </w:pPr>
      <w:r w:rsidRPr="003F1CDA">
        <w:rPr>
          <w:rFonts w:ascii="Century Gothic" w:hAnsi="Century Gothic"/>
        </w:rPr>
        <w:t xml:space="preserve">John Swindells </w:t>
      </w:r>
    </w:p>
    <w:p w14:paraId="332F6EB6" w14:textId="7BAE5C6D" w:rsidR="00E540BA" w:rsidRPr="003F1CDA" w:rsidRDefault="00E540BA" w:rsidP="00E540BA">
      <w:pPr>
        <w:spacing w:after="0"/>
        <w:jc w:val="both"/>
        <w:rPr>
          <w:rFonts w:ascii="Century Gothic" w:hAnsi="Century Gothic"/>
        </w:rPr>
      </w:pPr>
      <w:r w:rsidRPr="003F1CDA">
        <w:rPr>
          <w:rFonts w:ascii="Century Gothic" w:hAnsi="Century Gothic"/>
        </w:rPr>
        <w:t>Chair of Governors  </w:t>
      </w:r>
    </w:p>
    <w:p w14:paraId="2E735896" w14:textId="219763B9" w:rsidR="00551CEF" w:rsidRDefault="00551CEF" w:rsidP="00E540BA">
      <w:pPr>
        <w:spacing w:after="0"/>
        <w:jc w:val="both"/>
        <w:rPr>
          <w:rFonts w:ascii="Century Gothic" w:hAnsi="Century Gothic"/>
        </w:rPr>
      </w:pPr>
    </w:p>
    <w:sectPr w:rsidR="00551CEF" w:rsidSect="00CC3B78">
      <w:headerReference w:type="even" r:id="rId12"/>
      <w:headerReference w:type="default" r:id="rId13"/>
      <w:footerReference w:type="even" r:id="rId14"/>
      <w:footerReference w:type="default" r:id="rId15"/>
      <w:headerReference w:type="first" r:id="rId16"/>
      <w:footerReference w:type="first" r:id="rId17"/>
      <w:pgSz w:w="11906" w:h="16838"/>
      <w:pgMar w:top="426" w:right="720" w:bottom="720" w:left="720" w:header="708" w:footer="4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E78BF" w14:textId="77777777" w:rsidR="00353B6A" w:rsidRDefault="00353B6A" w:rsidP="003669BC">
      <w:pPr>
        <w:spacing w:after="0" w:line="240" w:lineRule="auto"/>
      </w:pPr>
      <w:r>
        <w:separator/>
      </w:r>
    </w:p>
  </w:endnote>
  <w:endnote w:type="continuationSeparator" w:id="0">
    <w:p w14:paraId="2CDF661E" w14:textId="77777777" w:rsidR="00353B6A" w:rsidRDefault="00353B6A" w:rsidP="00366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93312" w14:textId="77777777" w:rsidR="001A2C52" w:rsidRDefault="001A2C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657A3" w14:textId="77777777" w:rsidR="001A2C52" w:rsidRDefault="001A2C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5503C" w14:textId="3E073FB6" w:rsidR="009A4B1E" w:rsidRDefault="001A2C52">
    <w:pPr>
      <w:pStyle w:val="Footer"/>
      <w:rPr>
        <w:noProof/>
        <w:lang w:eastAsia="en-GB"/>
      </w:rPr>
    </w:pPr>
    <w:r>
      <w:rPr>
        <w:b/>
        <w:noProof/>
        <w:lang w:eastAsia="en-GB"/>
      </w:rPr>
      <w:drawing>
        <wp:anchor distT="0" distB="0" distL="114300" distR="114300" simplePos="0" relativeHeight="251665408" behindDoc="0" locked="0" layoutInCell="1" allowOverlap="1" wp14:anchorId="21E25097" wp14:editId="64035C6C">
          <wp:simplePos x="0" y="0"/>
          <wp:positionH relativeFrom="margin">
            <wp:posOffset>5750560</wp:posOffset>
          </wp:positionH>
          <wp:positionV relativeFrom="paragraph">
            <wp:posOffset>267335</wp:posOffset>
          </wp:positionV>
          <wp:extent cx="828675" cy="828675"/>
          <wp:effectExtent l="0" t="0" r="9525" b="9525"/>
          <wp:wrapSquare wrapText="bothSides"/>
          <wp:docPr id="66" name="Picture 66" descr="Z:\Silver Science 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Silver Science Mar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1" locked="0" layoutInCell="1" allowOverlap="1" wp14:anchorId="22C75A1D" wp14:editId="54FBFE1F">
          <wp:simplePos x="0" y="0"/>
          <wp:positionH relativeFrom="margin">
            <wp:posOffset>3076575</wp:posOffset>
          </wp:positionH>
          <wp:positionV relativeFrom="paragraph">
            <wp:posOffset>298450</wp:posOffset>
          </wp:positionV>
          <wp:extent cx="1104900" cy="650240"/>
          <wp:effectExtent l="0" t="0" r="0" b="0"/>
          <wp:wrapTight wrapText="bothSides">
            <wp:wrapPolygon edited="0">
              <wp:start x="0" y="0"/>
              <wp:lineTo x="0" y="20883"/>
              <wp:lineTo x="21228" y="20883"/>
              <wp:lineTo x="21228" y="0"/>
              <wp:lineTo x="0" y="0"/>
            </wp:wrapPolygon>
          </wp:wrapTight>
          <wp:docPr id="68" name="Picture 68" descr="Z:\ICT 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ICT Mark.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50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192" behindDoc="0" locked="0" layoutInCell="1" allowOverlap="1" wp14:anchorId="5F1BED44" wp14:editId="0FDD2C9E">
          <wp:simplePos x="0" y="0"/>
          <wp:positionH relativeFrom="margin">
            <wp:posOffset>1076325</wp:posOffset>
          </wp:positionH>
          <wp:positionV relativeFrom="paragraph">
            <wp:posOffset>255270</wp:posOffset>
          </wp:positionV>
          <wp:extent cx="1927225" cy="688340"/>
          <wp:effectExtent l="0" t="0" r="0" b="0"/>
          <wp:wrapSquare wrapText="bothSides"/>
          <wp:docPr id="70" name="Picture 70" descr="Z:\IIP Bron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IIP Bronze.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927225" cy="688340"/>
                  </a:xfrm>
                  <a:prstGeom prst="rect">
                    <a:avLst/>
                  </a:prstGeom>
                  <a:noFill/>
                  <a:ln>
                    <a:noFill/>
                  </a:ln>
                </pic:spPr>
              </pic:pic>
            </a:graphicData>
          </a:graphic>
          <wp14:sizeRelH relativeFrom="page">
            <wp14:pctWidth>0</wp14:pctWidth>
          </wp14:sizeRelH>
          <wp14:sizeRelV relativeFrom="page">
            <wp14:pctHeight>0</wp14:pctHeight>
          </wp14:sizeRelV>
        </wp:anchor>
      </w:drawing>
    </w:r>
    <w:r w:rsidR="0030319F">
      <w:rPr>
        <w:noProof/>
        <w:lang w:eastAsia="en-GB"/>
      </w:rPr>
      <w:drawing>
        <wp:anchor distT="0" distB="0" distL="114300" distR="114300" simplePos="0" relativeHeight="251651072" behindDoc="0" locked="0" layoutInCell="1" allowOverlap="1" wp14:anchorId="70980859" wp14:editId="11B63F8A">
          <wp:simplePos x="0" y="0"/>
          <wp:positionH relativeFrom="margin">
            <wp:align>left</wp:align>
          </wp:positionH>
          <wp:positionV relativeFrom="paragraph">
            <wp:posOffset>124460</wp:posOffset>
          </wp:positionV>
          <wp:extent cx="790575" cy="790575"/>
          <wp:effectExtent l="0" t="0" r="9525" b="9525"/>
          <wp:wrapSquare wrapText="bothSides"/>
          <wp:docPr id="67" name="Picture 67" descr="Z:\Ofsted 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Ofsted Good.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355716">
      <w:rPr>
        <w:rFonts w:ascii="Trebuchet MS" w:hAnsi="Trebuchet MS"/>
        <w:noProof/>
        <w:sz w:val="24"/>
        <w:szCs w:val="24"/>
      </w:rPr>
      <w:t xml:space="preserve">    </w:t>
    </w:r>
    <w:r w:rsidR="00355716">
      <w:rPr>
        <w:rFonts w:ascii="Trebuchet MS" w:hAnsi="Trebuchet MS"/>
        <w:noProof/>
        <w:sz w:val="24"/>
        <w:szCs w:val="24"/>
      </w:rPr>
      <w:drawing>
        <wp:inline distT="0" distB="0" distL="0" distR="0" wp14:anchorId="40829C53" wp14:editId="601B332B">
          <wp:extent cx="764392" cy="98044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1526" cy="989590"/>
                  </a:xfrm>
                  <a:prstGeom prst="rect">
                    <a:avLst/>
                  </a:prstGeom>
                  <a:noFill/>
                  <a:ln>
                    <a:noFill/>
                  </a:ln>
                </pic:spPr>
              </pic:pic>
            </a:graphicData>
          </a:graphic>
        </wp:inline>
      </w:drawing>
    </w:r>
  </w:p>
  <w:p w14:paraId="2D03EFF4" w14:textId="21BC94A7" w:rsidR="00AB3554" w:rsidRPr="00994732" w:rsidRDefault="00AB3554">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DAA6D" w14:textId="77777777" w:rsidR="00353B6A" w:rsidRDefault="00353B6A" w:rsidP="003669BC">
      <w:pPr>
        <w:spacing w:after="0" w:line="240" w:lineRule="auto"/>
      </w:pPr>
      <w:r>
        <w:separator/>
      </w:r>
    </w:p>
  </w:footnote>
  <w:footnote w:type="continuationSeparator" w:id="0">
    <w:p w14:paraId="6AE43C38" w14:textId="77777777" w:rsidR="00353B6A" w:rsidRDefault="00353B6A" w:rsidP="003669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2880A" w14:textId="77777777" w:rsidR="001A2C52" w:rsidRDefault="001A2C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945ED" w14:textId="77777777" w:rsidR="00AB3554" w:rsidRDefault="00AB3554" w:rsidP="007B3315">
    <w:pPr>
      <w:spacing w:after="0" w:line="240" w:lineRule="auto"/>
    </w:pPr>
  </w:p>
  <w:p w14:paraId="075C4BB9" w14:textId="77777777" w:rsidR="00AB3554" w:rsidRDefault="00AB35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E42C8" w14:textId="455004BE" w:rsidR="00AB3554" w:rsidRDefault="000573BB">
    <w:pPr>
      <w:pStyle w:val="Header"/>
    </w:pPr>
    <w:r>
      <w:rPr>
        <w:noProof/>
        <w:lang w:eastAsia="en-GB"/>
      </w:rPr>
      <mc:AlternateContent>
        <mc:Choice Requires="wps">
          <w:drawing>
            <wp:anchor distT="0" distB="0" distL="114300" distR="114300" simplePos="0" relativeHeight="251657216" behindDoc="0" locked="0" layoutInCell="1" allowOverlap="1" wp14:anchorId="62096516" wp14:editId="1BFD3393">
              <wp:simplePos x="0" y="0"/>
              <wp:positionH relativeFrom="column">
                <wp:posOffset>1047750</wp:posOffset>
              </wp:positionH>
              <wp:positionV relativeFrom="paragraph">
                <wp:posOffset>1007745</wp:posOffset>
              </wp:positionV>
              <wp:extent cx="3495675" cy="314325"/>
              <wp:effectExtent l="0" t="0" r="9525" b="952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314325"/>
                      </a:xfrm>
                      <a:prstGeom prst="rect">
                        <a:avLst/>
                      </a:prstGeom>
                      <a:solidFill>
                        <a:srgbClr val="FFFFFF"/>
                      </a:solidFill>
                      <a:ln w="9525">
                        <a:noFill/>
                        <a:miter lim="800000"/>
                        <a:headEnd/>
                        <a:tailEnd/>
                      </a:ln>
                    </wps:spPr>
                    <wps:txbx>
                      <w:txbxContent>
                        <w:p w14:paraId="536AA298" w14:textId="77777777" w:rsidR="00AB3554" w:rsidRPr="00270D42" w:rsidRDefault="00E43890" w:rsidP="00994732">
                          <w:pPr>
                            <w:rPr>
                              <w:rFonts w:ascii="Century Gothic" w:hAnsi="Century Gothic"/>
                              <w:i/>
                              <w:sz w:val="20"/>
                              <w:szCs w:val="20"/>
                            </w:rPr>
                          </w:pPr>
                          <w:r w:rsidRPr="00270D42">
                            <w:rPr>
                              <w:rFonts w:ascii="Century Gothic" w:hAnsi="Century Gothic"/>
                              <w:i/>
                            </w:rPr>
                            <w:t>Headteacher</w:t>
                          </w:r>
                          <w:r w:rsidR="00AB3554" w:rsidRPr="00270D42">
                            <w:rPr>
                              <w:rFonts w:ascii="Century Gothic" w:hAnsi="Century Gothic"/>
                            </w:rPr>
                            <w:t xml:space="preserve">: </w:t>
                          </w:r>
                          <w:r w:rsidR="00AB3554" w:rsidRPr="00270D42">
                            <w:rPr>
                              <w:rFonts w:ascii="Century Gothic" w:hAnsi="Century Gothic"/>
                              <w:b/>
                            </w:rPr>
                            <w:t xml:space="preserve">Miss S </w:t>
                          </w:r>
                          <w:proofErr w:type="gramStart"/>
                          <w:r w:rsidR="00AB3554" w:rsidRPr="00270D42">
                            <w:rPr>
                              <w:rFonts w:ascii="Century Gothic" w:hAnsi="Century Gothic"/>
                              <w:b/>
                            </w:rPr>
                            <w:t xml:space="preserve">Asquith </w:t>
                          </w:r>
                          <w:r w:rsidR="00AB3554" w:rsidRPr="00270D42">
                            <w:rPr>
                              <w:rFonts w:ascii="Century Gothic" w:hAnsi="Century Gothic"/>
                              <w:i/>
                              <w:sz w:val="20"/>
                              <w:szCs w:val="20"/>
                            </w:rPr>
                            <w:t xml:space="preserve"> BA</w:t>
                          </w:r>
                          <w:proofErr w:type="gramEnd"/>
                          <w:r w:rsidR="00AB3554" w:rsidRPr="00270D42">
                            <w:rPr>
                              <w:rFonts w:ascii="Century Gothic" w:hAnsi="Century Gothic"/>
                              <w:i/>
                              <w:sz w:val="20"/>
                              <w:szCs w:val="20"/>
                            </w:rPr>
                            <w:t xml:space="preserve"> Hons, MA, NPQH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096516" id="_x0000_t202" coordsize="21600,21600" o:spt="202" path="m,l,21600r21600,l21600,xe">
              <v:stroke joinstyle="miter"/>
              <v:path gradientshapeok="t" o:connecttype="rect"/>
            </v:shapetype>
            <v:shape id="_x0000_s1027" type="#_x0000_t202" style="position:absolute;margin-left:82.5pt;margin-top:79.35pt;width:275.25pt;height:2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" stroked="f">
              <v:textbox>
                <w:txbxContent>
                  <w:p w14:paraId="536AA298" w14:textId="77777777" w:rsidR="00AB3554" w:rsidRPr="00270D42" w:rsidRDefault="00E43890" w:rsidP="00994732">
                    <w:pPr>
                      <w:rPr>
                        <w:rFonts w:ascii="Century Gothic" w:hAnsi="Century Gothic"/>
                        <w:i/>
                        <w:sz w:val="20"/>
                        <w:szCs w:val="20"/>
                      </w:rPr>
                    </w:pPr>
                    <w:r w:rsidRPr="00270D42">
                      <w:rPr>
                        <w:rFonts w:ascii="Century Gothic" w:hAnsi="Century Gothic"/>
                        <w:i/>
                      </w:rPr>
                      <w:t>Headteacher</w:t>
                    </w:r>
                    <w:r w:rsidR="00AB3554" w:rsidRPr="00270D42">
                      <w:rPr>
                        <w:rFonts w:ascii="Century Gothic" w:hAnsi="Century Gothic"/>
                      </w:rPr>
                      <w:t xml:space="preserve">: </w:t>
                    </w:r>
                    <w:r w:rsidR="00AB3554" w:rsidRPr="00270D42">
                      <w:rPr>
                        <w:rFonts w:ascii="Century Gothic" w:hAnsi="Century Gothic"/>
                        <w:b/>
                      </w:rPr>
                      <w:t xml:space="preserve">Miss S </w:t>
                    </w:r>
                    <w:proofErr w:type="gramStart"/>
                    <w:r w:rsidR="00AB3554" w:rsidRPr="00270D42">
                      <w:rPr>
                        <w:rFonts w:ascii="Century Gothic" w:hAnsi="Century Gothic"/>
                        <w:b/>
                      </w:rPr>
                      <w:t xml:space="preserve">Asquith </w:t>
                    </w:r>
                    <w:r w:rsidR="00AB3554" w:rsidRPr="00270D42">
                      <w:rPr>
                        <w:rFonts w:ascii="Century Gothic" w:hAnsi="Century Gothic"/>
                        <w:i/>
                        <w:sz w:val="20"/>
                        <w:szCs w:val="20"/>
                      </w:rPr>
                      <w:t xml:space="preserve"> BA</w:t>
                    </w:r>
                    <w:proofErr w:type="gramEnd"/>
                    <w:r w:rsidR="00AB3554" w:rsidRPr="00270D42">
                      <w:rPr>
                        <w:rFonts w:ascii="Century Gothic" w:hAnsi="Century Gothic"/>
                        <w:i/>
                        <w:sz w:val="20"/>
                        <w:szCs w:val="20"/>
                      </w:rPr>
                      <w:t xml:space="preserve"> Hons, MA, NPQH</w:t>
                    </w:r>
                  </w:p>
                </w:txbxContent>
              </v:textbox>
            </v:shape>
          </w:pict>
        </mc:Fallback>
      </mc:AlternateContent>
    </w:r>
    <w:r>
      <w:rPr>
        <w:noProof/>
      </w:rPr>
      <w:drawing>
        <wp:anchor distT="0" distB="0" distL="114300" distR="114300" simplePos="0" relativeHeight="251661312" behindDoc="1" locked="0" layoutInCell="1" allowOverlap="1" wp14:anchorId="364E4B72" wp14:editId="1477913B">
          <wp:simplePos x="0" y="0"/>
          <wp:positionH relativeFrom="column">
            <wp:posOffset>-847725</wp:posOffset>
          </wp:positionH>
          <wp:positionV relativeFrom="paragraph">
            <wp:posOffset>-306705</wp:posOffset>
          </wp:positionV>
          <wp:extent cx="5731510" cy="1709420"/>
          <wp:effectExtent l="0" t="0" r="254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70942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0AA1"/>
    <w:multiLevelType w:val="hybridMultilevel"/>
    <w:tmpl w:val="C65680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96165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9BC"/>
    <w:rsid w:val="00006507"/>
    <w:rsid w:val="0004579D"/>
    <w:rsid w:val="000573BB"/>
    <w:rsid w:val="000B11D1"/>
    <w:rsid w:val="000B75FE"/>
    <w:rsid w:val="000F2F10"/>
    <w:rsid w:val="00107E3F"/>
    <w:rsid w:val="00124B7B"/>
    <w:rsid w:val="00171E5D"/>
    <w:rsid w:val="001A2C52"/>
    <w:rsid w:val="001A724D"/>
    <w:rsid w:val="00270D42"/>
    <w:rsid w:val="00274004"/>
    <w:rsid w:val="002812EF"/>
    <w:rsid w:val="00293CF5"/>
    <w:rsid w:val="002B64AC"/>
    <w:rsid w:val="0030319F"/>
    <w:rsid w:val="00312691"/>
    <w:rsid w:val="00353B6A"/>
    <w:rsid w:val="00355716"/>
    <w:rsid w:val="003669BC"/>
    <w:rsid w:val="003944BA"/>
    <w:rsid w:val="003B2FC6"/>
    <w:rsid w:val="003C7ADF"/>
    <w:rsid w:val="004113C2"/>
    <w:rsid w:val="004136C4"/>
    <w:rsid w:val="00470E41"/>
    <w:rsid w:val="0047263B"/>
    <w:rsid w:val="004C53CE"/>
    <w:rsid w:val="005100F4"/>
    <w:rsid w:val="00551CEF"/>
    <w:rsid w:val="00565BAC"/>
    <w:rsid w:val="00600237"/>
    <w:rsid w:val="006044E0"/>
    <w:rsid w:val="0060602E"/>
    <w:rsid w:val="00644EAC"/>
    <w:rsid w:val="0067406D"/>
    <w:rsid w:val="00684924"/>
    <w:rsid w:val="00693746"/>
    <w:rsid w:val="006C5BBF"/>
    <w:rsid w:val="006F2B96"/>
    <w:rsid w:val="00710421"/>
    <w:rsid w:val="0072524F"/>
    <w:rsid w:val="00772BEC"/>
    <w:rsid w:val="00795E5F"/>
    <w:rsid w:val="007B3315"/>
    <w:rsid w:val="007E5832"/>
    <w:rsid w:val="008158C5"/>
    <w:rsid w:val="0084559D"/>
    <w:rsid w:val="00872041"/>
    <w:rsid w:val="008929E9"/>
    <w:rsid w:val="00895E69"/>
    <w:rsid w:val="00930EA1"/>
    <w:rsid w:val="00974B8D"/>
    <w:rsid w:val="00991DD4"/>
    <w:rsid w:val="00994732"/>
    <w:rsid w:val="009964C3"/>
    <w:rsid w:val="009A4B1E"/>
    <w:rsid w:val="00A0020B"/>
    <w:rsid w:val="00A60023"/>
    <w:rsid w:val="00A627FB"/>
    <w:rsid w:val="00AA51D1"/>
    <w:rsid w:val="00AB3554"/>
    <w:rsid w:val="00AC3E8B"/>
    <w:rsid w:val="00B13904"/>
    <w:rsid w:val="00B510EA"/>
    <w:rsid w:val="00B579F0"/>
    <w:rsid w:val="00B73AFF"/>
    <w:rsid w:val="00BE7F77"/>
    <w:rsid w:val="00BF1C15"/>
    <w:rsid w:val="00C058EE"/>
    <w:rsid w:val="00C233B2"/>
    <w:rsid w:val="00C45A7E"/>
    <w:rsid w:val="00C906FF"/>
    <w:rsid w:val="00CC3B78"/>
    <w:rsid w:val="00D22593"/>
    <w:rsid w:val="00D93D9F"/>
    <w:rsid w:val="00DF540F"/>
    <w:rsid w:val="00E36A3A"/>
    <w:rsid w:val="00E43890"/>
    <w:rsid w:val="00E540BA"/>
    <w:rsid w:val="00E67151"/>
    <w:rsid w:val="00E86748"/>
    <w:rsid w:val="00EB6F32"/>
    <w:rsid w:val="00EE1021"/>
    <w:rsid w:val="00F22F6B"/>
    <w:rsid w:val="00F67ABE"/>
    <w:rsid w:val="00FA6683"/>
    <w:rsid w:val="00FB59EE"/>
    <w:rsid w:val="00FC0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65431"/>
  <w15:docId w15:val="{E7185A2B-AC1E-460C-9664-10C7D0FF2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69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69BC"/>
  </w:style>
  <w:style w:type="paragraph" w:styleId="Footer">
    <w:name w:val="footer"/>
    <w:basedOn w:val="Normal"/>
    <w:link w:val="FooterChar"/>
    <w:uiPriority w:val="99"/>
    <w:unhideWhenUsed/>
    <w:rsid w:val="003669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9BC"/>
  </w:style>
  <w:style w:type="paragraph" w:styleId="BalloonText">
    <w:name w:val="Balloon Text"/>
    <w:basedOn w:val="Normal"/>
    <w:link w:val="BalloonTextChar"/>
    <w:uiPriority w:val="99"/>
    <w:semiHidden/>
    <w:unhideWhenUsed/>
    <w:rsid w:val="003669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9BC"/>
    <w:rPr>
      <w:rFonts w:ascii="Tahoma" w:hAnsi="Tahoma" w:cs="Tahoma"/>
      <w:sz w:val="16"/>
      <w:szCs w:val="16"/>
    </w:rPr>
  </w:style>
  <w:style w:type="character" w:styleId="Hyperlink">
    <w:name w:val="Hyperlink"/>
    <w:basedOn w:val="DefaultParagraphFont"/>
    <w:uiPriority w:val="99"/>
    <w:unhideWhenUsed/>
    <w:rsid w:val="003669BC"/>
    <w:rPr>
      <w:color w:val="0000FF" w:themeColor="hyperlink"/>
      <w:u w:val="single"/>
    </w:rPr>
  </w:style>
  <w:style w:type="paragraph" w:styleId="ListParagraph">
    <w:name w:val="List Paragraph"/>
    <w:basedOn w:val="Normal"/>
    <w:uiPriority w:val="34"/>
    <w:qFormat/>
    <w:rsid w:val="00872041"/>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473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5" Type="http://schemas.openxmlformats.org/officeDocument/2006/relationships/image" Target="media/image7.png"/><Relationship Id="rId4"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72732C1E343440BECEC467558FA405" ma:contentTypeVersion="10" ma:contentTypeDescription="Create a new document." ma:contentTypeScope="" ma:versionID="d55e1a8e97a49ad342fe0046740bb786">
  <xsd:schema xmlns:xsd="http://www.w3.org/2001/XMLSchema" xmlns:xs="http://www.w3.org/2001/XMLSchema" xmlns:p="http://schemas.microsoft.com/office/2006/metadata/properties" xmlns:ns3="f9eca480-f07c-4532-ba7e-49aa282b59fb" targetNamespace="http://schemas.microsoft.com/office/2006/metadata/properties" ma:root="true" ma:fieldsID="523a8026d0b02b82f8a84b2a0af1bcae" ns3:_="">
    <xsd:import namespace="f9eca480-f07c-4532-ba7e-49aa282b59fb"/>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ca480-f07c-4532-ba7e-49aa282b59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7E9C65-8BC1-4814-B4AE-B4D3765F8075}">
  <ds:schemaRefs>
    <ds:schemaRef ds:uri="http://schemas.openxmlformats.org/officeDocument/2006/bibliography"/>
  </ds:schemaRefs>
</ds:datastoreItem>
</file>

<file path=customXml/itemProps2.xml><?xml version="1.0" encoding="utf-8"?>
<ds:datastoreItem xmlns:ds="http://schemas.openxmlformats.org/officeDocument/2006/customXml" ds:itemID="{69C33F17-2086-413F-9708-C76788A84E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2EC1E8-7766-49B5-9791-92517D0D0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ca480-f07c-4532-ba7e-49aa282b5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827687-A480-4ABE-9F66-E01D3241B7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Ashton Community Science College</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Justine Weaver</dc:creator>
  <cp:lastModifiedBy>Miss S Asquith</cp:lastModifiedBy>
  <cp:revision>3</cp:revision>
  <cp:lastPrinted>2022-10-17T11:43:00Z</cp:lastPrinted>
  <dcterms:created xsi:type="dcterms:W3CDTF">2025-10-08T20:26:00Z</dcterms:created>
  <dcterms:modified xsi:type="dcterms:W3CDTF">2025-10-08T20:26:00Z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0x0101009672732C1E343440BECEC467558FA405</vt:lpwstr>
  </property>
</Properties>
</file>