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43D89" w14:textId="626DB401" w:rsidR="007548C5" w:rsidRPr="00CE7CDB" w:rsidRDefault="00D22CE9" w:rsidP="003B6D86">
      <w:pPr>
        <w:spacing w:after="200" w:line="276" w:lineRule="auto"/>
        <w:rPr>
          <w:rFonts w:ascii="TTFF5B11D8t00" w:eastAsiaTheme="minorHAnsi" w:hAnsi="TTFF5B11D8t00" w:cs="TTFF5B11D8t00"/>
          <w:kern w:val="0"/>
          <w:sz w:val="26"/>
          <w:szCs w:val="26"/>
          <w:lang w:eastAsia="en-US" w:bidi="ar-SA"/>
        </w:rPr>
      </w:pPr>
      <w:r>
        <w:rPr>
          <w:noProof/>
          <w:sz w:val="24"/>
          <w:szCs w:val="24"/>
          <w:lang w:bidi="ar-SA"/>
        </w:rPr>
        <mc:AlternateContent>
          <mc:Choice Requires="wps">
            <w:drawing>
              <wp:anchor distT="0" distB="0" distL="114300" distR="114300" simplePos="0" relativeHeight="251658240" behindDoc="0" locked="0" layoutInCell="1" allowOverlap="1" wp14:anchorId="22657E6C" wp14:editId="78140B18">
                <wp:simplePos x="0" y="0"/>
                <wp:positionH relativeFrom="page">
                  <wp:posOffset>815340</wp:posOffset>
                </wp:positionH>
                <wp:positionV relativeFrom="paragraph">
                  <wp:posOffset>4396740</wp:posOffset>
                </wp:positionV>
                <wp:extent cx="6530340" cy="4152900"/>
                <wp:effectExtent l="0" t="0" r="381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340" cy="4152900"/>
                        </a:xfrm>
                        <a:prstGeom prst="rect">
                          <a:avLst/>
                        </a:prstGeom>
                        <a:solidFill>
                          <a:srgbClr val="FFFFFF"/>
                        </a:solidFill>
                        <a:ln w="9525">
                          <a:noFill/>
                          <a:miter lim="800000"/>
                          <a:headEnd/>
                          <a:tailEnd/>
                        </a:ln>
                      </wps:spPr>
                      <wps:txbx>
                        <w:txbxContent>
                          <w:p w14:paraId="77EE61F6" w14:textId="6A1642DA" w:rsidR="00047402" w:rsidRDefault="00B5151D" w:rsidP="003C54F1">
                            <w:pPr>
                              <w:spacing w:after="200" w:line="276" w:lineRule="auto"/>
                              <w:jc w:val="both"/>
                              <w:rPr>
                                <w:rFonts w:ascii="Arial" w:hAnsi="Arial" w:cs="Arial"/>
                                <w:sz w:val="22"/>
                                <w:szCs w:val="22"/>
                              </w:rPr>
                            </w:pPr>
                            <w:r>
                              <w:rPr>
                                <w:rFonts w:ascii="Arial" w:hAnsi="Arial" w:cs="Arial"/>
                                <w:sz w:val="22"/>
                                <w:szCs w:val="22"/>
                              </w:rPr>
                              <w:t>At Shuttleworth College our students are at the centre of everything we do. Our driving purpose is to ensure that they enjoy their time at school with us and achieve their full potential. Practical aptitudes are essential to this aim and as such we wish to appoint a qualified Art Technology teacher</w:t>
                            </w:r>
                            <w:r w:rsidR="00D22CE9">
                              <w:rPr>
                                <w:rFonts w:ascii="Arial" w:hAnsi="Arial" w:cs="Arial"/>
                                <w:sz w:val="22"/>
                                <w:szCs w:val="22"/>
                              </w:rPr>
                              <w:t xml:space="preserve"> with a keen interest or specialism in food</w:t>
                            </w:r>
                            <w:r>
                              <w:rPr>
                                <w:rFonts w:ascii="Arial" w:hAnsi="Arial" w:cs="Arial"/>
                                <w:sz w:val="22"/>
                                <w:szCs w:val="22"/>
                              </w:rPr>
                              <w:t xml:space="preserve"> who will inspire, motivate and engage our young people.</w:t>
                            </w:r>
                            <w:r w:rsidR="00047402" w:rsidRPr="00047402">
                              <w:rPr>
                                <w:rFonts w:ascii="Arial" w:hAnsi="Arial" w:cs="Arial"/>
                                <w:sz w:val="22"/>
                                <w:szCs w:val="22"/>
                              </w:rPr>
                              <w:t xml:space="preserve"> </w:t>
                            </w:r>
                          </w:p>
                          <w:p w14:paraId="319D73AE" w14:textId="52A487D3" w:rsidR="00D84951" w:rsidRPr="00093B38" w:rsidRDefault="00D84951" w:rsidP="00D84951">
                            <w:pPr>
                              <w:spacing w:after="200" w:line="276" w:lineRule="auto"/>
                              <w:jc w:val="both"/>
                              <w:rPr>
                                <w:rFonts w:ascii="Arial" w:hAnsi="Arial" w:cs="Arial"/>
                                <w:b/>
                              </w:rPr>
                            </w:pPr>
                            <w:r w:rsidRPr="00093B38">
                              <w:rPr>
                                <w:rFonts w:ascii="Arial" w:hAnsi="Arial" w:cs="Arial"/>
                                <w:b/>
                              </w:rPr>
                              <w:t>We can offer:</w:t>
                            </w:r>
                          </w:p>
                          <w:p w14:paraId="2A6E9EED" w14:textId="50F435DB" w:rsidR="0022651D" w:rsidRPr="00093B38" w:rsidRDefault="00D22CE9" w:rsidP="00D22CE9">
                            <w:pPr>
                              <w:pStyle w:val="ListParagraph"/>
                              <w:numPr>
                                <w:ilvl w:val="0"/>
                                <w:numId w:val="7"/>
                              </w:numPr>
                              <w:spacing w:after="200" w:line="276" w:lineRule="auto"/>
                              <w:ind w:left="709"/>
                              <w:jc w:val="both"/>
                              <w:rPr>
                                <w:rFonts w:ascii="Arial" w:hAnsi="Arial" w:cs="Arial"/>
                              </w:rPr>
                            </w:pPr>
                            <w:r w:rsidRPr="00093B38">
                              <w:rPr>
                                <w:rFonts w:ascii="Arial" w:hAnsi="Arial" w:cs="Arial"/>
                              </w:rPr>
                              <w:t>C</w:t>
                            </w:r>
                            <w:r w:rsidR="00B5151D" w:rsidRPr="00093B38">
                              <w:rPr>
                                <w:rFonts w:ascii="Arial" w:hAnsi="Arial" w:cs="Arial"/>
                              </w:rPr>
                              <w:t>entralised behaviour systems</w:t>
                            </w:r>
                          </w:p>
                          <w:p w14:paraId="01D4AC50" w14:textId="7C96A599" w:rsidR="00B5151D" w:rsidRPr="00093B38" w:rsidRDefault="00B5151D" w:rsidP="00D22CE9">
                            <w:pPr>
                              <w:pStyle w:val="ListParagraph"/>
                              <w:numPr>
                                <w:ilvl w:val="0"/>
                                <w:numId w:val="7"/>
                              </w:numPr>
                              <w:spacing w:after="200" w:line="276" w:lineRule="auto"/>
                              <w:ind w:left="709"/>
                              <w:jc w:val="both"/>
                              <w:rPr>
                                <w:rFonts w:ascii="Arial" w:hAnsi="Arial" w:cs="Arial"/>
                              </w:rPr>
                            </w:pPr>
                            <w:r w:rsidRPr="00093B38">
                              <w:rPr>
                                <w:rFonts w:ascii="Arial" w:hAnsi="Arial" w:cs="Arial"/>
                              </w:rPr>
                              <w:t>Generous PPA time</w:t>
                            </w:r>
                          </w:p>
                          <w:p w14:paraId="71BDD3EB" w14:textId="36E1FFAE" w:rsidR="00B5151D" w:rsidRPr="00093B38" w:rsidRDefault="00B5151D" w:rsidP="00D22CE9">
                            <w:pPr>
                              <w:pStyle w:val="ListParagraph"/>
                              <w:numPr>
                                <w:ilvl w:val="0"/>
                                <w:numId w:val="7"/>
                              </w:numPr>
                              <w:spacing w:after="200" w:line="276" w:lineRule="auto"/>
                              <w:ind w:left="709"/>
                              <w:jc w:val="both"/>
                              <w:rPr>
                                <w:rFonts w:ascii="Arial" w:hAnsi="Arial" w:cs="Arial"/>
                              </w:rPr>
                            </w:pPr>
                            <w:r w:rsidRPr="00093B38">
                              <w:rPr>
                                <w:rFonts w:ascii="Arial" w:hAnsi="Arial" w:cs="Arial"/>
                              </w:rPr>
                              <w:t>Exemplary ECT support</w:t>
                            </w:r>
                          </w:p>
                          <w:p w14:paraId="718DCEF6" w14:textId="76EA7858" w:rsidR="00B5151D" w:rsidRPr="00093B38" w:rsidRDefault="00B5151D" w:rsidP="00D22CE9">
                            <w:pPr>
                              <w:pStyle w:val="ListParagraph"/>
                              <w:numPr>
                                <w:ilvl w:val="0"/>
                                <w:numId w:val="7"/>
                              </w:numPr>
                              <w:spacing w:after="200" w:line="276" w:lineRule="auto"/>
                              <w:ind w:left="709"/>
                              <w:jc w:val="both"/>
                              <w:rPr>
                                <w:rFonts w:ascii="Arial" w:hAnsi="Arial" w:cs="Arial"/>
                              </w:rPr>
                            </w:pPr>
                            <w:r w:rsidRPr="00093B38">
                              <w:rPr>
                                <w:rFonts w:ascii="Arial" w:hAnsi="Arial" w:cs="Arial"/>
                              </w:rPr>
                              <w:t xml:space="preserve">Excellent guidance </w:t>
                            </w:r>
                            <w:r w:rsidR="00D22CE9" w:rsidRPr="00093B38">
                              <w:rPr>
                                <w:rFonts w:ascii="Arial" w:hAnsi="Arial" w:cs="Arial"/>
                              </w:rPr>
                              <w:t xml:space="preserve">from experienced, committed subject </w:t>
                            </w:r>
                            <w:r w:rsidR="00093B38" w:rsidRPr="00093B38">
                              <w:rPr>
                                <w:rFonts w:ascii="Arial" w:hAnsi="Arial" w:cs="Arial"/>
                              </w:rPr>
                              <w:t>leaders.</w:t>
                            </w:r>
                          </w:p>
                          <w:p w14:paraId="762EF129" w14:textId="435572C7" w:rsidR="00D22CE9" w:rsidRPr="00093B38" w:rsidRDefault="00D22CE9" w:rsidP="00D22CE9">
                            <w:pPr>
                              <w:pStyle w:val="ListParagraph"/>
                              <w:numPr>
                                <w:ilvl w:val="0"/>
                                <w:numId w:val="7"/>
                              </w:numPr>
                              <w:spacing w:after="200" w:line="276" w:lineRule="auto"/>
                              <w:ind w:left="709"/>
                              <w:jc w:val="both"/>
                              <w:rPr>
                                <w:rFonts w:ascii="Arial" w:hAnsi="Arial" w:cs="Arial"/>
                              </w:rPr>
                            </w:pPr>
                            <w:r w:rsidRPr="00093B38">
                              <w:rPr>
                                <w:rFonts w:ascii="Arial" w:hAnsi="Arial" w:cs="Arial"/>
                              </w:rPr>
                              <w:t>Modern facilities</w:t>
                            </w:r>
                          </w:p>
                          <w:p w14:paraId="4DF98371" w14:textId="7D171232" w:rsidR="00D22CE9" w:rsidRPr="00093B38" w:rsidRDefault="00D22CE9" w:rsidP="00D22CE9">
                            <w:pPr>
                              <w:pStyle w:val="ListParagraph"/>
                              <w:numPr>
                                <w:ilvl w:val="0"/>
                                <w:numId w:val="7"/>
                              </w:numPr>
                              <w:spacing w:after="200" w:line="276" w:lineRule="auto"/>
                              <w:ind w:left="709"/>
                              <w:jc w:val="both"/>
                              <w:rPr>
                                <w:rFonts w:ascii="Arial" w:hAnsi="Arial" w:cs="Arial"/>
                              </w:rPr>
                            </w:pPr>
                            <w:r w:rsidRPr="00093B38">
                              <w:rPr>
                                <w:rFonts w:ascii="Arial" w:hAnsi="Arial" w:cs="Arial"/>
                              </w:rPr>
                              <w:t>Access to private healthcare and wellbeing services</w:t>
                            </w:r>
                          </w:p>
                          <w:p w14:paraId="26C23143" w14:textId="21BD8EE4" w:rsidR="00D22CE9" w:rsidRPr="00093B38" w:rsidRDefault="00D22CE9" w:rsidP="00D22CE9">
                            <w:pPr>
                              <w:spacing w:after="200" w:line="276" w:lineRule="auto"/>
                              <w:jc w:val="both"/>
                              <w:rPr>
                                <w:rFonts w:ascii="Arial" w:hAnsi="Arial" w:cs="Arial"/>
                                <w:b/>
                                <w:bCs/>
                              </w:rPr>
                            </w:pPr>
                            <w:r w:rsidRPr="00093B38">
                              <w:rPr>
                                <w:rFonts w:ascii="Arial" w:hAnsi="Arial" w:cs="Arial"/>
                                <w:b/>
                                <w:bCs/>
                              </w:rPr>
                              <w:t>We are seeking:</w:t>
                            </w:r>
                          </w:p>
                          <w:p w14:paraId="0415FE8B" w14:textId="061960FF" w:rsidR="00471E3B" w:rsidRPr="00093B38" w:rsidRDefault="00471E3B" w:rsidP="00471E3B">
                            <w:pPr>
                              <w:pStyle w:val="ListParagraph"/>
                              <w:numPr>
                                <w:ilvl w:val="0"/>
                                <w:numId w:val="9"/>
                              </w:numPr>
                              <w:spacing w:after="200" w:line="276" w:lineRule="auto"/>
                              <w:jc w:val="both"/>
                              <w:rPr>
                                <w:rFonts w:ascii="Arial" w:hAnsi="Arial" w:cs="Arial"/>
                              </w:rPr>
                            </w:pPr>
                            <w:r w:rsidRPr="00093B38">
                              <w:rPr>
                                <w:rFonts w:ascii="Arial" w:hAnsi="Arial" w:cs="Arial"/>
                              </w:rPr>
                              <w:t>Someone who is able to teach across a range of subjects in the faculty including Art, Food and Technology</w:t>
                            </w:r>
                          </w:p>
                          <w:p w14:paraId="53C5EE99" w14:textId="3822E0EF" w:rsidR="00D22CE9" w:rsidRPr="00093B38" w:rsidRDefault="00D22CE9" w:rsidP="00D22CE9">
                            <w:pPr>
                              <w:pStyle w:val="ListParagraph"/>
                              <w:numPr>
                                <w:ilvl w:val="0"/>
                                <w:numId w:val="8"/>
                              </w:numPr>
                              <w:spacing w:after="200" w:line="276" w:lineRule="auto"/>
                              <w:jc w:val="both"/>
                              <w:rPr>
                                <w:rFonts w:ascii="Arial" w:hAnsi="Arial" w:cs="Arial"/>
                              </w:rPr>
                            </w:pPr>
                            <w:r w:rsidRPr="00093B38">
                              <w:rPr>
                                <w:rFonts w:ascii="Arial" w:hAnsi="Arial" w:cs="Arial"/>
                              </w:rPr>
                              <w:t xml:space="preserve">A passionate, dedicated teacher able to inspire students to reach their full </w:t>
                            </w:r>
                            <w:r w:rsidR="00093B38" w:rsidRPr="00093B38">
                              <w:rPr>
                                <w:rFonts w:ascii="Arial" w:hAnsi="Arial" w:cs="Arial"/>
                              </w:rPr>
                              <w:t>potential.</w:t>
                            </w:r>
                          </w:p>
                          <w:p w14:paraId="1354B6E7" w14:textId="2814B0BE" w:rsidR="00D22CE9" w:rsidRPr="00093B38" w:rsidRDefault="00D22CE9" w:rsidP="00D22CE9">
                            <w:pPr>
                              <w:pStyle w:val="ListParagraph"/>
                              <w:numPr>
                                <w:ilvl w:val="0"/>
                                <w:numId w:val="8"/>
                              </w:numPr>
                              <w:spacing w:after="200" w:line="276" w:lineRule="auto"/>
                              <w:jc w:val="both"/>
                              <w:rPr>
                                <w:rFonts w:ascii="Arial" w:hAnsi="Arial" w:cs="Arial"/>
                              </w:rPr>
                            </w:pPr>
                            <w:r w:rsidRPr="00093B38">
                              <w:rPr>
                                <w:rFonts w:ascii="Arial" w:hAnsi="Arial" w:cs="Arial"/>
                              </w:rPr>
                              <w:t xml:space="preserve">A subject specialist with the ability to deliver captivating lessons and engage students through an outstanding, rewarding learning </w:t>
                            </w:r>
                            <w:r w:rsidR="00093B38" w:rsidRPr="00093B38">
                              <w:rPr>
                                <w:rFonts w:ascii="Arial" w:hAnsi="Arial" w:cs="Arial"/>
                              </w:rPr>
                              <w:t>experience.</w:t>
                            </w:r>
                          </w:p>
                          <w:p w14:paraId="3462B8BE" w14:textId="3D9DBB38" w:rsidR="00D22CE9" w:rsidRPr="00093B38" w:rsidRDefault="00D22CE9" w:rsidP="00D22CE9">
                            <w:pPr>
                              <w:pStyle w:val="ListParagraph"/>
                              <w:numPr>
                                <w:ilvl w:val="0"/>
                                <w:numId w:val="8"/>
                              </w:numPr>
                              <w:spacing w:after="200" w:line="276" w:lineRule="auto"/>
                              <w:jc w:val="both"/>
                              <w:rPr>
                                <w:rFonts w:ascii="Arial" w:hAnsi="Arial" w:cs="Arial"/>
                              </w:rPr>
                            </w:pPr>
                            <w:r w:rsidRPr="00093B38">
                              <w:rPr>
                                <w:rFonts w:ascii="Arial" w:hAnsi="Arial" w:cs="Arial"/>
                              </w:rPr>
                              <w:t xml:space="preserve">A committed individual eager to develop their knowledge and </w:t>
                            </w:r>
                            <w:r w:rsidR="00093B38" w:rsidRPr="00093B38">
                              <w:rPr>
                                <w:rFonts w:ascii="Arial" w:hAnsi="Arial" w:cs="Arial"/>
                              </w:rPr>
                              <w:t>career.</w:t>
                            </w:r>
                          </w:p>
                          <w:p w14:paraId="2F09D013" w14:textId="0DB801E1" w:rsidR="00D22CE9" w:rsidRPr="00093B38" w:rsidRDefault="00D22CE9" w:rsidP="00D22CE9">
                            <w:pPr>
                              <w:pStyle w:val="ListParagraph"/>
                              <w:numPr>
                                <w:ilvl w:val="0"/>
                                <w:numId w:val="8"/>
                              </w:numPr>
                              <w:spacing w:after="200" w:line="276" w:lineRule="auto"/>
                              <w:jc w:val="both"/>
                              <w:rPr>
                                <w:rFonts w:ascii="Arial" w:hAnsi="Arial" w:cs="Arial"/>
                              </w:rPr>
                            </w:pPr>
                            <w:r w:rsidRPr="00093B38">
                              <w:rPr>
                                <w:rFonts w:ascii="Arial" w:hAnsi="Arial" w:cs="Arial"/>
                              </w:rPr>
                              <w:t xml:space="preserve">Willingness to engage in wider school projects and contribute to enrichment </w:t>
                            </w:r>
                            <w:r w:rsidR="00093B38" w:rsidRPr="00093B38">
                              <w:rPr>
                                <w:rFonts w:ascii="Arial" w:hAnsi="Arial" w:cs="Arial"/>
                              </w:rPr>
                              <w:t>activities.</w:t>
                            </w:r>
                          </w:p>
                          <w:p w14:paraId="641D813C" w14:textId="047C8DBB" w:rsidR="000E29C2" w:rsidRPr="00296C10" w:rsidRDefault="000E29C2" w:rsidP="00296C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657E6C" id="_x0000_t202" coordsize="21600,21600" o:spt="202" path="m,l,21600r21600,l21600,xe">
                <v:stroke joinstyle="miter"/>
                <v:path gradientshapeok="t" o:connecttype="rect"/>
              </v:shapetype>
              <v:shape id="Text Box 2" o:spid="_x0000_s1026" type="#_x0000_t202" style="position:absolute;margin-left:64.2pt;margin-top:346.2pt;width:514.2pt;height:3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" stroked="f">
                <v:textbox>
                  <w:txbxContent>
                    <w:p w14:paraId="77EE61F6" w14:textId="6A1642DA" w:rsidR="00047402" w:rsidRDefault="00B5151D" w:rsidP="003C54F1">
                      <w:pPr>
                        <w:spacing w:after="200" w:line="276" w:lineRule="auto"/>
                        <w:jc w:val="both"/>
                        <w:rPr>
                          <w:rFonts w:ascii="Arial" w:hAnsi="Arial" w:cs="Arial"/>
                          <w:sz w:val="22"/>
                          <w:szCs w:val="22"/>
                        </w:rPr>
                      </w:pPr>
                      <w:r>
                        <w:rPr>
                          <w:rFonts w:ascii="Arial" w:hAnsi="Arial" w:cs="Arial"/>
                          <w:sz w:val="22"/>
                          <w:szCs w:val="22"/>
                        </w:rPr>
                        <w:t>At Shuttleworth College our students are at the centre of everything we do. Our driving purpose is to ensure that they enjoy their time at school with us and achieve their full potential. Practical aptitudes are essential to this aim and as such we wish to appoint a qualified Art Technology teacher</w:t>
                      </w:r>
                      <w:r w:rsidR="00D22CE9">
                        <w:rPr>
                          <w:rFonts w:ascii="Arial" w:hAnsi="Arial" w:cs="Arial"/>
                          <w:sz w:val="22"/>
                          <w:szCs w:val="22"/>
                        </w:rPr>
                        <w:t xml:space="preserve"> with a keen interest or specialism in food</w:t>
                      </w:r>
                      <w:r>
                        <w:rPr>
                          <w:rFonts w:ascii="Arial" w:hAnsi="Arial" w:cs="Arial"/>
                          <w:sz w:val="22"/>
                          <w:szCs w:val="22"/>
                        </w:rPr>
                        <w:t xml:space="preserve"> who will inspire, </w:t>
                      </w:r>
                      <w:proofErr w:type="gramStart"/>
                      <w:r>
                        <w:rPr>
                          <w:rFonts w:ascii="Arial" w:hAnsi="Arial" w:cs="Arial"/>
                          <w:sz w:val="22"/>
                          <w:szCs w:val="22"/>
                        </w:rPr>
                        <w:t>motivate</w:t>
                      </w:r>
                      <w:proofErr w:type="gramEnd"/>
                      <w:r>
                        <w:rPr>
                          <w:rFonts w:ascii="Arial" w:hAnsi="Arial" w:cs="Arial"/>
                          <w:sz w:val="22"/>
                          <w:szCs w:val="22"/>
                        </w:rPr>
                        <w:t xml:space="preserve"> and engage our young people.</w:t>
                      </w:r>
                      <w:r w:rsidR="00047402" w:rsidRPr="00047402">
                        <w:rPr>
                          <w:rFonts w:ascii="Arial" w:hAnsi="Arial" w:cs="Arial"/>
                          <w:sz w:val="22"/>
                          <w:szCs w:val="22"/>
                        </w:rPr>
                        <w:t xml:space="preserve"> </w:t>
                      </w:r>
                    </w:p>
                    <w:p w14:paraId="319D73AE" w14:textId="52A487D3" w:rsidR="00D84951" w:rsidRPr="00093B38" w:rsidRDefault="00D84951" w:rsidP="00D84951">
                      <w:pPr>
                        <w:spacing w:after="200" w:line="276" w:lineRule="auto"/>
                        <w:jc w:val="both"/>
                        <w:rPr>
                          <w:rFonts w:ascii="Arial" w:hAnsi="Arial" w:cs="Arial"/>
                          <w:b/>
                        </w:rPr>
                      </w:pPr>
                      <w:r w:rsidRPr="00093B38">
                        <w:rPr>
                          <w:rFonts w:ascii="Arial" w:hAnsi="Arial" w:cs="Arial"/>
                          <w:b/>
                        </w:rPr>
                        <w:t>We can offer:</w:t>
                      </w:r>
                    </w:p>
                    <w:p w14:paraId="2A6E9EED" w14:textId="50F435DB" w:rsidR="0022651D" w:rsidRPr="00093B38" w:rsidRDefault="00D22CE9" w:rsidP="00D22CE9">
                      <w:pPr>
                        <w:pStyle w:val="ListParagraph"/>
                        <w:numPr>
                          <w:ilvl w:val="0"/>
                          <w:numId w:val="7"/>
                        </w:numPr>
                        <w:spacing w:after="200" w:line="276" w:lineRule="auto"/>
                        <w:ind w:left="709"/>
                        <w:jc w:val="both"/>
                        <w:rPr>
                          <w:rFonts w:ascii="Arial" w:hAnsi="Arial" w:cs="Arial"/>
                        </w:rPr>
                      </w:pPr>
                      <w:r w:rsidRPr="00093B38">
                        <w:rPr>
                          <w:rFonts w:ascii="Arial" w:hAnsi="Arial" w:cs="Arial"/>
                        </w:rPr>
                        <w:t>C</w:t>
                      </w:r>
                      <w:r w:rsidR="00B5151D" w:rsidRPr="00093B38">
                        <w:rPr>
                          <w:rFonts w:ascii="Arial" w:hAnsi="Arial" w:cs="Arial"/>
                        </w:rPr>
                        <w:t>entralised behaviour systems</w:t>
                      </w:r>
                    </w:p>
                    <w:p w14:paraId="01D4AC50" w14:textId="7C96A599" w:rsidR="00B5151D" w:rsidRPr="00093B38" w:rsidRDefault="00B5151D" w:rsidP="00D22CE9">
                      <w:pPr>
                        <w:pStyle w:val="ListParagraph"/>
                        <w:numPr>
                          <w:ilvl w:val="0"/>
                          <w:numId w:val="7"/>
                        </w:numPr>
                        <w:spacing w:after="200" w:line="276" w:lineRule="auto"/>
                        <w:ind w:left="709"/>
                        <w:jc w:val="both"/>
                        <w:rPr>
                          <w:rFonts w:ascii="Arial" w:hAnsi="Arial" w:cs="Arial"/>
                        </w:rPr>
                      </w:pPr>
                      <w:r w:rsidRPr="00093B38">
                        <w:rPr>
                          <w:rFonts w:ascii="Arial" w:hAnsi="Arial" w:cs="Arial"/>
                        </w:rPr>
                        <w:t>Generous PPA time</w:t>
                      </w:r>
                    </w:p>
                    <w:p w14:paraId="71BDD3EB" w14:textId="36E1FFAE" w:rsidR="00B5151D" w:rsidRPr="00093B38" w:rsidRDefault="00B5151D" w:rsidP="00D22CE9">
                      <w:pPr>
                        <w:pStyle w:val="ListParagraph"/>
                        <w:numPr>
                          <w:ilvl w:val="0"/>
                          <w:numId w:val="7"/>
                        </w:numPr>
                        <w:spacing w:after="200" w:line="276" w:lineRule="auto"/>
                        <w:ind w:left="709"/>
                        <w:jc w:val="both"/>
                        <w:rPr>
                          <w:rFonts w:ascii="Arial" w:hAnsi="Arial" w:cs="Arial"/>
                        </w:rPr>
                      </w:pPr>
                      <w:r w:rsidRPr="00093B38">
                        <w:rPr>
                          <w:rFonts w:ascii="Arial" w:hAnsi="Arial" w:cs="Arial"/>
                        </w:rPr>
                        <w:t>Exemplary ECT support</w:t>
                      </w:r>
                    </w:p>
                    <w:p w14:paraId="718DCEF6" w14:textId="76EA7858" w:rsidR="00B5151D" w:rsidRPr="00093B38" w:rsidRDefault="00B5151D" w:rsidP="00D22CE9">
                      <w:pPr>
                        <w:pStyle w:val="ListParagraph"/>
                        <w:numPr>
                          <w:ilvl w:val="0"/>
                          <w:numId w:val="7"/>
                        </w:numPr>
                        <w:spacing w:after="200" w:line="276" w:lineRule="auto"/>
                        <w:ind w:left="709"/>
                        <w:jc w:val="both"/>
                        <w:rPr>
                          <w:rFonts w:ascii="Arial" w:hAnsi="Arial" w:cs="Arial"/>
                        </w:rPr>
                      </w:pPr>
                      <w:r w:rsidRPr="00093B38">
                        <w:rPr>
                          <w:rFonts w:ascii="Arial" w:hAnsi="Arial" w:cs="Arial"/>
                        </w:rPr>
                        <w:t xml:space="preserve">Excellent guidance </w:t>
                      </w:r>
                      <w:r w:rsidR="00D22CE9" w:rsidRPr="00093B38">
                        <w:rPr>
                          <w:rFonts w:ascii="Arial" w:hAnsi="Arial" w:cs="Arial"/>
                        </w:rPr>
                        <w:t xml:space="preserve">from experienced, committed subject </w:t>
                      </w:r>
                      <w:r w:rsidR="00093B38" w:rsidRPr="00093B38">
                        <w:rPr>
                          <w:rFonts w:ascii="Arial" w:hAnsi="Arial" w:cs="Arial"/>
                        </w:rPr>
                        <w:t>leaders.</w:t>
                      </w:r>
                    </w:p>
                    <w:p w14:paraId="762EF129" w14:textId="435572C7" w:rsidR="00D22CE9" w:rsidRPr="00093B38" w:rsidRDefault="00D22CE9" w:rsidP="00D22CE9">
                      <w:pPr>
                        <w:pStyle w:val="ListParagraph"/>
                        <w:numPr>
                          <w:ilvl w:val="0"/>
                          <w:numId w:val="7"/>
                        </w:numPr>
                        <w:spacing w:after="200" w:line="276" w:lineRule="auto"/>
                        <w:ind w:left="709"/>
                        <w:jc w:val="both"/>
                        <w:rPr>
                          <w:rFonts w:ascii="Arial" w:hAnsi="Arial" w:cs="Arial"/>
                        </w:rPr>
                      </w:pPr>
                      <w:r w:rsidRPr="00093B38">
                        <w:rPr>
                          <w:rFonts w:ascii="Arial" w:hAnsi="Arial" w:cs="Arial"/>
                        </w:rPr>
                        <w:t>Modern facilities</w:t>
                      </w:r>
                    </w:p>
                    <w:p w14:paraId="4DF98371" w14:textId="7D171232" w:rsidR="00D22CE9" w:rsidRPr="00093B38" w:rsidRDefault="00D22CE9" w:rsidP="00D22CE9">
                      <w:pPr>
                        <w:pStyle w:val="ListParagraph"/>
                        <w:numPr>
                          <w:ilvl w:val="0"/>
                          <w:numId w:val="7"/>
                        </w:numPr>
                        <w:spacing w:after="200" w:line="276" w:lineRule="auto"/>
                        <w:ind w:left="709"/>
                        <w:jc w:val="both"/>
                        <w:rPr>
                          <w:rFonts w:ascii="Arial" w:hAnsi="Arial" w:cs="Arial"/>
                        </w:rPr>
                      </w:pPr>
                      <w:r w:rsidRPr="00093B38">
                        <w:rPr>
                          <w:rFonts w:ascii="Arial" w:hAnsi="Arial" w:cs="Arial"/>
                        </w:rPr>
                        <w:t>Access to private healthcare and wellbeing services</w:t>
                      </w:r>
                    </w:p>
                    <w:p w14:paraId="26C23143" w14:textId="21BD8EE4" w:rsidR="00D22CE9" w:rsidRPr="00093B38" w:rsidRDefault="00D22CE9" w:rsidP="00D22CE9">
                      <w:pPr>
                        <w:spacing w:after="200" w:line="276" w:lineRule="auto"/>
                        <w:jc w:val="both"/>
                        <w:rPr>
                          <w:rFonts w:ascii="Arial" w:hAnsi="Arial" w:cs="Arial"/>
                          <w:b/>
                          <w:bCs/>
                        </w:rPr>
                      </w:pPr>
                      <w:r w:rsidRPr="00093B38">
                        <w:rPr>
                          <w:rFonts w:ascii="Arial" w:hAnsi="Arial" w:cs="Arial"/>
                          <w:b/>
                          <w:bCs/>
                        </w:rPr>
                        <w:t>We are seeking:</w:t>
                      </w:r>
                    </w:p>
                    <w:p w14:paraId="0415FE8B" w14:textId="061960FF" w:rsidR="00471E3B" w:rsidRPr="00093B38" w:rsidRDefault="00471E3B" w:rsidP="00471E3B">
                      <w:pPr>
                        <w:pStyle w:val="ListParagraph"/>
                        <w:numPr>
                          <w:ilvl w:val="0"/>
                          <w:numId w:val="9"/>
                        </w:numPr>
                        <w:spacing w:after="200" w:line="276" w:lineRule="auto"/>
                        <w:jc w:val="both"/>
                        <w:rPr>
                          <w:rFonts w:ascii="Arial" w:hAnsi="Arial" w:cs="Arial"/>
                        </w:rPr>
                      </w:pPr>
                      <w:r w:rsidRPr="00093B38">
                        <w:rPr>
                          <w:rFonts w:ascii="Arial" w:hAnsi="Arial" w:cs="Arial"/>
                        </w:rPr>
                        <w:t xml:space="preserve">Someone who </w:t>
                      </w:r>
                      <w:proofErr w:type="gramStart"/>
                      <w:r w:rsidRPr="00093B38">
                        <w:rPr>
                          <w:rFonts w:ascii="Arial" w:hAnsi="Arial" w:cs="Arial"/>
                        </w:rPr>
                        <w:t>is able to</w:t>
                      </w:r>
                      <w:proofErr w:type="gramEnd"/>
                      <w:r w:rsidRPr="00093B38">
                        <w:rPr>
                          <w:rFonts w:ascii="Arial" w:hAnsi="Arial" w:cs="Arial"/>
                        </w:rPr>
                        <w:t xml:space="preserve"> teach across a range of subjects in the faculty including Art, Food and Technology</w:t>
                      </w:r>
                    </w:p>
                    <w:p w14:paraId="53C5EE99" w14:textId="3822E0EF" w:rsidR="00D22CE9" w:rsidRPr="00093B38" w:rsidRDefault="00D22CE9" w:rsidP="00D22CE9">
                      <w:pPr>
                        <w:pStyle w:val="ListParagraph"/>
                        <w:numPr>
                          <w:ilvl w:val="0"/>
                          <w:numId w:val="8"/>
                        </w:numPr>
                        <w:spacing w:after="200" w:line="276" w:lineRule="auto"/>
                        <w:jc w:val="both"/>
                        <w:rPr>
                          <w:rFonts w:ascii="Arial" w:hAnsi="Arial" w:cs="Arial"/>
                        </w:rPr>
                      </w:pPr>
                      <w:proofErr w:type="gramStart"/>
                      <w:r w:rsidRPr="00093B38">
                        <w:rPr>
                          <w:rFonts w:ascii="Arial" w:hAnsi="Arial" w:cs="Arial"/>
                        </w:rPr>
                        <w:t>A passionate</w:t>
                      </w:r>
                      <w:proofErr w:type="gramEnd"/>
                      <w:r w:rsidRPr="00093B38">
                        <w:rPr>
                          <w:rFonts w:ascii="Arial" w:hAnsi="Arial" w:cs="Arial"/>
                        </w:rPr>
                        <w:t xml:space="preserve">, </w:t>
                      </w:r>
                      <w:proofErr w:type="gramStart"/>
                      <w:r w:rsidRPr="00093B38">
                        <w:rPr>
                          <w:rFonts w:ascii="Arial" w:hAnsi="Arial" w:cs="Arial"/>
                        </w:rPr>
                        <w:t>dedicated</w:t>
                      </w:r>
                      <w:proofErr w:type="gramEnd"/>
                      <w:r w:rsidRPr="00093B38">
                        <w:rPr>
                          <w:rFonts w:ascii="Arial" w:hAnsi="Arial" w:cs="Arial"/>
                        </w:rPr>
                        <w:t xml:space="preserve"> teacher able to inspire students to reach their full </w:t>
                      </w:r>
                      <w:r w:rsidR="00093B38" w:rsidRPr="00093B38">
                        <w:rPr>
                          <w:rFonts w:ascii="Arial" w:hAnsi="Arial" w:cs="Arial"/>
                        </w:rPr>
                        <w:t>potential.</w:t>
                      </w:r>
                    </w:p>
                    <w:p w14:paraId="1354B6E7" w14:textId="2814B0BE" w:rsidR="00D22CE9" w:rsidRPr="00093B38" w:rsidRDefault="00D22CE9" w:rsidP="00D22CE9">
                      <w:pPr>
                        <w:pStyle w:val="ListParagraph"/>
                        <w:numPr>
                          <w:ilvl w:val="0"/>
                          <w:numId w:val="8"/>
                        </w:numPr>
                        <w:spacing w:after="200" w:line="276" w:lineRule="auto"/>
                        <w:jc w:val="both"/>
                        <w:rPr>
                          <w:rFonts w:ascii="Arial" w:hAnsi="Arial" w:cs="Arial"/>
                        </w:rPr>
                      </w:pPr>
                      <w:r w:rsidRPr="00093B38">
                        <w:rPr>
                          <w:rFonts w:ascii="Arial" w:hAnsi="Arial" w:cs="Arial"/>
                        </w:rPr>
                        <w:t xml:space="preserve">A subject specialist with the ability to deliver captivating lessons and engage students through an outstanding, rewarding learning </w:t>
                      </w:r>
                      <w:r w:rsidR="00093B38" w:rsidRPr="00093B38">
                        <w:rPr>
                          <w:rFonts w:ascii="Arial" w:hAnsi="Arial" w:cs="Arial"/>
                        </w:rPr>
                        <w:t>experience.</w:t>
                      </w:r>
                    </w:p>
                    <w:p w14:paraId="3462B8BE" w14:textId="3D9DBB38" w:rsidR="00D22CE9" w:rsidRPr="00093B38" w:rsidRDefault="00D22CE9" w:rsidP="00D22CE9">
                      <w:pPr>
                        <w:pStyle w:val="ListParagraph"/>
                        <w:numPr>
                          <w:ilvl w:val="0"/>
                          <w:numId w:val="8"/>
                        </w:numPr>
                        <w:spacing w:after="200" w:line="276" w:lineRule="auto"/>
                        <w:jc w:val="both"/>
                        <w:rPr>
                          <w:rFonts w:ascii="Arial" w:hAnsi="Arial" w:cs="Arial"/>
                        </w:rPr>
                      </w:pPr>
                      <w:r w:rsidRPr="00093B38">
                        <w:rPr>
                          <w:rFonts w:ascii="Arial" w:hAnsi="Arial" w:cs="Arial"/>
                        </w:rPr>
                        <w:t xml:space="preserve">A committed individual eager to develop their knowledge and </w:t>
                      </w:r>
                      <w:r w:rsidR="00093B38" w:rsidRPr="00093B38">
                        <w:rPr>
                          <w:rFonts w:ascii="Arial" w:hAnsi="Arial" w:cs="Arial"/>
                        </w:rPr>
                        <w:t>career.</w:t>
                      </w:r>
                    </w:p>
                    <w:p w14:paraId="2F09D013" w14:textId="0DB801E1" w:rsidR="00D22CE9" w:rsidRPr="00093B38" w:rsidRDefault="00D22CE9" w:rsidP="00D22CE9">
                      <w:pPr>
                        <w:pStyle w:val="ListParagraph"/>
                        <w:numPr>
                          <w:ilvl w:val="0"/>
                          <w:numId w:val="8"/>
                        </w:numPr>
                        <w:spacing w:after="200" w:line="276" w:lineRule="auto"/>
                        <w:jc w:val="both"/>
                        <w:rPr>
                          <w:rFonts w:ascii="Arial" w:hAnsi="Arial" w:cs="Arial"/>
                        </w:rPr>
                      </w:pPr>
                      <w:r w:rsidRPr="00093B38">
                        <w:rPr>
                          <w:rFonts w:ascii="Arial" w:hAnsi="Arial" w:cs="Arial"/>
                        </w:rPr>
                        <w:t xml:space="preserve">Willingness to engage in wider school projects and contribute to enrichment </w:t>
                      </w:r>
                      <w:r w:rsidR="00093B38" w:rsidRPr="00093B38">
                        <w:rPr>
                          <w:rFonts w:ascii="Arial" w:hAnsi="Arial" w:cs="Arial"/>
                        </w:rPr>
                        <w:t>activities.</w:t>
                      </w:r>
                    </w:p>
                    <w:p w14:paraId="641D813C" w14:textId="047C8DBB" w:rsidR="000E29C2" w:rsidRPr="00296C10" w:rsidRDefault="000E29C2" w:rsidP="00296C10"/>
                  </w:txbxContent>
                </v:textbox>
                <w10:wrap type="topAndBottom" anchorx="page"/>
              </v:shape>
            </w:pict>
          </mc:Fallback>
        </mc:AlternateContent>
      </w:r>
      <w:r>
        <w:rPr>
          <w:noProof/>
        </w:rPr>
        <w:drawing>
          <wp:anchor distT="0" distB="0" distL="114300" distR="114300" simplePos="0" relativeHeight="251693056" behindDoc="1" locked="0" layoutInCell="1" allowOverlap="1" wp14:anchorId="4ABB1BC3" wp14:editId="4DA6735F">
            <wp:simplePos x="0" y="0"/>
            <wp:positionH relativeFrom="page">
              <wp:align>right</wp:align>
            </wp:positionH>
            <wp:positionV relativeFrom="paragraph">
              <wp:posOffset>8707755</wp:posOffset>
            </wp:positionV>
            <wp:extent cx="3383280" cy="1874520"/>
            <wp:effectExtent l="114300" t="114300" r="121920" b="106680"/>
            <wp:wrapTight wrapText="bothSides">
              <wp:wrapPolygon edited="0">
                <wp:start x="-730" y="-1317"/>
                <wp:lineTo x="-730" y="22610"/>
                <wp:lineTo x="22257" y="22610"/>
                <wp:lineTo x="22257" y="-1317"/>
                <wp:lineTo x="-730" y="-1317"/>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3280" cy="1874520"/>
                    </a:xfrm>
                    <a:prstGeom prst="rect">
                      <a:avLst/>
                    </a:prstGeom>
                    <a:noFill/>
                    <a:ln w="114300">
                      <a:solidFill>
                        <a:schemeClr val="tx1"/>
                      </a:solidFill>
                    </a:ln>
                  </pic:spPr>
                </pic:pic>
              </a:graphicData>
            </a:graphic>
            <wp14:sizeRelH relativeFrom="margin">
              <wp14:pctWidth>0</wp14:pctWidth>
            </wp14:sizeRelH>
            <wp14:sizeRelV relativeFrom="margin">
              <wp14:pctHeight>0</wp14:pctHeight>
            </wp14:sizeRelV>
          </wp:anchor>
        </w:drawing>
      </w:r>
      <w:r w:rsidR="00595EF4">
        <w:rPr>
          <w:noProof/>
        </w:rPr>
        <mc:AlternateContent>
          <mc:Choice Requires="wps">
            <w:drawing>
              <wp:anchor distT="0" distB="0" distL="114300" distR="114300" simplePos="0" relativeHeight="251679744" behindDoc="0" locked="0" layoutInCell="1" allowOverlap="1" wp14:anchorId="2F038A17" wp14:editId="4E7CEBD0">
                <wp:simplePos x="0" y="0"/>
                <wp:positionH relativeFrom="page">
                  <wp:posOffset>670560</wp:posOffset>
                </wp:positionH>
                <wp:positionV relativeFrom="paragraph">
                  <wp:posOffset>68580</wp:posOffset>
                </wp:positionV>
                <wp:extent cx="6949440" cy="7620"/>
                <wp:effectExtent l="0" t="38100" r="60960" b="68580"/>
                <wp:wrapNone/>
                <wp:docPr id="16" name="Straight Connector 16"/>
                <wp:cNvGraphicFramePr/>
                <a:graphic xmlns:a="http://schemas.openxmlformats.org/drawingml/2006/main">
                  <a:graphicData uri="http://schemas.microsoft.com/office/word/2010/wordprocessingShape">
                    <wps:wsp>
                      <wps:cNvCnPr/>
                      <wps:spPr>
                        <a:xfrm flipV="1">
                          <a:off x="0" y="0"/>
                          <a:ext cx="6949440" cy="7620"/>
                        </a:xfrm>
                        <a:prstGeom prst="line">
                          <a:avLst/>
                        </a:prstGeom>
                        <a:ln w="889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9FB57E" id="Straight Connector 16" o:spid="_x0000_s1026" style="position:absolute;flip:y;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2.8pt,5.4pt" to="60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" strokecolor="black [3213]" strokeweight="7pt">
                <w10:wrap anchorx="page"/>
              </v:line>
            </w:pict>
          </mc:Fallback>
        </mc:AlternateContent>
      </w:r>
      <w:r w:rsidR="002B2CD2">
        <w:rPr>
          <w:noProof/>
        </w:rPr>
        <mc:AlternateContent>
          <mc:Choice Requires="wps">
            <w:drawing>
              <wp:anchor distT="0" distB="0" distL="114300" distR="114300" simplePos="0" relativeHeight="251663360" behindDoc="0" locked="0" layoutInCell="1" allowOverlap="1" wp14:anchorId="2C772C72" wp14:editId="25EE709E">
                <wp:simplePos x="0" y="0"/>
                <wp:positionH relativeFrom="page">
                  <wp:posOffset>678180</wp:posOffset>
                </wp:positionH>
                <wp:positionV relativeFrom="paragraph">
                  <wp:posOffset>144780</wp:posOffset>
                </wp:positionV>
                <wp:extent cx="3627120" cy="1158240"/>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3627120" cy="1158240"/>
                        </a:xfrm>
                        <a:prstGeom prst="rect">
                          <a:avLst/>
                        </a:prstGeom>
                        <a:solidFill>
                          <a:srgbClr val="FF0000"/>
                        </a:solidFill>
                        <a:ln w="6350">
                          <a:noFill/>
                        </a:ln>
                      </wps:spPr>
                      <wps:txbx>
                        <w:txbxContent>
                          <w:p w14:paraId="156D2078" w14:textId="49FB0E2A" w:rsidR="009E3639" w:rsidRPr="00D06584" w:rsidRDefault="00D06584">
                            <w:pPr>
                              <w:rPr>
                                <w:sz w:val="72"/>
                                <w:szCs w:val="72"/>
                              </w:rPr>
                            </w:pPr>
                            <w:r w:rsidRPr="00D06584">
                              <w:rPr>
                                <w:rFonts w:ascii="Franklin Gothic Demi Cond" w:hAnsi="Franklin Gothic Demi Cond"/>
                                <w:color w:val="FFFFFF" w:themeColor="background1"/>
                                <w:sz w:val="72"/>
                                <w:szCs w:val="72"/>
                                <w:lang w:val="en-US"/>
                              </w:rPr>
                              <w:t>T</w:t>
                            </w:r>
                            <w:r w:rsidR="00B5151D">
                              <w:rPr>
                                <w:rFonts w:ascii="Franklin Gothic Demi Cond" w:hAnsi="Franklin Gothic Demi Cond"/>
                                <w:color w:val="FFFFFF" w:themeColor="background1"/>
                                <w:sz w:val="72"/>
                                <w:szCs w:val="72"/>
                                <w:lang w:val="en-US"/>
                              </w:rPr>
                              <w:t xml:space="preserve">eacher of </w:t>
                            </w:r>
                            <w:r w:rsidR="00471E3B">
                              <w:rPr>
                                <w:rFonts w:ascii="Franklin Gothic Demi Cond" w:hAnsi="Franklin Gothic Demi Cond"/>
                                <w:color w:val="FFFFFF" w:themeColor="background1"/>
                                <w:sz w:val="72"/>
                                <w:szCs w:val="72"/>
                                <w:lang w:val="en-US"/>
                              </w:rPr>
                              <w:t>Creative Technologies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72C72" id="Text Box 8" o:spid="_x0000_s1027" type="#_x0000_t202" style="position:absolute;margin-left:53.4pt;margin-top:11.4pt;width:285.6pt;height:9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" fillcolor="red" stroked="f" strokeweight=".5pt">
                <v:textbox>
                  <w:txbxContent>
                    <w:p w14:paraId="156D2078" w14:textId="49FB0E2A" w:rsidR="009E3639" w:rsidRPr="00D06584" w:rsidRDefault="00D06584">
                      <w:pPr>
                        <w:rPr>
                          <w:sz w:val="72"/>
                          <w:szCs w:val="72"/>
                        </w:rPr>
                      </w:pPr>
                      <w:r w:rsidRPr="00D06584">
                        <w:rPr>
                          <w:rFonts w:ascii="Franklin Gothic Demi Cond" w:hAnsi="Franklin Gothic Demi Cond"/>
                          <w:color w:val="FFFFFF" w:themeColor="background1"/>
                          <w:sz w:val="72"/>
                          <w:szCs w:val="72"/>
                          <w:lang w:val="en-US"/>
                        </w:rPr>
                        <w:t>T</w:t>
                      </w:r>
                      <w:r w:rsidR="00B5151D">
                        <w:rPr>
                          <w:rFonts w:ascii="Franklin Gothic Demi Cond" w:hAnsi="Franklin Gothic Demi Cond"/>
                          <w:color w:val="FFFFFF" w:themeColor="background1"/>
                          <w:sz w:val="72"/>
                          <w:szCs w:val="72"/>
                          <w:lang w:val="en-US"/>
                        </w:rPr>
                        <w:t xml:space="preserve">eacher of </w:t>
                      </w:r>
                      <w:r w:rsidR="00471E3B">
                        <w:rPr>
                          <w:rFonts w:ascii="Franklin Gothic Demi Cond" w:hAnsi="Franklin Gothic Demi Cond"/>
                          <w:color w:val="FFFFFF" w:themeColor="background1"/>
                          <w:sz w:val="72"/>
                          <w:szCs w:val="72"/>
                          <w:lang w:val="en-US"/>
                        </w:rPr>
                        <w:t>Creative Technologies</w:t>
                      </w:r>
                    </w:p>
                  </w:txbxContent>
                </v:textbox>
                <w10:wrap anchorx="page"/>
              </v:shape>
            </w:pict>
          </mc:Fallback>
        </mc:AlternateContent>
      </w:r>
      <w:r w:rsidR="002B2CD2">
        <w:rPr>
          <w:noProof/>
        </w:rPr>
        <w:drawing>
          <wp:anchor distT="0" distB="0" distL="114300" distR="114300" simplePos="0" relativeHeight="251697152" behindDoc="1" locked="0" layoutInCell="1" allowOverlap="1" wp14:anchorId="6F07AC41" wp14:editId="27007B5D">
            <wp:simplePos x="0" y="0"/>
            <wp:positionH relativeFrom="margin">
              <wp:posOffset>38100</wp:posOffset>
            </wp:positionH>
            <wp:positionV relativeFrom="paragraph">
              <wp:posOffset>1443990</wp:posOffset>
            </wp:positionV>
            <wp:extent cx="3962400" cy="2647950"/>
            <wp:effectExtent l="95250" t="95250" r="95250" b="95250"/>
            <wp:wrapTight wrapText="bothSides">
              <wp:wrapPolygon edited="0">
                <wp:start x="-519" y="-777"/>
                <wp:lineTo x="-519" y="22222"/>
                <wp:lineTo x="22015" y="22222"/>
                <wp:lineTo x="22015" y="-777"/>
                <wp:lineTo x="-519" y="-777"/>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2400" cy="2647950"/>
                    </a:xfrm>
                    <a:prstGeom prst="rect">
                      <a:avLst/>
                    </a:prstGeom>
                    <a:noFill/>
                    <a:ln w="101600">
                      <a:solidFill>
                        <a:schemeClr val="tx1"/>
                      </a:solidFill>
                    </a:ln>
                  </pic:spPr>
                </pic:pic>
              </a:graphicData>
            </a:graphic>
            <wp14:sizeRelH relativeFrom="margin">
              <wp14:pctWidth>0</wp14:pctWidth>
            </wp14:sizeRelH>
            <wp14:sizeRelV relativeFrom="margin">
              <wp14:pctHeight>0</wp14:pctHeight>
            </wp14:sizeRelV>
          </wp:anchor>
        </w:drawing>
      </w:r>
      <w:r w:rsidR="00B24A83">
        <w:rPr>
          <w:noProof/>
        </w:rPr>
        <mc:AlternateContent>
          <mc:Choice Requires="wps">
            <w:drawing>
              <wp:anchor distT="0" distB="0" distL="114300" distR="114300" simplePos="0" relativeHeight="251687936" behindDoc="0" locked="0" layoutInCell="1" allowOverlap="1" wp14:anchorId="6CCD4A34" wp14:editId="1B3BB304">
                <wp:simplePos x="0" y="0"/>
                <wp:positionH relativeFrom="margin">
                  <wp:posOffset>-243840</wp:posOffset>
                </wp:positionH>
                <wp:positionV relativeFrom="paragraph">
                  <wp:posOffset>9403080</wp:posOffset>
                </wp:positionV>
                <wp:extent cx="3733800" cy="130302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3733800" cy="1303020"/>
                        </a:xfrm>
                        <a:prstGeom prst="rect">
                          <a:avLst/>
                        </a:prstGeom>
                        <a:solidFill>
                          <a:srgbClr val="FF0000"/>
                        </a:solidFill>
                        <a:ln w="6350">
                          <a:noFill/>
                        </a:ln>
                      </wps:spPr>
                      <wps:txbx>
                        <w:txbxContent>
                          <w:p w14:paraId="290CEFC3" w14:textId="71BF0BC3" w:rsidR="00B84707" w:rsidRPr="002B2CD2" w:rsidRDefault="002B2CD2" w:rsidP="004A5528">
                            <w:pPr>
                              <w:widowControl w:val="0"/>
                              <w:rPr>
                                <w:rFonts w:ascii="Franklin Gothic Demi Cond" w:hAnsi="Franklin Gothic Demi Cond"/>
                                <w:color w:val="FFFFFF" w:themeColor="background1"/>
                                <w:sz w:val="32"/>
                                <w:szCs w:val="36"/>
                                <w:lang w:val="en-US"/>
                              </w:rPr>
                            </w:pPr>
                            <w:r w:rsidRPr="002B2CD2">
                              <w:rPr>
                                <w:rFonts w:ascii="Franklin Gothic Demi Cond" w:hAnsi="Franklin Gothic Demi Cond"/>
                                <w:color w:val="FFFFFF" w:themeColor="background1"/>
                                <w:sz w:val="32"/>
                                <w:szCs w:val="36"/>
                                <w:lang w:val="en-US"/>
                              </w:rPr>
                              <w:t>Closing</w:t>
                            </w:r>
                            <w:r w:rsidR="00B24A83" w:rsidRPr="002B2CD2">
                              <w:rPr>
                                <w:rFonts w:ascii="Franklin Gothic Demi Cond" w:hAnsi="Franklin Gothic Demi Cond"/>
                                <w:color w:val="FFFFFF" w:themeColor="background1"/>
                                <w:sz w:val="32"/>
                                <w:szCs w:val="36"/>
                                <w:lang w:val="en-US"/>
                              </w:rPr>
                              <w:t xml:space="preserve"> dat</w:t>
                            </w:r>
                            <w:r w:rsidR="00D22CE9">
                              <w:rPr>
                                <w:rFonts w:ascii="Franklin Gothic Demi Cond" w:hAnsi="Franklin Gothic Demi Cond"/>
                                <w:color w:val="FFFFFF" w:themeColor="background1"/>
                                <w:sz w:val="32"/>
                                <w:szCs w:val="36"/>
                                <w:lang w:val="en-US"/>
                              </w:rPr>
                              <w:t xml:space="preserve">e </w:t>
                            </w:r>
                            <w:r w:rsidR="00093B38">
                              <w:rPr>
                                <w:rFonts w:ascii="Franklin Gothic Demi Cond" w:hAnsi="Franklin Gothic Demi Cond"/>
                                <w:color w:val="FFFFFF" w:themeColor="background1"/>
                                <w:sz w:val="32"/>
                                <w:szCs w:val="36"/>
                                <w:lang w:val="en-US"/>
                              </w:rPr>
                              <w:t xml:space="preserve">Monday </w:t>
                            </w:r>
                            <w:r w:rsidR="00C377EF">
                              <w:rPr>
                                <w:rFonts w:ascii="Franklin Gothic Demi Cond" w:hAnsi="Franklin Gothic Demi Cond"/>
                                <w:color w:val="FFFFFF" w:themeColor="background1"/>
                                <w:sz w:val="32"/>
                                <w:szCs w:val="36"/>
                                <w:lang w:val="en-US"/>
                              </w:rPr>
                              <w:t>20</w:t>
                            </w:r>
                            <w:r w:rsidR="00C377EF" w:rsidRPr="00C377EF">
                              <w:rPr>
                                <w:rFonts w:ascii="Franklin Gothic Demi Cond" w:hAnsi="Franklin Gothic Demi Cond"/>
                                <w:color w:val="FFFFFF" w:themeColor="background1"/>
                                <w:sz w:val="32"/>
                                <w:szCs w:val="36"/>
                                <w:vertAlign w:val="superscript"/>
                                <w:lang w:val="en-US"/>
                              </w:rPr>
                              <w:t>th</w:t>
                            </w:r>
                            <w:r w:rsidR="00C377EF">
                              <w:rPr>
                                <w:rFonts w:ascii="Franklin Gothic Demi Cond" w:hAnsi="Franklin Gothic Demi Cond"/>
                                <w:color w:val="FFFFFF" w:themeColor="background1"/>
                                <w:sz w:val="32"/>
                                <w:szCs w:val="36"/>
                                <w:lang w:val="en-US"/>
                              </w:rPr>
                              <w:t xml:space="preserve"> October</w:t>
                            </w:r>
                            <w:r w:rsidR="00D22CE9">
                              <w:rPr>
                                <w:rFonts w:ascii="Franklin Gothic Demi Cond" w:hAnsi="Franklin Gothic Demi Cond"/>
                                <w:color w:val="FFFFFF" w:themeColor="background1"/>
                                <w:sz w:val="32"/>
                                <w:szCs w:val="36"/>
                                <w:lang w:val="en-US"/>
                              </w:rPr>
                              <w:t xml:space="preserve"> </w:t>
                            </w:r>
                            <w:r w:rsidR="007923C1">
                              <w:rPr>
                                <w:rFonts w:ascii="Franklin Gothic Demi Cond" w:hAnsi="Franklin Gothic Demi Cond"/>
                                <w:color w:val="FFFFFF" w:themeColor="background1"/>
                                <w:sz w:val="32"/>
                                <w:szCs w:val="36"/>
                                <w:lang w:val="en-US"/>
                              </w:rPr>
                              <w:t xml:space="preserve">at 9.00am </w:t>
                            </w:r>
                          </w:p>
                          <w:p w14:paraId="136871F3" w14:textId="77777777" w:rsidR="00995C23" w:rsidRDefault="00995C23" w:rsidP="00995C23">
                            <w:pPr>
                              <w:widowControl w:val="0"/>
                              <w:jc w:val="both"/>
                              <w:rPr>
                                <w:rFonts w:ascii="Arial" w:hAnsi="Arial" w:cs="Arial"/>
                                <w:i/>
                                <w:iCs/>
                              </w:rPr>
                            </w:pPr>
                            <w:r w:rsidRPr="00A32332">
                              <w:rPr>
                                <w:rFonts w:ascii="Arial" w:hAnsi="Arial" w:cs="Arial"/>
                                <w:i/>
                                <w:iCs/>
                                <w:sz w:val="18"/>
                                <w:szCs w:val="18"/>
                                <w:lang w:val="en-US"/>
                              </w:rPr>
                              <w:t>Shuttleworth College is committed to safeguarding and promoting the welfare of its students and the appointment will be conditional upon DBS enhanced clearance.</w:t>
                            </w:r>
                            <w:r w:rsidRPr="00A32332">
                              <w:rPr>
                                <w:rFonts w:ascii="Arial" w:hAnsi="Arial" w:cs="Arial"/>
                                <w:i/>
                                <w:iCs/>
                                <w:sz w:val="18"/>
                                <w:szCs w:val="18"/>
                              </w:rPr>
                              <w:t xml:space="preserve"> This post is exempt from the Rehabilitation of Offenders Act 1974.</w:t>
                            </w:r>
                            <w:r w:rsidRPr="00A32332">
                              <w:rPr>
                                <w:i/>
                                <w:sz w:val="18"/>
                                <w:szCs w:val="18"/>
                              </w:rPr>
                              <w:t xml:space="preserve"> </w:t>
                            </w:r>
                            <w:r w:rsidRPr="00A32332">
                              <w:rPr>
                                <w:rFonts w:ascii="Arial" w:hAnsi="Arial" w:cs="Arial"/>
                                <w:i/>
                                <w:iCs/>
                                <w:sz w:val="18"/>
                                <w:szCs w:val="18"/>
                              </w:rPr>
                              <w:t>This means that you must declare all spent and unspent cautions and convictions (except those that are protected).</w:t>
                            </w:r>
                            <w:r w:rsidRPr="00A32332">
                              <w:rPr>
                                <w:i/>
                                <w:sz w:val="18"/>
                                <w:szCs w:val="18"/>
                              </w:rPr>
                              <w:t xml:space="preserve"> </w:t>
                            </w:r>
                            <w:r w:rsidRPr="00A32332">
                              <w:rPr>
                                <w:rFonts w:ascii="Arial" w:hAnsi="Arial" w:cs="Arial"/>
                                <w:i/>
                                <w:iCs/>
                                <w:sz w:val="18"/>
                                <w:szCs w:val="18"/>
                              </w:rPr>
                              <w:t>These declarations are compulsory to ensure that we are complying with our statutory safeguarding</w:t>
                            </w:r>
                            <w:r>
                              <w:rPr>
                                <w:rFonts w:ascii="Arial" w:hAnsi="Arial" w:cs="Arial"/>
                                <w:i/>
                                <w:iCs/>
                              </w:rPr>
                              <w:t xml:space="preserve"> obligations.</w:t>
                            </w:r>
                          </w:p>
                          <w:p w14:paraId="58BBDF95" w14:textId="77777777" w:rsidR="004A5528" w:rsidRPr="002161D2" w:rsidRDefault="004A5528" w:rsidP="004A5528">
                            <w:pPr>
                              <w:widowControl w:val="0"/>
                              <w:rPr>
                                <w:rFonts w:ascii="Franklin Gothic Demi Cond" w:hAnsi="Franklin Gothic Demi Cond"/>
                                <w:color w:val="FFFFFF" w:themeColor="background1"/>
                                <w:sz w:val="44"/>
                                <w:szCs w:val="36"/>
                                <w:lang w:val="en-US"/>
                              </w:rPr>
                            </w:pPr>
                          </w:p>
                          <w:p w14:paraId="3A7D420D" w14:textId="77777777" w:rsidR="004A5528" w:rsidRDefault="004A5528" w:rsidP="004A55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CD4A34" id="_x0000_t202" coordsize="21600,21600" o:spt="202" path="m,l,21600r21600,l21600,xe">
                <v:stroke joinstyle="miter"/>
                <v:path gradientshapeok="t" o:connecttype="rect"/>
              </v:shapetype>
              <v:shape id="Text Box 20" o:spid="_x0000_s1028" type="#_x0000_t202" style="position:absolute;margin-left:-19.2pt;margin-top:740.4pt;width:294pt;height:102.6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" fillcolor="red" stroked="f" strokeweight=".5pt">
                <v:textbox>
                  <w:txbxContent>
                    <w:p w14:paraId="290CEFC3" w14:textId="71BF0BC3" w:rsidR="00B84707" w:rsidRPr="002B2CD2" w:rsidRDefault="002B2CD2" w:rsidP="004A5528">
                      <w:pPr>
                        <w:widowControl w:val="0"/>
                        <w:rPr>
                          <w:rFonts w:ascii="Franklin Gothic Demi Cond" w:hAnsi="Franklin Gothic Demi Cond"/>
                          <w:color w:val="FFFFFF" w:themeColor="background1"/>
                          <w:sz w:val="32"/>
                          <w:szCs w:val="36"/>
                          <w:lang w:val="en-US"/>
                        </w:rPr>
                      </w:pPr>
                      <w:r w:rsidRPr="002B2CD2">
                        <w:rPr>
                          <w:rFonts w:ascii="Franklin Gothic Demi Cond" w:hAnsi="Franklin Gothic Demi Cond"/>
                          <w:color w:val="FFFFFF" w:themeColor="background1"/>
                          <w:sz w:val="32"/>
                          <w:szCs w:val="36"/>
                          <w:lang w:val="en-US"/>
                        </w:rPr>
                        <w:t>Closing</w:t>
                      </w:r>
                      <w:r w:rsidR="00B24A83" w:rsidRPr="002B2CD2">
                        <w:rPr>
                          <w:rFonts w:ascii="Franklin Gothic Demi Cond" w:hAnsi="Franklin Gothic Demi Cond"/>
                          <w:color w:val="FFFFFF" w:themeColor="background1"/>
                          <w:sz w:val="32"/>
                          <w:szCs w:val="36"/>
                          <w:lang w:val="en-US"/>
                        </w:rPr>
                        <w:t xml:space="preserve"> dat</w:t>
                      </w:r>
                      <w:r w:rsidR="00D22CE9">
                        <w:rPr>
                          <w:rFonts w:ascii="Franklin Gothic Demi Cond" w:hAnsi="Franklin Gothic Demi Cond"/>
                          <w:color w:val="FFFFFF" w:themeColor="background1"/>
                          <w:sz w:val="32"/>
                          <w:szCs w:val="36"/>
                          <w:lang w:val="en-US"/>
                        </w:rPr>
                        <w:t xml:space="preserve">e </w:t>
                      </w:r>
                      <w:r w:rsidR="00093B38">
                        <w:rPr>
                          <w:rFonts w:ascii="Franklin Gothic Demi Cond" w:hAnsi="Franklin Gothic Demi Cond"/>
                          <w:color w:val="FFFFFF" w:themeColor="background1"/>
                          <w:sz w:val="32"/>
                          <w:szCs w:val="36"/>
                          <w:lang w:val="en-US"/>
                        </w:rPr>
                        <w:t xml:space="preserve">Monday </w:t>
                      </w:r>
                      <w:r w:rsidR="00C377EF">
                        <w:rPr>
                          <w:rFonts w:ascii="Franklin Gothic Demi Cond" w:hAnsi="Franklin Gothic Demi Cond"/>
                          <w:color w:val="FFFFFF" w:themeColor="background1"/>
                          <w:sz w:val="32"/>
                          <w:szCs w:val="36"/>
                          <w:lang w:val="en-US"/>
                        </w:rPr>
                        <w:t>20</w:t>
                      </w:r>
                      <w:r w:rsidR="00C377EF" w:rsidRPr="00C377EF">
                        <w:rPr>
                          <w:rFonts w:ascii="Franklin Gothic Demi Cond" w:hAnsi="Franklin Gothic Demi Cond"/>
                          <w:color w:val="FFFFFF" w:themeColor="background1"/>
                          <w:sz w:val="32"/>
                          <w:szCs w:val="36"/>
                          <w:vertAlign w:val="superscript"/>
                          <w:lang w:val="en-US"/>
                        </w:rPr>
                        <w:t>th</w:t>
                      </w:r>
                      <w:r w:rsidR="00C377EF">
                        <w:rPr>
                          <w:rFonts w:ascii="Franklin Gothic Demi Cond" w:hAnsi="Franklin Gothic Demi Cond"/>
                          <w:color w:val="FFFFFF" w:themeColor="background1"/>
                          <w:sz w:val="32"/>
                          <w:szCs w:val="36"/>
                          <w:lang w:val="en-US"/>
                        </w:rPr>
                        <w:t xml:space="preserve"> October</w:t>
                      </w:r>
                      <w:r w:rsidR="00D22CE9">
                        <w:rPr>
                          <w:rFonts w:ascii="Franklin Gothic Demi Cond" w:hAnsi="Franklin Gothic Demi Cond"/>
                          <w:color w:val="FFFFFF" w:themeColor="background1"/>
                          <w:sz w:val="32"/>
                          <w:szCs w:val="36"/>
                          <w:lang w:val="en-US"/>
                        </w:rPr>
                        <w:t xml:space="preserve"> </w:t>
                      </w:r>
                      <w:r w:rsidR="007923C1">
                        <w:rPr>
                          <w:rFonts w:ascii="Franklin Gothic Demi Cond" w:hAnsi="Franklin Gothic Demi Cond"/>
                          <w:color w:val="FFFFFF" w:themeColor="background1"/>
                          <w:sz w:val="32"/>
                          <w:szCs w:val="36"/>
                          <w:lang w:val="en-US"/>
                        </w:rPr>
                        <w:t xml:space="preserve">at 9.00am </w:t>
                      </w:r>
                    </w:p>
                    <w:p w14:paraId="136871F3" w14:textId="77777777" w:rsidR="00995C23" w:rsidRDefault="00995C23" w:rsidP="00995C23">
                      <w:pPr>
                        <w:widowControl w:val="0"/>
                        <w:jc w:val="both"/>
                        <w:rPr>
                          <w:rFonts w:ascii="Arial" w:hAnsi="Arial" w:cs="Arial"/>
                          <w:i/>
                          <w:iCs/>
                        </w:rPr>
                      </w:pPr>
                      <w:r w:rsidRPr="00A32332">
                        <w:rPr>
                          <w:rFonts w:ascii="Arial" w:hAnsi="Arial" w:cs="Arial"/>
                          <w:i/>
                          <w:iCs/>
                          <w:sz w:val="18"/>
                          <w:szCs w:val="18"/>
                          <w:lang w:val="en-US"/>
                        </w:rPr>
                        <w:t>Shuttleworth College is committed to safeguarding and promoting the welfare of its students and the appointment will be conditional upon DBS enhanced clearance.</w:t>
                      </w:r>
                      <w:r w:rsidRPr="00A32332">
                        <w:rPr>
                          <w:rFonts w:ascii="Arial" w:hAnsi="Arial" w:cs="Arial"/>
                          <w:i/>
                          <w:iCs/>
                          <w:sz w:val="18"/>
                          <w:szCs w:val="18"/>
                        </w:rPr>
                        <w:t xml:space="preserve"> This post is exempt from the Rehabilitation of Offenders Act 1974.</w:t>
                      </w:r>
                      <w:r w:rsidRPr="00A32332">
                        <w:rPr>
                          <w:i/>
                          <w:sz w:val="18"/>
                          <w:szCs w:val="18"/>
                        </w:rPr>
                        <w:t xml:space="preserve"> </w:t>
                      </w:r>
                      <w:r w:rsidRPr="00A32332">
                        <w:rPr>
                          <w:rFonts w:ascii="Arial" w:hAnsi="Arial" w:cs="Arial"/>
                          <w:i/>
                          <w:iCs/>
                          <w:sz w:val="18"/>
                          <w:szCs w:val="18"/>
                        </w:rPr>
                        <w:t>This means that you must declare all spent and unspent cautions and convictions (except those that are protected).</w:t>
                      </w:r>
                      <w:r w:rsidRPr="00A32332">
                        <w:rPr>
                          <w:i/>
                          <w:sz w:val="18"/>
                          <w:szCs w:val="18"/>
                        </w:rPr>
                        <w:t xml:space="preserve"> </w:t>
                      </w:r>
                      <w:r w:rsidRPr="00A32332">
                        <w:rPr>
                          <w:rFonts w:ascii="Arial" w:hAnsi="Arial" w:cs="Arial"/>
                          <w:i/>
                          <w:iCs/>
                          <w:sz w:val="18"/>
                          <w:szCs w:val="18"/>
                        </w:rPr>
                        <w:t>These declarations are compulsory to ensure that we are complying with our statutory safeguarding</w:t>
                      </w:r>
                      <w:r>
                        <w:rPr>
                          <w:rFonts w:ascii="Arial" w:hAnsi="Arial" w:cs="Arial"/>
                          <w:i/>
                          <w:iCs/>
                        </w:rPr>
                        <w:t xml:space="preserve"> obligations.</w:t>
                      </w:r>
                    </w:p>
                    <w:p w14:paraId="58BBDF95" w14:textId="77777777" w:rsidR="004A5528" w:rsidRPr="002161D2" w:rsidRDefault="004A5528" w:rsidP="004A5528">
                      <w:pPr>
                        <w:widowControl w:val="0"/>
                        <w:rPr>
                          <w:rFonts w:ascii="Franklin Gothic Demi Cond" w:hAnsi="Franklin Gothic Demi Cond"/>
                          <w:color w:val="FFFFFF" w:themeColor="background1"/>
                          <w:sz w:val="44"/>
                          <w:szCs w:val="36"/>
                          <w:lang w:val="en-US"/>
                        </w:rPr>
                      </w:pPr>
                    </w:p>
                    <w:p w14:paraId="3A7D420D" w14:textId="77777777" w:rsidR="004A5528" w:rsidRDefault="004A5528" w:rsidP="004A5528"/>
                  </w:txbxContent>
                </v:textbox>
                <w10:wrap anchorx="margin"/>
              </v:shape>
            </w:pict>
          </mc:Fallback>
        </mc:AlternateContent>
      </w:r>
      <w:r w:rsidR="00B84707">
        <w:rPr>
          <w:noProof/>
        </w:rPr>
        <w:drawing>
          <wp:anchor distT="0" distB="0" distL="114300" distR="114300" simplePos="0" relativeHeight="251682816" behindDoc="1" locked="0" layoutInCell="1" allowOverlap="1" wp14:anchorId="5379394F" wp14:editId="4D08D866">
            <wp:simplePos x="0" y="0"/>
            <wp:positionH relativeFrom="margin">
              <wp:posOffset>4099560</wp:posOffset>
            </wp:positionH>
            <wp:positionV relativeFrom="paragraph">
              <wp:posOffset>304800</wp:posOffset>
            </wp:positionV>
            <wp:extent cx="2910840" cy="681990"/>
            <wp:effectExtent l="0" t="0" r="3810" b="3810"/>
            <wp:wrapTight wrapText="bothSides">
              <wp:wrapPolygon edited="0">
                <wp:start x="0" y="0"/>
                <wp:lineTo x="0" y="21117"/>
                <wp:lineTo x="21487" y="21117"/>
                <wp:lineTo x="2148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910840" cy="681990"/>
                    </a:xfrm>
                    <a:prstGeom prst="rect">
                      <a:avLst/>
                    </a:prstGeom>
                    <a:ln w="88900">
                      <a:noFill/>
                    </a:ln>
                  </pic:spPr>
                </pic:pic>
              </a:graphicData>
            </a:graphic>
            <wp14:sizeRelH relativeFrom="margin">
              <wp14:pctWidth>0</wp14:pctWidth>
            </wp14:sizeRelH>
            <wp14:sizeRelV relativeFrom="margin">
              <wp14:pctHeight>0</wp14:pctHeight>
            </wp14:sizeRelV>
          </wp:anchor>
        </w:drawing>
      </w:r>
      <w:r w:rsidR="00264AF1">
        <w:rPr>
          <w:noProof/>
          <w:sz w:val="24"/>
          <w:szCs w:val="24"/>
          <w:lang w:bidi="ar-SA"/>
        </w:rPr>
        <mc:AlternateContent>
          <mc:Choice Requires="wps">
            <w:drawing>
              <wp:anchor distT="0" distB="0" distL="114300" distR="114300" simplePos="0" relativeHeight="251668480" behindDoc="0" locked="0" layoutInCell="1" allowOverlap="1" wp14:anchorId="308ED84A" wp14:editId="188398E7">
                <wp:simplePos x="0" y="0"/>
                <wp:positionH relativeFrom="page">
                  <wp:align>right</wp:align>
                </wp:positionH>
                <wp:positionV relativeFrom="paragraph">
                  <wp:posOffset>1363980</wp:posOffset>
                </wp:positionV>
                <wp:extent cx="2933700" cy="2872740"/>
                <wp:effectExtent l="0" t="0" r="0" b="3810"/>
                <wp:wrapNone/>
                <wp:docPr id="11" name="Text Box 11"/>
                <wp:cNvGraphicFramePr/>
                <a:graphic xmlns:a="http://schemas.openxmlformats.org/drawingml/2006/main">
                  <a:graphicData uri="http://schemas.microsoft.com/office/word/2010/wordprocessingShape">
                    <wps:wsp>
                      <wps:cNvSpPr txBox="1"/>
                      <wps:spPr>
                        <a:xfrm>
                          <a:off x="0" y="0"/>
                          <a:ext cx="2933700" cy="2872740"/>
                        </a:xfrm>
                        <a:prstGeom prst="rect">
                          <a:avLst/>
                        </a:prstGeom>
                        <a:solidFill>
                          <a:schemeClr val="lt1"/>
                        </a:solidFill>
                        <a:ln w="6350">
                          <a:noFill/>
                        </a:ln>
                      </wps:spPr>
                      <wps:txbx>
                        <w:txbxContent>
                          <w:p w14:paraId="665288A2" w14:textId="77777777" w:rsidR="00B84707" w:rsidRPr="00B84707" w:rsidRDefault="00B84707" w:rsidP="009E3639">
                            <w:pPr>
                              <w:widowControl w:val="0"/>
                              <w:rPr>
                                <w:rFonts w:ascii="Franklin Gothic Demi Cond" w:eastAsiaTheme="minorHAnsi" w:hAnsi="Franklin Gothic Demi Cond" w:cs="Franklin Gothic Demi Cond"/>
                                <w:kern w:val="0"/>
                                <w:sz w:val="32"/>
                                <w:szCs w:val="36"/>
                                <w:lang w:eastAsia="en-US" w:bidi="ar-SA"/>
                              </w:rPr>
                            </w:pPr>
                          </w:p>
                          <w:p w14:paraId="05F1CBEB" w14:textId="02E1F870" w:rsidR="002B714E" w:rsidRPr="00B5151D" w:rsidRDefault="002B714E" w:rsidP="009E3639">
                            <w:pPr>
                              <w:widowControl w:val="0"/>
                              <w:rPr>
                                <w:rFonts w:ascii="Franklin Gothic Demi Cond" w:eastAsiaTheme="minorHAnsi" w:hAnsi="Franklin Gothic Demi Cond" w:cs="Franklin Gothic Demi Cond"/>
                                <w:kern w:val="0"/>
                                <w:sz w:val="40"/>
                                <w:szCs w:val="40"/>
                                <w:lang w:eastAsia="en-US" w:bidi="ar-SA"/>
                              </w:rPr>
                            </w:pPr>
                            <w:r w:rsidRPr="00B5151D">
                              <w:rPr>
                                <w:rFonts w:ascii="Franklin Gothic Demi Cond" w:eastAsiaTheme="minorHAnsi" w:hAnsi="Franklin Gothic Demi Cond" w:cs="Franklin Gothic Demi Cond"/>
                                <w:kern w:val="0"/>
                                <w:sz w:val="40"/>
                                <w:szCs w:val="40"/>
                                <w:lang w:eastAsia="en-US" w:bidi="ar-SA"/>
                              </w:rPr>
                              <w:t xml:space="preserve">Salary </w:t>
                            </w:r>
                            <w:r w:rsidR="00B6107A" w:rsidRPr="00B5151D">
                              <w:rPr>
                                <w:rFonts w:ascii="Franklin Gothic Demi Cond" w:eastAsiaTheme="minorHAnsi" w:hAnsi="Franklin Gothic Demi Cond" w:cs="Franklin Gothic Demi Cond"/>
                                <w:kern w:val="0"/>
                                <w:sz w:val="40"/>
                                <w:szCs w:val="40"/>
                                <w:lang w:eastAsia="en-US" w:bidi="ar-SA"/>
                              </w:rPr>
                              <w:t>–</w:t>
                            </w:r>
                            <w:r w:rsidR="00D06584" w:rsidRPr="00B5151D">
                              <w:rPr>
                                <w:rFonts w:ascii="Franklin Gothic Demi Cond" w:eastAsiaTheme="minorHAnsi" w:hAnsi="Franklin Gothic Demi Cond" w:cs="Franklin Gothic Demi Cond"/>
                                <w:kern w:val="0"/>
                                <w:sz w:val="40"/>
                                <w:szCs w:val="40"/>
                                <w:lang w:eastAsia="en-US" w:bidi="ar-SA"/>
                              </w:rPr>
                              <w:t xml:space="preserve"> </w:t>
                            </w:r>
                            <w:r w:rsidR="00B5151D" w:rsidRPr="00B5151D">
                              <w:rPr>
                                <w:rFonts w:ascii="Franklin Gothic Demi Cond" w:eastAsiaTheme="minorHAnsi" w:hAnsi="Franklin Gothic Demi Cond" w:cs="Franklin Gothic Demi Cond"/>
                                <w:kern w:val="0"/>
                                <w:sz w:val="40"/>
                                <w:szCs w:val="40"/>
                                <w:lang w:eastAsia="en-US" w:bidi="ar-SA"/>
                              </w:rPr>
                              <w:t>MPR1 to UPS3</w:t>
                            </w:r>
                          </w:p>
                          <w:p w14:paraId="0231F514" w14:textId="5193C20D" w:rsidR="00B6107A" w:rsidRPr="00B5151D" w:rsidRDefault="00B6107A" w:rsidP="009E3639">
                            <w:pPr>
                              <w:widowControl w:val="0"/>
                              <w:rPr>
                                <w:rFonts w:ascii="Franklin Gothic Demi Cond" w:eastAsiaTheme="minorHAnsi" w:hAnsi="Franklin Gothic Demi Cond" w:cs="Franklin Gothic Demi Cond"/>
                                <w:kern w:val="0"/>
                                <w:sz w:val="40"/>
                                <w:szCs w:val="40"/>
                                <w:lang w:eastAsia="en-US" w:bidi="ar-SA"/>
                              </w:rPr>
                            </w:pPr>
                          </w:p>
                          <w:p w14:paraId="7A3FFB0B" w14:textId="44A5E252" w:rsidR="00B6107A" w:rsidRPr="00B5151D" w:rsidRDefault="00B5151D" w:rsidP="009E3639">
                            <w:pPr>
                              <w:widowControl w:val="0"/>
                              <w:rPr>
                                <w:rFonts w:ascii="Franklin Gothic Demi Cond" w:eastAsiaTheme="minorHAnsi" w:hAnsi="Franklin Gothic Demi Cond" w:cs="Franklin Gothic Demi Cond"/>
                                <w:kern w:val="0"/>
                                <w:sz w:val="40"/>
                                <w:szCs w:val="40"/>
                                <w:lang w:eastAsia="en-US" w:bidi="ar-SA"/>
                              </w:rPr>
                            </w:pPr>
                            <w:r w:rsidRPr="00B5151D">
                              <w:rPr>
                                <w:rFonts w:ascii="Franklin Gothic Demi Cond" w:eastAsiaTheme="minorHAnsi" w:hAnsi="Franklin Gothic Demi Cond" w:cs="Franklin Gothic Demi Cond"/>
                                <w:kern w:val="0"/>
                                <w:sz w:val="40"/>
                                <w:szCs w:val="40"/>
                                <w:lang w:eastAsia="en-US" w:bidi="ar-SA"/>
                              </w:rPr>
                              <w:t>Recruitment allowance £5,000</w:t>
                            </w:r>
                          </w:p>
                          <w:p w14:paraId="72EE9DDA" w14:textId="60831242" w:rsidR="00047402" w:rsidRPr="00B5151D" w:rsidRDefault="00047402" w:rsidP="009E3639">
                            <w:pPr>
                              <w:widowControl w:val="0"/>
                              <w:rPr>
                                <w:rFonts w:ascii="Franklin Gothic Demi Cond" w:eastAsiaTheme="minorHAnsi" w:hAnsi="Franklin Gothic Demi Cond" w:cs="Franklin Gothic Demi Cond"/>
                                <w:kern w:val="0"/>
                                <w:sz w:val="40"/>
                                <w:szCs w:val="40"/>
                                <w:lang w:eastAsia="en-US" w:bidi="ar-SA"/>
                              </w:rPr>
                            </w:pPr>
                          </w:p>
                          <w:p w14:paraId="1F604AE4" w14:textId="4FF158CB" w:rsidR="00995C23" w:rsidRPr="00B5151D" w:rsidRDefault="00B5151D" w:rsidP="009E3639">
                            <w:pPr>
                              <w:widowControl w:val="0"/>
                              <w:rPr>
                                <w:rFonts w:ascii="Franklin Gothic Demi Cond" w:eastAsiaTheme="minorHAnsi" w:hAnsi="Franklin Gothic Demi Cond" w:cs="Franklin Gothic Demi Cond"/>
                                <w:kern w:val="0"/>
                                <w:sz w:val="40"/>
                                <w:szCs w:val="40"/>
                                <w:lang w:eastAsia="en-US" w:bidi="ar-SA"/>
                              </w:rPr>
                            </w:pPr>
                            <w:r w:rsidRPr="00B5151D">
                              <w:rPr>
                                <w:rFonts w:ascii="Franklin Gothic Demi Cond" w:eastAsiaTheme="minorHAnsi" w:hAnsi="Franklin Gothic Demi Cond" w:cs="Franklin Gothic Demi Cond"/>
                                <w:kern w:val="0"/>
                                <w:sz w:val="40"/>
                                <w:szCs w:val="40"/>
                                <w:lang w:eastAsia="en-US" w:bidi="ar-SA"/>
                              </w:rPr>
                              <w:t>11-16 NOR 1088</w:t>
                            </w:r>
                          </w:p>
                          <w:p w14:paraId="5235C40B" w14:textId="77777777" w:rsidR="00995C23" w:rsidRPr="00B5151D" w:rsidRDefault="00995C23" w:rsidP="009E3639">
                            <w:pPr>
                              <w:widowControl w:val="0"/>
                              <w:rPr>
                                <w:rFonts w:ascii="Franklin Gothic Demi Cond" w:eastAsiaTheme="minorHAnsi" w:hAnsi="Franklin Gothic Demi Cond" w:cs="Franklin Gothic Demi Cond"/>
                                <w:kern w:val="0"/>
                                <w:sz w:val="40"/>
                                <w:szCs w:val="40"/>
                                <w:lang w:eastAsia="en-US" w:bidi="ar-SA"/>
                              </w:rPr>
                            </w:pPr>
                          </w:p>
                          <w:p w14:paraId="2828B7B6" w14:textId="3415BEB1" w:rsidR="002B714E" w:rsidRPr="00B5151D" w:rsidRDefault="002B714E" w:rsidP="009E3639">
                            <w:pPr>
                              <w:widowControl w:val="0"/>
                              <w:rPr>
                                <w:rFonts w:ascii="Franklin Gothic Demi Cond" w:eastAsiaTheme="minorHAnsi" w:hAnsi="Franklin Gothic Demi Cond" w:cs="Franklin Gothic Demi Cond"/>
                                <w:kern w:val="0"/>
                                <w:sz w:val="40"/>
                                <w:szCs w:val="40"/>
                                <w:lang w:eastAsia="en-US" w:bidi="ar-SA"/>
                              </w:rPr>
                            </w:pPr>
                            <w:r w:rsidRPr="00B5151D">
                              <w:rPr>
                                <w:rFonts w:ascii="Franklin Gothic Demi Cond" w:eastAsiaTheme="minorHAnsi" w:hAnsi="Franklin Gothic Demi Cond" w:cs="Franklin Gothic Demi Cond"/>
                                <w:kern w:val="0"/>
                                <w:sz w:val="40"/>
                                <w:szCs w:val="40"/>
                                <w:lang w:eastAsia="en-US" w:bidi="ar-SA"/>
                              </w:rPr>
                              <w:t>Start Date:</w:t>
                            </w:r>
                            <w:r w:rsidR="00264AF1" w:rsidRPr="00B5151D">
                              <w:rPr>
                                <w:rFonts w:ascii="Franklin Gothic Demi Cond" w:eastAsiaTheme="minorHAnsi" w:hAnsi="Franklin Gothic Demi Cond" w:cs="Franklin Gothic Demi Cond"/>
                                <w:kern w:val="0"/>
                                <w:sz w:val="40"/>
                                <w:szCs w:val="40"/>
                                <w:lang w:eastAsia="en-US" w:bidi="ar-SA"/>
                              </w:rPr>
                              <w:t xml:space="preserve"> </w:t>
                            </w:r>
                            <w:r w:rsidR="00B5151D" w:rsidRPr="00B5151D">
                              <w:rPr>
                                <w:rFonts w:ascii="Franklin Gothic Demi Cond" w:eastAsiaTheme="minorHAnsi" w:hAnsi="Franklin Gothic Demi Cond" w:cs="Franklin Gothic Demi Cond"/>
                                <w:kern w:val="0"/>
                                <w:sz w:val="40"/>
                                <w:szCs w:val="40"/>
                                <w:lang w:eastAsia="en-US" w:bidi="ar-SA"/>
                              </w:rPr>
                              <w:t>January 2026</w:t>
                            </w:r>
                          </w:p>
                          <w:p w14:paraId="3D1C8394" w14:textId="77777777" w:rsidR="002B714E" w:rsidRPr="00B84707" w:rsidRDefault="002B714E" w:rsidP="009E3639">
                            <w:pPr>
                              <w:widowControl w:val="0"/>
                              <w:rPr>
                                <w:rFonts w:ascii="Franklin Gothic Demi Cond" w:eastAsiaTheme="minorHAnsi" w:hAnsi="Franklin Gothic Demi Cond" w:cs="Franklin Gothic Demi Cond"/>
                                <w:kern w:val="0"/>
                                <w:sz w:val="32"/>
                                <w:szCs w:val="36"/>
                                <w:lang w:eastAsia="en-US" w:bidi="ar-SA"/>
                              </w:rPr>
                            </w:pPr>
                          </w:p>
                          <w:p w14:paraId="6FAB0A59" w14:textId="77777777" w:rsidR="002B714E" w:rsidRPr="00C527E8" w:rsidRDefault="002B714E" w:rsidP="009E3639">
                            <w:pPr>
                              <w:widowControl w:val="0"/>
                              <w:rPr>
                                <w:rFonts w:ascii="Franklin Gothic Demi Cond" w:eastAsiaTheme="minorHAnsi" w:hAnsi="Franklin Gothic Demi Cond" w:cs="Franklin Gothic Demi Cond"/>
                                <w:kern w:val="0"/>
                                <w:sz w:val="40"/>
                                <w:szCs w:val="36"/>
                                <w:lang w:eastAsia="en-US" w:bidi="ar-SA"/>
                              </w:rPr>
                            </w:pPr>
                          </w:p>
                          <w:p w14:paraId="0FB8EB20" w14:textId="77777777" w:rsidR="009E3639" w:rsidRDefault="009E36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ED84A" id="Text Box 11" o:spid="_x0000_s1029" type="#_x0000_t202" style="position:absolute;margin-left:179.8pt;margin-top:107.4pt;width:231pt;height:226.2pt;z-index:2516684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" fillcolor="white [3201]" stroked="f" strokeweight=".5pt">
                <v:textbox>
                  <w:txbxContent>
                    <w:p w14:paraId="665288A2" w14:textId="77777777" w:rsidR="00B84707" w:rsidRPr="00B84707" w:rsidRDefault="00B84707" w:rsidP="009E3639">
                      <w:pPr>
                        <w:widowControl w:val="0"/>
                        <w:rPr>
                          <w:rFonts w:ascii="Franklin Gothic Demi Cond" w:eastAsiaTheme="minorHAnsi" w:hAnsi="Franklin Gothic Demi Cond" w:cs="Franklin Gothic Demi Cond"/>
                          <w:kern w:val="0"/>
                          <w:sz w:val="32"/>
                          <w:szCs w:val="36"/>
                          <w:lang w:eastAsia="en-US" w:bidi="ar-SA"/>
                        </w:rPr>
                      </w:pPr>
                    </w:p>
                    <w:p w14:paraId="05F1CBEB" w14:textId="02E1F870" w:rsidR="002B714E" w:rsidRPr="00B5151D" w:rsidRDefault="002B714E" w:rsidP="009E3639">
                      <w:pPr>
                        <w:widowControl w:val="0"/>
                        <w:rPr>
                          <w:rFonts w:ascii="Franklin Gothic Demi Cond" w:eastAsiaTheme="minorHAnsi" w:hAnsi="Franklin Gothic Demi Cond" w:cs="Franklin Gothic Demi Cond"/>
                          <w:kern w:val="0"/>
                          <w:sz w:val="40"/>
                          <w:szCs w:val="40"/>
                          <w:lang w:eastAsia="en-US" w:bidi="ar-SA"/>
                        </w:rPr>
                      </w:pPr>
                      <w:r w:rsidRPr="00B5151D">
                        <w:rPr>
                          <w:rFonts w:ascii="Franklin Gothic Demi Cond" w:eastAsiaTheme="minorHAnsi" w:hAnsi="Franklin Gothic Demi Cond" w:cs="Franklin Gothic Demi Cond"/>
                          <w:kern w:val="0"/>
                          <w:sz w:val="40"/>
                          <w:szCs w:val="40"/>
                          <w:lang w:eastAsia="en-US" w:bidi="ar-SA"/>
                        </w:rPr>
                        <w:t xml:space="preserve">Salary </w:t>
                      </w:r>
                      <w:r w:rsidR="00B6107A" w:rsidRPr="00B5151D">
                        <w:rPr>
                          <w:rFonts w:ascii="Franklin Gothic Demi Cond" w:eastAsiaTheme="minorHAnsi" w:hAnsi="Franklin Gothic Demi Cond" w:cs="Franklin Gothic Demi Cond"/>
                          <w:kern w:val="0"/>
                          <w:sz w:val="40"/>
                          <w:szCs w:val="40"/>
                          <w:lang w:eastAsia="en-US" w:bidi="ar-SA"/>
                        </w:rPr>
                        <w:t>–</w:t>
                      </w:r>
                      <w:r w:rsidR="00D06584" w:rsidRPr="00B5151D">
                        <w:rPr>
                          <w:rFonts w:ascii="Franklin Gothic Demi Cond" w:eastAsiaTheme="minorHAnsi" w:hAnsi="Franklin Gothic Demi Cond" w:cs="Franklin Gothic Demi Cond"/>
                          <w:kern w:val="0"/>
                          <w:sz w:val="40"/>
                          <w:szCs w:val="40"/>
                          <w:lang w:eastAsia="en-US" w:bidi="ar-SA"/>
                        </w:rPr>
                        <w:t xml:space="preserve"> </w:t>
                      </w:r>
                      <w:r w:rsidR="00B5151D" w:rsidRPr="00B5151D">
                        <w:rPr>
                          <w:rFonts w:ascii="Franklin Gothic Demi Cond" w:eastAsiaTheme="minorHAnsi" w:hAnsi="Franklin Gothic Demi Cond" w:cs="Franklin Gothic Demi Cond"/>
                          <w:kern w:val="0"/>
                          <w:sz w:val="40"/>
                          <w:szCs w:val="40"/>
                          <w:lang w:eastAsia="en-US" w:bidi="ar-SA"/>
                        </w:rPr>
                        <w:t>MPR1 to UPS3</w:t>
                      </w:r>
                    </w:p>
                    <w:p w14:paraId="0231F514" w14:textId="5193C20D" w:rsidR="00B6107A" w:rsidRPr="00B5151D" w:rsidRDefault="00B6107A" w:rsidP="009E3639">
                      <w:pPr>
                        <w:widowControl w:val="0"/>
                        <w:rPr>
                          <w:rFonts w:ascii="Franklin Gothic Demi Cond" w:eastAsiaTheme="minorHAnsi" w:hAnsi="Franklin Gothic Demi Cond" w:cs="Franklin Gothic Demi Cond"/>
                          <w:kern w:val="0"/>
                          <w:sz w:val="40"/>
                          <w:szCs w:val="40"/>
                          <w:lang w:eastAsia="en-US" w:bidi="ar-SA"/>
                        </w:rPr>
                      </w:pPr>
                    </w:p>
                    <w:p w14:paraId="7A3FFB0B" w14:textId="44A5E252" w:rsidR="00B6107A" w:rsidRPr="00B5151D" w:rsidRDefault="00B5151D" w:rsidP="009E3639">
                      <w:pPr>
                        <w:widowControl w:val="0"/>
                        <w:rPr>
                          <w:rFonts w:ascii="Franklin Gothic Demi Cond" w:eastAsiaTheme="minorHAnsi" w:hAnsi="Franklin Gothic Demi Cond" w:cs="Franklin Gothic Demi Cond"/>
                          <w:kern w:val="0"/>
                          <w:sz w:val="40"/>
                          <w:szCs w:val="40"/>
                          <w:lang w:eastAsia="en-US" w:bidi="ar-SA"/>
                        </w:rPr>
                      </w:pPr>
                      <w:r w:rsidRPr="00B5151D">
                        <w:rPr>
                          <w:rFonts w:ascii="Franklin Gothic Demi Cond" w:eastAsiaTheme="minorHAnsi" w:hAnsi="Franklin Gothic Demi Cond" w:cs="Franklin Gothic Demi Cond"/>
                          <w:kern w:val="0"/>
                          <w:sz w:val="40"/>
                          <w:szCs w:val="40"/>
                          <w:lang w:eastAsia="en-US" w:bidi="ar-SA"/>
                        </w:rPr>
                        <w:t>Recruitment allowance £5,000</w:t>
                      </w:r>
                    </w:p>
                    <w:p w14:paraId="72EE9DDA" w14:textId="60831242" w:rsidR="00047402" w:rsidRPr="00B5151D" w:rsidRDefault="00047402" w:rsidP="009E3639">
                      <w:pPr>
                        <w:widowControl w:val="0"/>
                        <w:rPr>
                          <w:rFonts w:ascii="Franklin Gothic Demi Cond" w:eastAsiaTheme="minorHAnsi" w:hAnsi="Franklin Gothic Demi Cond" w:cs="Franklin Gothic Demi Cond"/>
                          <w:kern w:val="0"/>
                          <w:sz w:val="40"/>
                          <w:szCs w:val="40"/>
                          <w:lang w:eastAsia="en-US" w:bidi="ar-SA"/>
                        </w:rPr>
                      </w:pPr>
                    </w:p>
                    <w:p w14:paraId="1F604AE4" w14:textId="4FF158CB" w:rsidR="00995C23" w:rsidRPr="00B5151D" w:rsidRDefault="00B5151D" w:rsidP="009E3639">
                      <w:pPr>
                        <w:widowControl w:val="0"/>
                        <w:rPr>
                          <w:rFonts w:ascii="Franklin Gothic Demi Cond" w:eastAsiaTheme="minorHAnsi" w:hAnsi="Franklin Gothic Demi Cond" w:cs="Franklin Gothic Demi Cond"/>
                          <w:kern w:val="0"/>
                          <w:sz w:val="40"/>
                          <w:szCs w:val="40"/>
                          <w:lang w:eastAsia="en-US" w:bidi="ar-SA"/>
                        </w:rPr>
                      </w:pPr>
                      <w:r w:rsidRPr="00B5151D">
                        <w:rPr>
                          <w:rFonts w:ascii="Franklin Gothic Demi Cond" w:eastAsiaTheme="minorHAnsi" w:hAnsi="Franklin Gothic Demi Cond" w:cs="Franklin Gothic Demi Cond"/>
                          <w:kern w:val="0"/>
                          <w:sz w:val="40"/>
                          <w:szCs w:val="40"/>
                          <w:lang w:eastAsia="en-US" w:bidi="ar-SA"/>
                        </w:rPr>
                        <w:t>11-16 NOR 1088</w:t>
                      </w:r>
                    </w:p>
                    <w:p w14:paraId="5235C40B" w14:textId="77777777" w:rsidR="00995C23" w:rsidRPr="00B5151D" w:rsidRDefault="00995C23" w:rsidP="009E3639">
                      <w:pPr>
                        <w:widowControl w:val="0"/>
                        <w:rPr>
                          <w:rFonts w:ascii="Franklin Gothic Demi Cond" w:eastAsiaTheme="minorHAnsi" w:hAnsi="Franklin Gothic Demi Cond" w:cs="Franklin Gothic Demi Cond"/>
                          <w:kern w:val="0"/>
                          <w:sz w:val="40"/>
                          <w:szCs w:val="40"/>
                          <w:lang w:eastAsia="en-US" w:bidi="ar-SA"/>
                        </w:rPr>
                      </w:pPr>
                    </w:p>
                    <w:p w14:paraId="2828B7B6" w14:textId="3415BEB1" w:rsidR="002B714E" w:rsidRPr="00B5151D" w:rsidRDefault="002B714E" w:rsidP="009E3639">
                      <w:pPr>
                        <w:widowControl w:val="0"/>
                        <w:rPr>
                          <w:rFonts w:ascii="Franklin Gothic Demi Cond" w:eastAsiaTheme="minorHAnsi" w:hAnsi="Franklin Gothic Demi Cond" w:cs="Franklin Gothic Demi Cond"/>
                          <w:kern w:val="0"/>
                          <w:sz w:val="40"/>
                          <w:szCs w:val="40"/>
                          <w:lang w:eastAsia="en-US" w:bidi="ar-SA"/>
                        </w:rPr>
                      </w:pPr>
                      <w:r w:rsidRPr="00B5151D">
                        <w:rPr>
                          <w:rFonts w:ascii="Franklin Gothic Demi Cond" w:eastAsiaTheme="minorHAnsi" w:hAnsi="Franklin Gothic Demi Cond" w:cs="Franklin Gothic Demi Cond"/>
                          <w:kern w:val="0"/>
                          <w:sz w:val="40"/>
                          <w:szCs w:val="40"/>
                          <w:lang w:eastAsia="en-US" w:bidi="ar-SA"/>
                        </w:rPr>
                        <w:t>Start Date:</w:t>
                      </w:r>
                      <w:r w:rsidR="00264AF1" w:rsidRPr="00B5151D">
                        <w:rPr>
                          <w:rFonts w:ascii="Franklin Gothic Demi Cond" w:eastAsiaTheme="minorHAnsi" w:hAnsi="Franklin Gothic Demi Cond" w:cs="Franklin Gothic Demi Cond"/>
                          <w:kern w:val="0"/>
                          <w:sz w:val="40"/>
                          <w:szCs w:val="40"/>
                          <w:lang w:eastAsia="en-US" w:bidi="ar-SA"/>
                        </w:rPr>
                        <w:t xml:space="preserve"> </w:t>
                      </w:r>
                      <w:r w:rsidR="00B5151D" w:rsidRPr="00B5151D">
                        <w:rPr>
                          <w:rFonts w:ascii="Franklin Gothic Demi Cond" w:eastAsiaTheme="minorHAnsi" w:hAnsi="Franklin Gothic Demi Cond" w:cs="Franklin Gothic Demi Cond"/>
                          <w:kern w:val="0"/>
                          <w:sz w:val="40"/>
                          <w:szCs w:val="40"/>
                          <w:lang w:eastAsia="en-US" w:bidi="ar-SA"/>
                        </w:rPr>
                        <w:t>January 2026</w:t>
                      </w:r>
                    </w:p>
                    <w:p w14:paraId="3D1C8394" w14:textId="77777777" w:rsidR="002B714E" w:rsidRPr="00B84707" w:rsidRDefault="002B714E" w:rsidP="009E3639">
                      <w:pPr>
                        <w:widowControl w:val="0"/>
                        <w:rPr>
                          <w:rFonts w:ascii="Franklin Gothic Demi Cond" w:eastAsiaTheme="minorHAnsi" w:hAnsi="Franklin Gothic Demi Cond" w:cs="Franklin Gothic Demi Cond"/>
                          <w:kern w:val="0"/>
                          <w:sz w:val="32"/>
                          <w:szCs w:val="36"/>
                          <w:lang w:eastAsia="en-US" w:bidi="ar-SA"/>
                        </w:rPr>
                      </w:pPr>
                    </w:p>
                    <w:p w14:paraId="6FAB0A59" w14:textId="77777777" w:rsidR="002B714E" w:rsidRPr="00C527E8" w:rsidRDefault="002B714E" w:rsidP="009E3639">
                      <w:pPr>
                        <w:widowControl w:val="0"/>
                        <w:rPr>
                          <w:rFonts w:ascii="Franklin Gothic Demi Cond" w:eastAsiaTheme="minorHAnsi" w:hAnsi="Franklin Gothic Demi Cond" w:cs="Franklin Gothic Demi Cond"/>
                          <w:kern w:val="0"/>
                          <w:sz w:val="40"/>
                          <w:szCs w:val="36"/>
                          <w:lang w:eastAsia="en-US" w:bidi="ar-SA"/>
                        </w:rPr>
                      </w:pPr>
                    </w:p>
                    <w:p w14:paraId="0FB8EB20" w14:textId="77777777" w:rsidR="009E3639" w:rsidRDefault="009E3639"/>
                  </w:txbxContent>
                </v:textbox>
                <w10:wrap anchorx="page"/>
              </v:shape>
            </w:pict>
          </mc:Fallback>
        </mc:AlternateContent>
      </w:r>
      <w:r w:rsidR="00C7372E" w:rsidRPr="004A5528">
        <w:rPr>
          <w:rFonts w:ascii="TTFF5B11D8t00" w:eastAsiaTheme="minorHAnsi" w:hAnsi="TTFF5B11D8t00" w:cs="TTFF5B11D8t00"/>
          <w:noProof/>
          <w:kern w:val="0"/>
          <w:sz w:val="26"/>
          <w:szCs w:val="26"/>
          <w:lang w:eastAsia="en-US" w:bidi="ar-SA"/>
        </w:rPr>
        <mc:AlternateContent>
          <mc:Choice Requires="wps">
            <w:drawing>
              <wp:anchor distT="45720" distB="45720" distL="114300" distR="114300" simplePos="0" relativeHeight="251692032" behindDoc="0" locked="0" layoutInCell="1" allowOverlap="1" wp14:anchorId="360237F9" wp14:editId="1043BB3F">
                <wp:simplePos x="0" y="0"/>
                <wp:positionH relativeFrom="column">
                  <wp:posOffset>266700</wp:posOffset>
                </wp:positionH>
                <wp:positionV relativeFrom="paragraph">
                  <wp:posOffset>8305800</wp:posOffset>
                </wp:positionV>
                <wp:extent cx="3261360" cy="1074420"/>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1360" cy="1074420"/>
                        </a:xfrm>
                        <a:prstGeom prst="rect">
                          <a:avLst/>
                        </a:prstGeom>
                        <a:solidFill>
                          <a:srgbClr val="FFFFFF"/>
                        </a:solidFill>
                        <a:ln w="9525">
                          <a:noFill/>
                          <a:miter lim="800000"/>
                          <a:headEnd/>
                          <a:tailEnd/>
                        </a:ln>
                      </wps:spPr>
                      <wps:txbx>
                        <w:txbxContent>
                          <w:p w14:paraId="35405EC0" w14:textId="77777777" w:rsidR="004A5528" w:rsidRPr="00C7372E" w:rsidRDefault="004A5528" w:rsidP="00C7372E">
                            <w:pPr>
                              <w:spacing w:after="200" w:line="276" w:lineRule="auto"/>
                              <w:jc w:val="center"/>
                              <w:rPr>
                                <w:rFonts w:ascii="Arial" w:hAnsi="Arial" w:cs="Arial"/>
                                <w:b/>
                                <w:sz w:val="22"/>
                                <w:szCs w:val="22"/>
                              </w:rPr>
                            </w:pPr>
                            <w:r w:rsidRPr="00C7372E">
                              <w:rPr>
                                <w:rFonts w:ascii="Arial" w:hAnsi="Arial" w:cs="Arial"/>
                                <w:b/>
                                <w:sz w:val="22"/>
                                <w:szCs w:val="22"/>
                              </w:rPr>
                              <w:t>Full application pack available at:</w:t>
                            </w:r>
                          </w:p>
                          <w:p w14:paraId="017FC12C" w14:textId="77777777" w:rsidR="004A5528" w:rsidRPr="00C7372E" w:rsidRDefault="004A5528" w:rsidP="00C7372E">
                            <w:pPr>
                              <w:spacing w:after="200" w:line="276" w:lineRule="auto"/>
                              <w:jc w:val="center"/>
                              <w:rPr>
                                <w:rFonts w:ascii="Arial" w:hAnsi="Arial" w:cs="Arial"/>
                                <w:b/>
                                <w:sz w:val="22"/>
                                <w:szCs w:val="22"/>
                              </w:rPr>
                            </w:pPr>
                            <w:r w:rsidRPr="00C7372E">
                              <w:rPr>
                                <w:rFonts w:ascii="Arial" w:hAnsi="Arial" w:cs="Arial"/>
                                <w:b/>
                                <w:sz w:val="22"/>
                                <w:szCs w:val="22"/>
                              </w:rPr>
                              <w:t>www.shuttleworthcollege.org</w:t>
                            </w:r>
                          </w:p>
                          <w:p w14:paraId="1D226B29" w14:textId="77777777" w:rsidR="004A5528" w:rsidRPr="004A5528" w:rsidRDefault="004A5528" w:rsidP="004A5528">
                            <w:pPr>
                              <w:spacing w:after="200" w:line="276" w:lineRule="auto"/>
                              <w:jc w:val="both"/>
                              <w:rPr>
                                <w:rFonts w:ascii="Arial" w:hAnsi="Arial" w:cs="Arial"/>
                                <w:sz w:val="22"/>
                                <w:szCs w:val="22"/>
                              </w:rPr>
                            </w:pPr>
                            <w:r>
                              <w:rPr>
                                <w:rFonts w:ascii="Arial" w:hAnsi="Arial" w:cs="Arial"/>
                                <w:sz w:val="22"/>
                                <w:szCs w:val="22"/>
                              </w:rPr>
                              <w:t xml:space="preserve">Visits to the school are welcomed and can be arranged through the school office 01282 682300. </w:t>
                            </w:r>
                          </w:p>
                          <w:p w14:paraId="4C75C3E2" w14:textId="77777777" w:rsidR="004A5528" w:rsidRDefault="004A55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0237F9" id="_x0000_s1030" type="#_x0000_t202" style="position:absolute;margin-left:21pt;margin-top:654pt;width:256.8pt;height:84.6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" stroked="f">
                <v:textbox>
                  <w:txbxContent>
                    <w:p w14:paraId="35405EC0" w14:textId="77777777" w:rsidR="004A5528" w:rsidRPr="00C7372E" w:rsidRDefault="004A5528" w:rsidP="00C7372E">
                      <w:pPr>
                        <w:spacing w:after="200" w:line="276" w:lineRule="auto"/>
                        <w:jc w:val="center"/>
                        <w:rPr>
                          <w:rFonts w:ascii="Arial" w:hAnsi="Arial" w:cs="Arial"/>
                          <w:b/>
                          <w:sz w:val="22"/>
                          <w:szCs w:val="22"/>
                        </w:rPr>
                      </w:pPr>
                      <w:r w:rsidRPr="00C7372E">
                        <w:rPr>
                          <w:rFonts w:ascii="Arial" w:hAnsi="Arial" w:cs="Arial"/>
                          <w:b/>
                          <w:sz w:val="22"/>
                          <w:szCs w:val="22"/>
                        </w:rPr>
                        <w:t>Full application pack available at:</w:t>
                      </w:r>
                    </w:p>
                    <w:p w14:paraId="017FC12C" w14:textId="77777777" w:rsidR="004A5528" w:rsidRPr="00C7372E" w:rsidRDefault="004A5528" w:rsidP="00C7372E">
                      <w:pPr>
                        <w:spacing w:after="200" w:line="276" w:lineRule="auto"/>
                        <w:jc w:val="center"/>
                        <w:rPr>
                          <w:rFonts w:ascii="Arial" w:hAnsi="Arial" w:cs="Arial"/>
                          <w:b/>
                          <w:sz w:val="22"/>
                          <w:szCs w:val="22"/>
                        </w:rPr>
                      </w:pPr>
                      <w:r w:rsidRPr="00C7372E">
                        <w:rPr>
                          <w:rFonts w:ascii="Arial" w:hAnsi="Arial" w:cs="Arial"/>
                          <w:b/>
                          <w:sz w:val="22"/>
                          <w:szCs w:val="22"/>
                        </w:rPr>
                        <w:t>www.shuttleworthcollege.org</w:t>
                      </w:r>
                    </w:p>
                    <w:p w14:paraId="1D226B29" w14:textId="77777777" w:rsidR="004A5528" w:rsidRPr="004A5528" w:rsidRDefault="004A5528" w:rsidP="004A5528">
                      <w:pPr>
                        <w:spacing w:after="200" w:line="276" w:lineRule="auto"/>
                        <w:jc w:val="both"/>
                        <w:rPr>
                          <w:rFonts w:ascii="Arial" w:hAnsi="Arial" w:cs="Arial"/>
                          <w:sz w:val="22"/>
                          <w:szCs w:val="22"/>
                        </w:rPr>
                      </w:pPr>
                      <w:r>
                        <w:rPr>
                          <w:rFonts w:ascii="Arial" w:hAnsi="Arial" w:cs="Arial"/>
                          <w:sz w:val="22"/>
                          <w:szCs w:val="22"/>
                        </w:rPr>
                        <w:t xml:space="preserve">Visits to the school </w:t>
                      </w:r>
                      <w:proofErr w:type="gramStart"/>
                      <w:r>
                        <w:rPr>
                          <w:rFonts w:ascii="Arial" w:hAnsi="Arial" w:cs="Arial"/>
                          <w:sz w:val="22"/>
                          <w:szCs w:val="22"/>
                        </w:rPr>
                        <w:t>are welcomed</w:t>
                      </w:r>
                      <w:proofErr w:type="gramEnd"/>
                      <w:r>
                        <w:rPr>
                          <w:rFonts w:ascii="Arial" w:hAnsi="Arial" w:cs="Arial"/>
                          <w:sz w:val="22"/>
                          <w:szCs w:val="22"/>
                        </w:rPr>
                        <w:t xml:space="preserve"> and can </w:t>
                      </w:r>
                      <w:proofErr w:type="gramStart"/>
                      <w:r>
                        <w:rPr>
                          <w:rFonts w:ascii="Arial" w:hAnsi="Arial" w:cs="Arial"/>
                          <w:sz w:val="22"/>
                          <w:szCs w:val="22"/>
                        </w:rPr>
                        <w:t>be arranged</w:t>
                      </w:r>
                      <w:proofErr w:type="gramEnd"/>
                      <w:r>
                        <w:rPr>
                          <w:rFonts w:ascii="Arial" w:hAnsi="Arial" w:cs="Arial"/>
                          <w:sz w:val="22"/>
                          <w:szCs w:val="22"/>
                        </w:rPr>
                        <w:t xml:space="preserve"> through the school office 01282 682300. </w:t>
                      </w:r>
                    </w:p>
                    <w:p w14:paraId="4C75C3E2" w14:textId="77777777" w:rsidR="004A5528" w:rsidRDefault="004A5528"/>
                  </w:txbxContent>
                </v:textbox>
                <w10:wrap type="square"/>
              </v:shape>
            </w:pict>
          </mc:Fallback>
        </mc:AlternateContent>
      </w:r>
      <w:r w:rsidR="003B6D86" w:rsidRPr="003B6D86">
        <w:rPr>
          <w:rFonts w:ascii="TTFF5B11D8t00" w:eastAsiaTheme="minorHAnsi" w:hAnsi="TTFF5B11D8t00" w:cs="TTFF5B11D8t00"/>
          <w:noProof/>
          <w:kern w:val="0"/>
          <w:sz w:val="26"/>
          <w:szCs w:val="26"/>
          <w:lang w:eastAsia="en-US" w:bidi="ar-SA"/>
        </w:rPr>
        <mc:AlternateContent>
          <mc:Choice Requires="wps">
            <w:drawing>
              <wp:anchor distT="45720" distB="45720" distL="114300" distR="114300" simplePos="0" relativeHeight="251695104" behindDoc="0" locked="0" layoutInCell="1" allowOverlap="1" wp14:anchorId="4A6973AE" wp14:editId="59A7C3FA">
                <wp:simplePos x="0" y="0"/>
                <wp:positionH relativeFrom="page">
                  <wp:posOffset>-1377315</wp:posOffset>
                </wp:positionH>
                <wp:positionV relativeFrom="paragraph">
                  <wp:posOffset>5955030</wp:posOffset>
                </wp:positionV>
                <wp:extent cx="4344670" cy="1404620"/>
                <wp:effectExtent l="1587" t="0" r="318"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344670" cy="1404620"/>
                        </a:xfrm>
                        <a:prstGeom prst="rect">
                          <a:avLst/>
                        </a:prstGeom>
                        <a:noFill/>
                        <a:ln w="9525">
                          <a:noFill/>
                          <a:miter lim="800000"/>
                          <a:headEnd/>
                          <a:tailEnd/>
                        </a:ln>
                      </wps:spPr>
                      <wps:txbx>
                        <w:txbxContent>
                          <w:p w14:paraId="632BF963" w14:textId="77777777" w:rsidR="003B6D86" w:rsidRPr="003B6D86" w:rsidRDefault="003B6D86">
                            <w:pPr>
                              <w:rPr>
                                <w:rFonts w:ascii="Franklin Gothic Book" w:hAnsi="Franklin Gothic Book"/>
                                <w:b/>
                                <w:color w:val="FFFFFF" w:themeColor="background1"/>
                                <w:sz w:val="44"/>
                              </w:rPr>
                            </w:pPr>
                            <w:r w:rsidRPr="003B6D86">
                              <w:rPr>
                                <w:rFonts w:ascii="Franklin Gothic Book" w:hAnsi="Franklin Gothic Book"/>
                                <w:b/>
                                <w:color w:val="FFFFFF" w:themeColor="background1"/>
                                <w:sz w:val="44"/>
                              </w:rPr>
                              <w:t>www.</w:t>
                            </w:r>
                            <w:r w:rsidRPr="003B6D86">
                              <w:rPr>
                                <w:rFonts w:ascii="Franklin Gothic Book" w:hAnsi="Franklin Gothic Book"/>
                                <w:b/>
                                <w:color w:val="FFFFFF" w:themeColor="background1"/>
                                <w:sz w:val="52"/>
                              </w:rPr>
                              <w:t>shuttleworthcollege.org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6973AE" id="_x0000_s1031" type="#_x0000_t202" style="position:absolute;margin-left:-108.45pt;margin-top:468.9pt;width:342.1pt;height:110.6pt;rotation:-90;z-index:2516951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" filled="f" stroked="f">
                <v:textbox style="mso-fit-shape-to-text:t">
                  <w:txbxContent>
                    <w:p w14:paraId="632BF963" w14:textId="77777777" w:rsidR="003B6D86" w:rsidRPr="003B6D86" w:rsidRDefault="003B6D86">
                      <w:pPr>
                        <w:rPr>
                          <w:rFonts w:ascii="Franklin Gothic Book" w:hAnsi="Franklin Gothic Book"/>
                          <w:b/>
                          <w:color w:val="FFFFFF" w:themeColor="background1"/>
                          <w:sz w:val="44"/>
                        </w:rPr>
                      </w:pPr>
                      <w:r w:rsidRPr="003B6D86">
                        <w:rPr>
                          <w:rFonts w:ascii="Franklin Gothic Book" w:hAnsi="Franklin Gothic Book"/>
                          <w:b/>
                          <w:color w:val="FFFFFF" w:themeColor="background1"/>
                          <w:sz w:val="44"/>
                        </w:rPr>
                        <w:t>www.</w:t>
                      </w:r>
                      <w:r w:rsidRPr="003B6D86">
                        <w:rPr>
                          <w:rFonts w:ascii="Franklin Gothic Book" w:hAnsi="Franklin Gothic Book"/>
                          <w:b/>
                          <w:color w:val="FFFFFF" w:themeColor="background1"/>
                          <w:sz w:val="52"/>
                        </w:rPr>
                        <w:t>shuttleworthcollege.org</w:t>
                      </w:r>
                    </w:p>
                  </w:txbxContent>
                </v:textbox>
                <w10:wrap type="square" anchorx="page"/>
              </v:shape>
            </w:pict>
          </mc:Fallback>
        </mc:AlternateContent>
      </w:r>
      <w:r w:rsidR="002B714E">
        <w:rPr>
          <w:noProof/>
        </w:rPr>
        <mc:AlternateContent>
          <mc:Choice Requires="wps">
            <w:drawing>
              <wp:anchor distT="0" distB="0" distL="114300" distR="114300" simplePos="0" relativeHeight="251676672" behindDoc="0" locked="0" layoutInCell="1" allowOverlap="1" wp14:anchorId="3CE63A1A" wp14:editId="674FCECF">
                <wp:simplePos x="0" y="0"/>
                <wp:positionH relativeFrom="page">
                  <wp:posOffset>335280</wp:posOffset>
                </wp:positionH>
                <wp:positionV relativeFrom="paragraph">
                  <wp:posOffset>-45720</wp:posOffset>
                </wp:positionV>
                <wp:extent cx="22860" cy="10949940"/>
                <wp:effectExtent l="342900" t="38100" r="358140" b="3810"/>
                <wp:wrapNone/>
                <wp:docPr id="7" name="Straight Connector 7"/>
                <wp:cNvGraphicFramePr/>
                <a:graphic xmlns:a="http://schemas.openxmlformats.org/drawingml/2006/main">
                  <a:graphicData uri="http://schemas.microsoft.com/office/word/2010/wordprocessingShape">
                    <wps:wsp>
                      <wps:cNvCnPr/>
                      <wps:spPr>
                        <a:xfrm flipH="1" flipV="1">
                          <a:off x="0" y="0"/>
                          <a:ext cx="22860" cy="10949940"/>
                        </a:xfrm>
                        <a:prstGeom prst="line">
                          <a:avLst/>
                        </a:prstGeom>
                        <a:ln w="6858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3D6B0F" id="Straight Connector 7" o:spid="_x0000_s1026" style="position:absolute;flip:x y;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6.4pt,-3.6pt" to="28.2pt,8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" strokecolor="red" strokeweight="54pt">
                <w10:wrap anchorx="page"/>
              </v:line>
            </w:pict>
          </mc:Fallback>
        </mc:AlternateContent>
      </w:r>
    </w:p>
    <w:sectPr w:rsidR="007548C5" w:rsidRPr="00CE7CDB" w:rsidSect="004A5528">
      <w:pgSz w:w="11906" w:h="16838"/>
      <w:pgMar w:top="0" w:right="720" w:bottom="0" w:left="72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A985B" w14:textId="77777777" w:rsidR="002161D2" w:rsidRDefault="002161D2" w:rsidP="002161D2">
      <w:r>
        <w:separator/>
      </w:r>
    </w:p>
  </w:endnote>
  <w:endnote w:type="continuationSeparator" w:id="0">
    <w:p w14:paraId="77CEB477" w14:textId="77777777" w:rsidR="002161D2" w:rsidRDefault="002161D2" w:rsidP="00216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TFF5B11D8t00">
    <w:altName w:val="Calibri"/>
    <w:panose1 w:val="00000000000000000000"/>
    <w:charset w:val="00"/>
    <w:family w:val="auto"/>
    <w:notTrueType/>
    <w:pitch w:val="default"/>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08F94" w14:textId="77777777" w:rsidR="002161D2" w:rsidRDefault="002161D2" w:rsidP="002161D2">
      <w:r>
        <w:separator/>
      </w:r>
    </w:p>
  </w:footnote>
  <w:footnote w:type="continuationSeparator" w:id="0">
    <w:p w14:paraId="30CE85DD" w14:textId="77777777" w:rsidR="002161D2" w:rsidRDefault="002161D2" w:rsidP="00216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F4EA8"/>
    <w:multiLevelType w:val="multilevel"/>
    <w:tmpl w:val="9F02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FF5788"/>
    <w:multiLevelType w:val="hybridMultilevel"/>
    <w:tmpl w:val="729E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F4B59"/>
    <w:multiLevelType w:val="hybridMultilevel"/>
    <w:tmpl w:val="C64A83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81B3E84"/>
    <w:multiLevelType w:val="hybridMultilevel"/>
    <w:tmpl w:val="20469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274CA1"/>
    <w:multiLevelType w:val="hybridMultilevel"/>
    <w:tmpl w:val="F8047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7752DD"/>
    <w:multiLevelType w:val="multilevel"/>
    <w:tmpl w:val="575A885A"/>
    <w:lvl w:ilvl="0">
      <w:start w:val="11"/>
      <w:numFmt w:val="decimal"/>
      <w:lvlText w:val="(%1"/>
      <w:lvlJc w:val="left"/>
      <w:pPr>
        <w:ind w:left="564" w:hanging="564"/>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04812E4"/>
    <w:multiLevelType w:val="hybridMultilevel"/>
    <w:tmpl w:val="BFDAB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786FBD"/>
    <w:multiLevelType w:val="hybridMultilevel"/>
    <w:tmpl w:val="EF506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C4769F"/>
    <w:multiLevelType w:val="hybridMultilevel"/>
    <w:tmpl w:val="175ED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2125786">
    <w:abstractNumId w:val="8"/>
  </w:num>
  <w:num w:numId="2" w16cid:durableId="1192961176">
    <w:abstractNumId w:val="6"/>
  </w:num>
  <w:num w:numId="3" w16cid:durableId="1961958458">
    <w:abstractNumId w:val="1"/>
  </w:num>
  <w:num w:numId="4" w16cid:durableId="1055011949">
    <w:abstractNumId w:val="3"/>
  </w:num>
  <w:num w:numId="5" w16cid:durableId="90008874">
    <w:abstractNumId w:val="5"/>
  </w:num>
  <w:num w:numId="6" w16cid:durableId="1947229700">
    <w:abstractNumId w:val="0"/>
  </w:num>
  <w:num w:numId="7" w16cid:durableId="71589484">
    <w:abstractNumId w:val="2"/>
  </w:num>
  <w:num w:numId="8" w16cid:durableId="1441334035">
    <w:abstractNumId w:val="4"/>
  </w:num>
  <w:num w:numId="9" w16cid:durableId="1682394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10"/>
    <w:rsid w:val="00047402"/>
    <w:rsid w:val="000506F0"/>
    <w:rsid w:val="00052487"/>
    <w:rsid w:val="0005296D"/>
    <w:rsid w:val="00062892"/>
    <w:rsid w:val="00064BF9"/>
    <w:rsid w:val="00091D85"/>
    <w:rsid w:val="00093B38"/>
    <w:rsid w:val="000A2320"/>
    <w:rsid w:val="000C0A53"/>
    <w:rsid w:val="000E29C2"/>
    <w:rsid w:val="00112040"/>
    <w:rsid w:val="001456BB"/>
    <w:rsid w:val="001932A7"/>
    <w:rsid w:val="0019561B"/>
    <w:rsid w:val="001A5A9E"/>
    <w:rsid w:val="001B4150"/>
    <w:rsid w:val="001E4D18"/>
    <w:rsid w:val="00202332"/>
    <w:rsid w:val="00203D43"/>
    <w:rsid w:val="00207ECB"/>
    <w:rsid w:val="002161D2"/>
    <w:rsid w:val="00216C8B"/>
    <w:rsid w:val="002239A5"/>
    <w:rsid w:val="0022651D"/>
    <w:rsid w:val="00236541"/>
    <w:rsid w:val="00240663"/>
    <w:rsid w:val="00264AF1"/>
    <w:rsid w:val="00270823"/>
    <w:rsid w:val="00270E1D"/>
    <w:rsid w:val="00282A1F"/>
    <w:rsid w:val="00296C10"/>
    <w:rsid w:val="002B2CD2"/>
    <w:rsid w:val="002B714E"/>
    <w:rsid w:val="002B7E0D"/>
    <w:rsid w:val="002D0D7C"/>
    <w:rsid w:val="002D30FD"/>
    <w:rsid w:val="002E0CAE"/>
    <w:rsid w:val="00301BC9"/>
    <w:rsid w:val="00304A20"/>
    <w:rsid w:val="00307AE0"/>
    <w:rsid w:val="003130A9"/>
    <w:rsid w:val="003160CF"/>
    <w:rsid w:val="00334349"/>
    <w:rsid w:val="00351895"/>
    <w:rsid w:val="003677B3"/>
    <w:rsid w:val="003B6D86"/>
    <w:rsid w:val="003B740E"/>
    <w:rsid w:val="003C54F1"/>
    <w:rsid w:val="003D7550"/>
    <w:rsid w:val="003E15E3"/>
    <w:rsid w:val="003E192A"/>
    <w:rsid w:val="003E71CC"/>
    <w:rsid w:val="00404A7D"/>
    <w:rsid w:val="00435B88"/>
    <w:rsid w:val="004470F3"/>
    <w:rsid w:val="00450262"/>
    <w:rsid w:val="00466378"/>
    <w:rsid w:val="00471E3B"/>
    <w:rsid w:val="004833BA"/>
    <w:rsid w:val="00484A67"/>
    <w:rsid w:val="00487D98"/>
    <w:rsid w:val="004A2F2F"/>
    <w:rsid w:val="004A5528"/>
    <w:rsid w:val="004D2B6F"/>
    <w:rsid w:val="004F0027"/>
    <w:rsid w:val="00506A8E"/>
    <w:rsid w:val="00516419"/>
    <w:rsid w:val="00517F7B"/>
    <w:rsid w:val="00521C0D"/>
    <w:rsid w:val="0053440D"/>
    <w:rsid w:val="005525F6"/>
    <w:rsid w:val="00565450"/>
    <w:rsid w:val="00577248"/>
    <w:rsid w:val="0058342D"/>
    <w:rsid w:val="0059027A"/>
    <w:rsid w:val="0059154D"/>
    <w:rsid w:val="00595EF4"/>
    <w:rsid w:val="00612389"/>
    <w:rsid w:val="00617E6D"/>
    <w:rsid w:val="00620673"/>
    <w:rsid w:val="0062123F"/>
    <w:rsid w:val="00627D9D"/>
    <w:rsid w:val="00633FBF"/>
    <w:rsid w:val="006542C0"/>
    <w:rsid w:val="0067139F"/>
    <w:rsid w:val="00674A6D"/>
    <w:rsid w:val="006869BC"/>
    <w:rsid w:val="006A1039"/>
    <w:rsid w:val="006B3FCC"/>
    <w:rsid w:val="006C2E61"/>
    <w:rsid w:val="006E630E"/>
    <w:rsid w:val="006E7BC8"/>
    <w:rsid w:val="00721B35"/>
    <w:rsid w:val="00742C21"/>
    <w:rsid w:val="007548C5"/>
    <w:rsid w:val="007923C1"/>
    <w:rsid w:val="007A5515"/>
    <w:rsid w:val="007B18BC"/>
    <w:rsid w:val="007B3009"/>
    <w:rsid w:val="007C4904"/>
    <w:rsid w:val="007E2B08"/>
    <w:rsid w:val="007F199D"/>
    <w:rsid w:val="00813E76"/>
    <w:rsid w:val="00835314"/>
    <w:rsid w:val="008928ED"/>
    <w:rsid w:val="008D32D5"/>
    <w:rsid w:val="008F42E8"/>
    <w:rsid w:val="0090595F"/>
    <w:rsid w:val="00961382"/>
    <w:rsid w:val="00975454"/>
    <w:rsid w:val="00976C16"/>
    <w:rsid w:val="00983AEC"/>
    <w:rsid w:val="00995C23"/>
    <w:rsid w:val="009C7AB1"/>
    <w:rsid w:val="009E3639"/>
    <w:rsid w:val="00A22400"/>
    <w:rsid w:val="00A55678"/>
    <w:rsid w:val="00A67EBE"/>
    <w:rsid w:val="00AA5679"/>
    <w:rsid w:val="00AE4E80"/>
    <w:rsid w:val="00AE7242"/>
    <w:rsid w:val="00AF1958"/>
    <w:rsid w:val="00AF6241"/>
    <w:rsid w:val="00AF68C1"/>
    <w:rsid w:val="00B24A83"/>
    <w:rsid w:val="00B37455"/>
    <w:rsid w:val="00B42236"/>
    <w:rsid w:val="00B458A0"/>
    <w:rsid w:val="00B5151D"/>
    <w:rsid w:val="00B6107A"/>
    <w:rsid w:val="00B70D9E"/>
    <w:rsid w:val="00B7350A"/>
    <w:rsid w:val="00B84707"/>
    <w:rsid w:val="00BA1187"/>
    <w:rsid w:val="00BD2083"/>
    <w:rsid w:val="00BD6EBD"/>
    <w:rsid w:val="00BE1C2F"/>
    <w:rsid w:val="00BF4A27"/>
    <w:rsid w:val="00C02ED0"/>
    <w:rsid w:val="00C128DD"/>
    <w:rsid w:val="00C377EF"/>
    <w:rsid w:val="00C527E8"/>
    <w:rsid w:val="00C57635"/>
    <w:rsid w:val="00C6745B"/>
    <w:rsid w:val="00C7372E"/>
    <w:rsid w:val="00C90026"/>
    <w:rsid w:val="00C9283B"/>
    <w:rsid w:val="00CB0355"/>
    <w:rsid w:val="00CB77CB"/>
    <w:rsid w:val="00CC7B27"/>
    <w:rsid w:val="00CD4212"/>
    <w:rsid w:val="00CE36E9"/>
    <w:rsid w:val="00CE7CDB"/>
    <w:rsid w:val="00D042EA"/>
    <w:rsid w:val="00D0499B"/>
    <w:rsid w:val="00D06584"/>
    <w:rsid w:val="00D22CE9"/>
    <w:rsid w:val="00D3281B"/>
    <w:rsid w:val="00D440E9"/>
    <w:rsid w:val="00D84951"/>
    <w:rsid w:val="00D910BC"/>
    <w:rsid w:val="00D974F4"/>
    <w:rsid w:val="00DE7386"/>
    <w:rsid w:val="00DF48F2"/>
    <w:rsid w:val="00E00B7A"/>
    <w:rsid w:val="00E4283D"/>
    <w:rsid w:val="00E42DF4"/>
    <w:rsid w:val="00E46F18"/>
    <w:rsid w:val="00E541DA"/>
    <w:rsid w:val="00E64E14"/>
    <w:rsid w:val="00E746C9"/>
    <w:rsid w:val="00E870B9"/>
    <w:rsid w:val="00EB54E0"/>
    <w:rsid w:val="00EC6359"/>
    <w:rsid w:val="00EF6B3E"/>
    <w:rsid w:val="00F0014A"/>
    <w:rsid w:val="00F14DE8"/>
    <w:rsid w:val="00F311F8"/>
    <w:rsid w:val="00F3597E"/>
    <w:rsid w:val="00F54746"/>
    <w:rsid w:val="00F9648D"/>
    <w:rsid w:val="00FF4495"/>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236D8"/>
  <w15:docId w15:val="{6ED69625-ED2A-40F4-BCB8-AC76E65E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C10"/>
    <w:pPr>
      <w:spacing w:after="0" w:line="240" w:lineRule="auto"/>
    </w:pPr>
    <w:rPr>
      <w:rFonts w:ascii="Times New Roman" w:eastAsia="Times New Roman" w:hAnsi="Times New Roman" w:cs="Times New Roman"/>
      <w:color w:val="000000"/>
      <w:kern w:val="28"/>
      <w:sz w:val="20"/>
      <w:szCs w:val="20"/>
      <w:lang w:eastAsia="en-GB" w:bidi="p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C10"/>
    <w:rPr>
      <w:rFonts w:ascii="Tahoma" w:eastAsiaTheme="minorHAnsi" w:hAnsi="Tahoma" w:cs="Tahoma"/>
      <w:color w:val="auto"/>
      <w:kern w:val="0"/>
      <w:sz w:val="16"/>
      <w:szCs w:val="16"/>
      <w:lang w:eastAsia="en-US" w:bidi="ar-SA"/>
    </w:rPr>
  </w:style>
  <w:style w:type="character" w:customStyle="1" w:styleId="BalloonTextChar">
    <w:name w:val="Balloon Text Char"/>
    <w:basedOn w:val="DefaultParagraphFont"/>
    <w:link w:val="BalloonText"/>
    <w:uiPriority w:val="99"/>
    <w:semiHidden/>
    <w:rsid w:val="00296C10"/>
    <w:rPr>
      <w:rFonts w:ascii="Tahoma" w:hAnsi="Tahoma" w:cs="Tahoma"/>
      <w:sz w:val="16"/>
      <w:szCs w:val="16"/>
    </w:rPr>
  </w:style>
  <w:style w:type="character" w:styleId="Hyperlink">
    <w:name w:val="Hyperlink"/>
    <w:basedOn w:val="DefaultParagraphFont"/>
    <w:uiPriority w:val="99"/>
    <w:unhideWhenUsed/>
    <w:rsid w:val="00CE7CDB"/>
    <w:rPr>
      <w:color w:val="0000FF" w:themeColor="hyperlink"/>
      <w:u w:val="single"/>
    </w:rPr>
  </w:style>
  <w:style w:type="paragraph" w:customStyle="1" w:styleId="Default">
    <w:name w:val="Default"/>
    <w:rsid w:val="00E42DF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C54F1"/>
    <w:pPr>
      <w:ind w:left="720"/>
      <w:contextualSpacing/>
    </w:pPr>
  </w:style>
  <w:style w:type="paragraph" w:styleId="Header">
    <w:name w:val="header"/>
    <w:basedOn w:val="Normal"/>
    <w:link w:val="HeaderChar"/>
    <w:uiPriority w:val="99"/>
    <w:unhideWhenUsed/>
    <w:rsid w:val="002161D2"/>
    <w:pPr>
      <w:tabs>
        <w:tab w:val="center" w:pos="4513"/>
        <w:tab w:val="right" w:pos="9026"/>
      </w:tabs>
    </w:pPr>
  </w:style>
  <w:style w:type="character" w:customStyle="1" w:styleId="HeaderChar">
    <w:name w:val="Header Char"/>
    <w:basedOn w:val="DefaultParagraphFont"/>
    <w:link w:val="Header"/>
    <w:uiPriority w:val="99"/>
    <w:rsid w:val="002161D2"/>
    <w:rPr>
      <w:rFonts w:ascii="Times New Roman" w:eastAsia="Times New Roman" w:hAnsi="Times New Roman" w:cs="Times New Roman"/>
      <w:color w:val="000000"/>
      <w:kern w:val="28"/>
      <w:sz w:val="20"/>
      <w:szCs w:val="20"/>
      <w:lang w:eastAsia="en-GB" w:bidi="pa-IN"/>
    </w:rPr>
  </w:style>
  <w:style w:type="paragraph" w:styleId="Footer">
    <w:name w:val="footer"/>
    <w:basedOn w:val="Normal"/>
    <w:link w:val="FooterChar"/>
    <w:uiPriority w:val="99"/>
    <w:unhideWhenUsed/>
    <w:rsid w:val="002161D2"/>
    <w:pPr>
      <w:tabs>
        <w:tab w:val="center" w:pos="4513"/>
        <w:tab w:val="right" w:pos="9026"/>
      </w:tabs>
    </w:pPr>
  </w:style>
  <w:style w:type="character" w:customStyle="1" w:styleId="FooterChar">
    <w:name w:val="Footer Char"/>
    <w:basedOn w:val="DefaultParagraphFont"/>
    <w:link w:val="Footer"/>
    <w:uiPriority w:val="99"/>
    <w:rsid w:val="002161D2"/>
    <w:rPr>
      <w:rFonts w:ascii="Times New Roman" w:eastAsia="Times New Roman" w:hAnsi="Times New Roman" w:cs="Times New Roman"/>
      <w:color w:val="000000"/>
      <w:kern w:val="28"/>
      <w:sz w:val="20"/>
      <w:szCs w:val="20"/>
      <w:lang w:eastAsia="en-GB" w:bidi="pa-IN"/>
    </w:rPr>
  </w:style>
  <w:style w:type="character" w:styleId="UnresolvedMention">
    <w:name w:val="Unresolved Mention"/>
    <w:basedOn w:val="DefaultParagraphFont"/>
    <w:uiPriority w:val="99"/>
    <w:semiHidden/>
    <w:unhideWhenUsed/>
    <w:rsid w:val="004A5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9090">
      <w:bodyDiv w:val="1"/>
      <w:marLeft w:val="0"/>
      <w:marRight w:val="0"/>
      <w:marTop w:val="0"/>
      <w:marBottom w:val="0"/>
      <w:divBdr>
        <w:top w:val="none" w:sz="0" w:space="0" w:color="auto"/>
        <w:left w:val="none" w:sz="0" w:space="0" w:color="auto"/>
        <w:bottom w:val="none" w:sz="0" w:space="0" w:color="auto"/>
        <w:right w:val="none" w:sz="0" w:space="0" w:color="auto"/>
      </w:divBdr>
    </w:div>
    <w:div w:id="129976407">
      <w:bodyDiv w:val="1"/>
      <w:marLeft w:val="0"/>
      <w:marRight w:val="0"/>
      <w:marTop w:val="0"/>
      <w:marBottom w:val="0"/>
      <w:divBdr>
        <w:top w:val="none" w:sz="0" w:space="0" w:color="auto"/>
        <w:left w:val="none" w:sz="0" w:space="0" w:color="auto"/>
        <w:bottom w:val="none" w:sz="0" w:space="0" w:color="auto"/>
        <w:right w:val="none" w:sz="0" w:space="0" w:color="auto"/>
      </w:divBdr>
    </w:div>
    <w:div w:id="287900570">
      <w:bodyDiv w:val="1"/>
      <w:marLeft w:val="0"/>
      <w:marRight w:val="0"/>
      <w:marTop w:val="0"/>
      <w:marBottom w:val="0"/>
      <w:divBdr>
        <w:top w:val="none" w:sz="0" w:space="0" w:color="auto"/>
        <w:left w:val="none" w:sz="0" w:space="0" w:color="auto"/>
        <w:bottom w:val="none" w:sz="0" w:space="0" w:color="auto"/>
        <w:right w:val="none" w:sz="0" w:space="0" w:color="auto"/>
      </w:divBdr>
    </w:div>
    <w:div w:id="85403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9112A-67D9-407C-9CB2-A67F082DE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Mrs. J Bury</cp:lastModifiedBy>
  <cp:revision>4</cp:revision>
  <cp:lastPrinted>2023-10-30T20:19:00Z</cp:lastPrinted>
  <dcterms:created xsi:type="dcterms:W3CDTF">2025-09-16T08:25:00Z</dcterms:created>
  <dcterms:modified xsi:type="dcterms:W3CDTF">2025-10-09T10:46:00Z</dcterms:modified>
</cp:coreProperties>
</file>