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268" w:rsidRPr="003267CC" w:rsidRDefault="00BC0268" w:rsidP="00BC0268">
      <w:pPr>
        <w:jc w:val="center"/>
        <w:rPr>
          <w:rFonts w:ascii="Calibri" w:eastAsia="Calibri" w:hAnsi="Calibri" w:cs="Calibri"/>
          <w:b/>
        </w:rPr>
      </w:pPr>
      <w:r>
        <w:rPr>
          <w:rFonts w:ascii="Calibri" w:eastAsia="Calibri" w:hAnsi="Calibri" w:cs="Calibri"/>
          <w:b/>
        </w:rPr>
        <w:t>Friday 4</w:t>
      </w:r>
      <w:r w:rsidRPr="00196844">
        <w:rPr>
          <w:rFonts w:ascii="Calibri" w:eastAsia="Calibri" w:hAnsi="Calibri" w:cs="Calibri"/>
          <w:b/>
          <w:vertAlign w:val="superscript"/>
        </w:rPr>
        <w:t>th</w:t>
      </w:r>
      <w:r>
        <w:rPr>
          <w:rFonts w:ascii="Calibri" w:eastAsia="Calibri" w:hAnsi="Calibri" w:cs="Calibri"/>
          <w:b/>
        </w:rPr>
        <w:t xml:space="preserve"> April 2025</w:t>
      </w:r>
    </w:p>
    <w:p w:rsidR="00BC0268" w:rsidRPr="003267CC" w:rsidRDefault="00BC0268" w:rsidP="00BC0268">
      <w:pPr>
        <w:rPr>
          <w:rFonts w:ascii="Calibri" w:eastAsia="Calibri" w:hAnsi="Calibri" w:cs="Calibri"/>
        </w:rPr>
      </w:pPr>
    </w:p>
    <w:p w:rsidR="00BC0268" w:rsidRPr="003267CC" w:rsidRDefault="00BC0268" w:rsidP="00BC0268">
      <w:pPr>
        <w:rPr>
          <w:rFonts w:ascii="Calibri" w:eastAsia="Calibri" w:hAnsi="Calibri" w:cs="Calibri"/>
        </w:rPr>
      </w:pPr>
      <w:r w:rsidRPr="003267CC">
        <w:rPr>
          <w:rFonts w:ascii="Calibri" w:eastAsia="Calibri" w:hAnsi="Calibri" w:cs="Calibri"/>
        </w:rPr>
        <w:t xml:space="preserve">Dear </w:t>
      </w:r>
      <w:r>
        <w:rPr>
          <w:rFonts w:ascii="Calibri" w:eastAsia="Calibri" w:hAnsi="Calibri" w:cs="Calibri"/>
        </w:rPr>
        <w:t>applicant,</w:t>
      </w:r>
    </w:p>
    <w:p w:rsidR="00BC0268" w:rsidRPr="003267CC" w:rsidRDefault="00BC0268" w:rsidP="00BC0268">
      <w:pPr>
        <w:rPr>
          <w:rFonts w:ascii="Calibri" w:eastAsia="Calibri" w:hAnsi="Calibri" w:cs="Calibri"/>
        </w:rPr>
      </w:pPr>
    </w:p>
    <w:p w:rsidR="00BC0268" w:rsidRPr="00072126" w:rsidRDefault="00BC0268" w:rsidP="00BC0268">
      <w:pPr>
        <w:jc w:val="both"/>
        <w:rPr>
          <w:rFonts w:ascii="Calibri" w:hAnsi="Calibri" w:cs="Calibri"/>
        </w:rPr>
      </w:pPr>
      <w:r w:rsidRPr="00072126">
        <w:rPr>
          <w:rFonts w:ascii="Calibri" w:hAnsi="Calibri" w:cs="Calibri"/>
        </w:rPr>
        <w:t>The Governors of St. Mary’s R.C. Primary School are seeking to appoint a positive and inspirational full-time class teacher to join our friendly and hard-working team.  The successful candidate will be expected to have high expectations and play an active role in the life of our school.</w:t>
      </w:r>
    </w:p>
    <w:p w:rsidR="00BC0268" w:rsidRPr="00072126" w:rsidRDefault="00BC0268" w:rsidP="00BC0268">
      <w:pPr>
        <w:jc w:val="both"/>
        <w:rPr>
          <w:rFonts w:ascii="Calibri" w:hAnsi="Calibri" w:cs="Calibri"/>
        </w:rPr>
      </w:pPr>
      <w:r w:rsidRPr="00072126">
        <w:rPr>
          <w:rFonts w:ascii="Calibri" w:hAnsi="Calibri" w:cs="Calibri"/>
        </w:rPr>
        <w:t xml:space="preserve">  </w:t>
      </w:r>
    </w:p>
    <w:p w:rsidR="00BC0268" w:rsidRPr="00072126" w:rsidRDefault="00BC0268" w:rsidP="00BC0268">
      <w:pPr>
        <w:jc w:val="both"/>
        <w:rPr>
          <w:rFonts w:ascii="Calibri" w:hAnsi="Calibri" w:cs="Calibri"/>
        </w:rPr>
      </w:pPr>
      <w:r w:rsidRPr="00072126">
        <w:rPr>
          <w:rFonts w:ascii="Calibri" w:hAnsi="Calibri" w:cs="Calibri"/>
        </w:rPr>
        <w:t>We are looking for someone who:</w:t>
      </w:r>
    </w:p>
    <w:p w:rsidR="00BC0268" w:rsidRPr="00072126" w:rsidRDefault="00BC0268" w:rsidP="00BC0268">
      <w:pPr>
        <w:pStyle w:val="ListParagraph"/>
        <w:numPr>
          <w:ilvl w:val="0"/>
          <w:numId w:val="2"/>
        </w:numPr>
        <w:spacing w:after="200" w:line="276" w:lineRule="auto"/>
        <w:jc w:val="both"/>
        <w:rPr>
          <w:rFonts w:cs="Calibri"/>
          <w:sz w:val="24"/>
          <w:szCs w:val="24"/>
        </w:rPr>
      </w:pPr>
      <w:r>
        <w:rPr>
          <w:rFonts w:cs="Calibri"/>
          <w:sz w:val="24"/>
          <w:szCs w:val="24"/>
        </w:rPr>
        <w:t>w</w:t>
      </w:r>
      <w:r w:rsidRPr="00072126">
        <w:rPr>
          <w:rFonts w:cs="Calibri"/>
          <w:sz w:val="24"/>
          <w:szCs w:val="24"/>
        </w:rPr>
        <w:t>ill support the Catholic life of our school</w:t>
      </w:r>
    </w:p>
    <w:p w:rsidR="00BC0268" w:rsidRPr="00072126" w:rsidRDefault="00BC0268" w:rsidP="00BC0268">
      <w:pPr>
        <w:pStyle w:val="ListParagraph"/>
        <w:numPr>
          <w:ilvl w:val="0"/>
          <w:numId w:val="2"/>
        </w:numPr>
        <w:spacing w:after="200" w:line="276" w:lineRule="auto"/>
        <w:jc w:val="both"/>
        <w:rPr>
          <w:rFonts w:cs="Calibri"/>
          <w:sz w:val="24"/>
          <w:szCs w:val="24"/>
        </w:rPr>
      </w:pPr>
      <w:r>
        <w:rPr>
          <w:rFonts w:cs="Calibri"/>
          <w:sz w:val="24"/>
          <w:szCs w:val="24"/>
        </w:rPr>
        <w:t>i</w:t>
      </w:r>
      <w:r w:rsidRPr="00072126">
        <w:rPr>
          <w:rFonts w:cs="Calibri"/>
          <w:sz w:val="24"/>
          <w:szCs w:val="24"/>
        </w:rPr>
        <w:t xml:space="preserve">s committed to a relationship-based approach </w:t>
      </w:r>
    </w:p>
    <w:p w:rsidR="00BC0268" w:rsidRPr="00072126" w:rsidRDefault="00BC0268" w:rsidP="00BC0268">
      <w:pPr>
        <w:pStyle w:val="ListParagraph"/>
        <w:numPr>
          <w:ilvl w:val="0"/>
          <w:numId w:val="2"/>
        </w:numPr>
        <w:spacing w:after="200" w:line="276" w:lineRule="auto"/>
        <w:jc w:val="both"/>
        <w:rPr>
          <w:rFonts w:cs="Calibri"/>
          <w:sz w:val="24"/>
          <w:szCs w:val="24"/>
        </w:rPr>
      </w:pPr>
      <w:r>
        <w:rPr>
          <w:rFonts w:cs="Calibri"/>
          <w:sz w:val="24"/>
          <w:szCs w:val="24"/>
        </w:rPr>
        <w:t>h</w:t>
      </w:r>
      <w:r w:rsidRPr="00072126">
        <w:rPr>
          <w:rFonts w:cs="Calibri"/>
          <w:sz w:val="24"/>
          <w:szCs w:val="24"/>
        </w:rPr>
        <w:t xml:space="preserve">as a positive outlook </w:t>
      </w:r>
    </w:p>
    <w:p w:rsidR="00BC0268" w:rsidRPr="00072126" w:rsidRDefault="00BC0268" w:rsidP="00BC0268">
      <w:pPr>
        <w:pStyle w:val="ListParagraph"/>
        <w:numPr>
          <w:ilvl w:val="0"/>
          <w:numId w:val="2"/>
        </w:numPr>
        <w:spacing w:after="200" w:line="276" w:lineRule="auto"/>
        <w:jc w:val="both"/>
        <w:rPr>
          <w:rFonts w:cs="Calibri"/>
          <w:sz w:val="24"/>
          <w:szCs w:val="24"/>
        </w:rPr>
      </w:pPr>
      <w:r>
        <w:rPr>
          <w:rFonts w:cs="Calibri"/>
          <w:sz w:val="24"/>
          <w:szCs w:val="24"/>
        </w:rPr>
        <w:t>w</w:t>
      </w:r>
      <w:r w:rsidRPr="00072126">
        <w:rPr>
          <w:rFonts w:cs="Calibri"/>
          <w:sz w:val="24"/>
          <w:szCs w:val="24"/>
        </w:rPr>
        <w:t>orks well as part of a team</w:t>
      </w:r>
    </w:p>
    <w:p w:rsidR="00BC0268" w:rsidRPr="00072126" w:rsidRDefault="00BC0268" w:rsidP="00BC0268">
      <w:pPr>
        <w:pStyle w:val="ListParagraph"/>
        <w:numPr>
          <w:ilvl w:val="0"/>
          <w:numId w:val="2"/>
        </w:numPr>
        <w:spacing w:after="200" w:line="276" w:lineRule="auto"/>
        <w:jc w:val="both"/>
        <w:rPr>
          <w:rFonts w:cs="Calibri"/>
          <w:sz w:val="24"/>
          <w:szCs w:val="24"/>
        </w:rPr>
      </w:pPr>
      <w:r>
        <w:rPr>
          <w:rFonts w:cs="Calibri"/>
          <w:sz w:val="24"/>
          <w:szCs w:val="24"/>
        </w:rPr>
        <w:t>i</w:t>
      </w:r>
      <w:r w:rsidRPr="00072126">
        <w:rPr>
          <w:rFonts w:cs="Calibri"/>
          <w:sz w:val="24"/>
          <w:szCs w:val="24"/>
        </w:rPr>
        <w:t>s reflective and welcomes opportunities to grow</w:t>
      </w:r>
    </w:p>
    <w:p w:rsidR="00BC0268" w:rsidRDefault="00BC0268" w:rsidP="00BC0268">
      <w:pPr>
        <w:pStyle w:val="ListParagraph"/>
        <w:numPr>
          <w:ilvl w:val="0"/>
          <w:numId w:val="2"/>
        </w:numPr>
        <w:spacing w:after="200" w:line="276" w:lineRule="auto"/>
        <w:jc w:val="both"/>
        <w:rPr>
          <w:rFonts w:cs="Calibri"/>
          <w:sz w:val="24"/>
          <w:szCs w:val="24"/>
        </w:rPr>
      </w:pPr>
      <w:r>
        <w:rPr>
          <w:rFonts w:cs="Calibri"/>
          <w:sz w:val="24"/>
          <w:szCs w:val="24"/>
        </w:rPr>
        <w:t>w</w:t>
      </w:r>
      <w:r w:rsidRPr="00072126">
        <w:rPr>
          <w:rFonts w:cs="Calibri"/>
          <w:sz w:val="24"/>
          <w:szCs w:val="24"/>
        </w:rPr>
        <w:t>ill contribute to the wider life of school</w:t>
      </w:r>
    </w:p>
    <w:p w:rsidR="00BC0268" w:rsidRPr="00072126" w:rsidRDefault="00BC0268" w:rsidP="00BC0268">
      <w:pPr>
        <w:pStyle w:val="ListParagraph"/>
        <w:numPr>
          <w:ilvl w:val="0"/>
          <w:numId w:val="2"/>
        </w:numPr>
        <w:spacing w:after="200" w:line="276" w:lineRule="auto"/>
        <w:jc w:val="both"/>
        <w:rPr>
          <w:rFonts w:cs="Calibri"/>
          <w:sz w:val="24"/>
          <w:szCs w:val="24"/>
        </w:rPr>
      </w:pPr>
      <w:r>
        <w:rPr>
          <w:rFonts w:cs="Calibri"/>
          <w:sz w:val="24"/>
          <w:szCs w:val="24"/>
        </w:rPr>
        <w:t>strong behaviour management</w:t>
      </w:r>
    </w:p>
    <w:p w:rsidR="00BC0268" w:rsidRPr="00072126" w:rsidRDefault="00BC0268" w:rsidP="00BC0268">
      <w:pPr>
        <w:jc w:val="both"/>
        <w:rPr>
          <w:rFonts w:ascii="Calibri" w:hAnsi="Calibri" w:cs="Calibri"/>
        </w:rPr>
      </w:pPr>
      <w:r w:rsidRPr="00072126">
        <w:rPr>
          <w:rFonts w:ascii="Calibri" w:hAnsi="Calibri" w:cs="Calibri"/>
        </w:rPr>
        <w:t>We can offer:</w:t>
      </w:r>
    </w:p>
    <w:p w:rsidR="00BC0268" w:rsidRPr="00072126" w:rsidRDefault="00BC0268" w:rsidP="00BC0268">
      <w:pPr>
        <w:pStyle w:val="ListParagraph"/>
        <w:numPr>
          <w:ilvl w:val="0"/>
          <w:numId w:val="1"/>
        </w:numPr>
        <w:spacing w:after="200" w:line="276" w:lineRule="auto"/>
        <w:jc w:val="both"/>
        <w:rPr>
          <w:rFonts w:cs="Calibri"/>
          <w:sz w:val="24"/>
          <w:szCs w:val="24"/>
        </w:rPr>
      </w:pPr>
      <w:r>
        <w:rPr>
          <w:rFonts w:cs="Calibri"/>
          <w:sz w:val="24"/>
          <w:szCs w:val="24"/>
        </w:rPr>
        <w:t>a</w:t>
      </w:r>
      <w:r w:rsidRPr="00072126">
        <w:rPr>
          <w:rFonts w:cs="Calibri"/>
          <w:sz w:val="24"/>
          <w:szCs w:val="24"/>
        </w:rPr>
        <w:t xml:space="preserve"> welcoming school with a strong Catholic ethos</w:t>
      </w:r>
    </w:p>
    <w:p w:rsidR="00BC0268" w:rsidRPr="00072126" w:rsidRDefault="00BC0268" w:rsidP="00BC0268">
      <w:pPr>
        <w:pStyle w:val="ListParagraph"/>
        <w:numPr>
          <w:ilvl w:val="0"/>
          <w:numId w:val="1"/>
        </w:numPr>
        <w:spacing w:after="200" w:line="276" w:lineRule="auto"/>
        <w:jc w:val="both"/>
        <w:rPr>
          <w:rFonts w:cs="Calibri"/>
          <w:sz w:val="24"/>
          <w:szCs w:val="24"/>
        </w:rPr>
      </w:pPr>
      <w:r>
        <w:rPr>
          <w:rFonts w:cs="Calibri"/>
          <w:sz w:val="24"/>
          <w:szCs w:val="24"/>
        </w:rPr>
        <w:t>f</w:t>
      </w:r>
      <w:r w:rsidRPr="00072126">
        <w:rPr>
          <w:rFonts w:cs="Calibri"/>
          <w:sz w:val="24"/>
          <w:szCs w:val="24"/>
        </w:rPr>
        <w:t>antastic pupils who enjoy coming to school</w:t>
      </w:r>
    </w:p>
    <w:p w:rsidR="00BC0268" w:rsidRPr="00072126" w:rsidRDefault="00BC0268" w:rsidP="00BC0268">
      <w:pPr>
        <w:pStyle w:val="ListParagraph"/>
        <w:numPr>
          <w:ilvl w:val="0"/>
          <w:numId w:val="1"/>
        </w:numPr>
        <w:spacing w:after="200" w:line="276" w:lineRule="auto"/>
        <w:jc w:val="both"/>
        <w:rPr>
          <w:rFonts w:cs="Calibri"/>
          <w:sz w:val="24"/>
          <w:szCs w:val="24"/>
        </w:rPr>
      </w:pPr>
      <w:r>
        <w:rPr>
          <w:rFonts w:cs="Calibri"/>
          <w:sz w:val="24"/>
          <w:szCs w:val="24"/>
        </w:rPr>
        <w:t>a</w:t>
      </w:r>
      <w:r w:rsidRPr="00072126">
        <w:rPr>
          <w:rFonts w:cs="Calibri"/>
          <w:sz w:val="24"/>
          <w:szCs w:val="24"/>
        </w:rPr>
        <w:t xml:space="preserve"> friendly and supportive team of staff and governors, committed to your professional development</w:t>
      </w:r>
    </w:p>
    <w:p w:rsidR="00BC0268" w:rsidRPr="00072126" w:rsidRDefault="00BC0268" w:rsidP="00BC0268">
      <w:pPr>
        <w:pStyle w:val="ListParagraph"/>
        <w:numPr>
          <w:ilvl w:val="0"/>
          <w:numId w:val="1"/>
        </w:numPr>
        <w:spacing w:after="200" w:line="276" w:lineRule="auto"/>
        <w:jc w:val="both"/>
        <w:rPr>
          <w:rFonts w:cs="Calibri"/>
          <w:sz w:val="24"/>
          <w:szCs w:val="24"/>
        </w:rPr>
      </w:pPr>
      <w:r>
        <w:rPr>
          <w:rFonts w:cs="Calibri"/>
          <w:sz w:val="24"/>
          <w:szCs w:val="24"/>
        </w:rPr>
        <w:t>a</w:t>
      </w:r>
      <w:r w:rsidRPr="00072126">
        <w:rPr>
          <w:rFonts w:cs="Calibri"/>
          <w:sz w:val="24"/>
          <w:szCs w:val="24"/>
        </w:rPr>
        <w:t xml:space="preserve"> well-resourced and attractive working environment</w:t>
      </w:r>
    </w:p>
    <w:p w:rsidR="00BC0268" w:rsidRPr="00F85CDA" w:rsidRDefault="00BC0268" w:rsidP="00BC0268">
      <w:pPr>
        <w:jc w:val="both"/>
        <w:rPr>
          <w:rFonts w:ascii="Calibri" w:hAnsi="Calibri" w:cs="Calibri"/>
        </w:rPr>
      </w:pPr>
      <w:r w:rsidRPr="00F85CDA">
        <w:rPr>
          <w:rFonts w:ascii="Calibri" w:hAnsi="Calibri" w:cs="Calibri"/>
        </w:rPr>
        <w:t xml:space="preserve">Please contact our school business manager, Mrs Llewellyn-Evans, if you require further information about the role or would like to make an appointment to visit the school on 01282 427546 or email: </w:t>
      </w:r>
      <w:hyperlink r:id="rId7" w:history="1">
        <w:r w:rsidRPr="00F85CDA">
          <w:rPr>
            <w:rStyle w:val="Hyperlink"/>
            <w:rFonts w:ascii="Calibri" w:hAnsi="Calibri" w:cs="Calibri"/>
          </w:rPr>
          <w:t>bursar@st-marys-burnley.lancs.sch.uk</w:t>
        </w:r>
      </w:hyperlink>
    </w:p>
    <w:p w:rsidR="00BC0268" w:rsidRDefault="00BC0268" w:rsidP="00BC0268">
      <w:pPr>
        <w:widowControl w:val="0"/>
        <w:jc w:val="both"/>
        <w:rPr>
          <w:rFonts w:ascii="Calibri" w:hAnsi="Calibri" w:cs="Calibri"/>
          <w:snapToGrid w:val="0"/>
        </w:rPr>
      </w:pPr>
      <w:r w:rsidRPr="00F85CDA">
        <w:rPr>
          <w:rFonts w:ascii="Calibri" w:hAnsi="Calibri" w:cs="Calibri"/>
          <w:snapToGrid w:val="0"/>
        </w:rPr>
        <w:t xml:space="preserve"> </w:t>
      </w:r>
    </w:p>
    <w:p w:rsidR="00BC0268" w:rsidRDefault="00BC0268" w:rsidP="00BC0268">
      <w:pPr>
        <w:widowControl w:val="0"/>
        <w:jc w:val="both"/>
        <w:rPr>
          <w:rFonts w:ascii="Calibri" w:hAnsi="Calibri" w:cs="Calibri"/>
          <w:snapToGrid w:val="0"/>
        </w:rPr>
      </w:pPr>
      <w:r>
        <w:rPr>
          <w:rFonts w:ascii="Calibri" w:hAnsi="Calibri" w:cs="Calibri"/>
          <w:snapToGrid w:val="0"/>
        </w:rPr>
        <w:t xml:space="preserve">If you believe you can make a positive contribution to the success of our </w:t>
      </w:r>
      <w:proofErr w:type="gramStart"/>
      <w:r>
        <w:rPr>
          <w:rFonts w:ascii="Calibri" w:hAnsi="Calibri" w:cs="Calibri"/>
          <w:snapToGrid w:val="0"/>
        </w:rPr>
        <w:t>school</w:t>
      </w:r>
      <w:proofErr w:type="gramEnd"/>
      <w:r>
        <w:rPr>
          <w:rFonts w:ascii="Calibri" w:hAnsi="Calibri" w:cs="Calibri"/>
          <w:snapToGrid w:val="0"/>
        </w:rPr>
        <w:t xml:space="preserve"> then we would be keen to receive your application.  Please email application forms to: </w:t>
      </w:r>
      <w:hyperlink r:id="rId8" w:history="1">
        <w:r w:rsidRPr="00833A68">
          <w:rPr>
            <w:rStyle w:val="Hyperlink"/>
            <w:rFonts w:ascii="Calibri" w:hAnsi="Calibri" w:cs="Calibri"/>
            <w:snapToGrid w:val="0"/>
          </w:rPr>
          <w:t>bursar@st-marys-burnley.lancs.sch.uk</w:t>
        </w:r>
      </w:hyperlink>
    </w:p>
    <w:p w:rsidR="00BC0268" w:rsidRPr="00F85CDA" w:rsidRDefault="00BC0268" w:rsidP="00BC0268">
      <w:pPr>
        <w:widowControl w:val="0"/>
        <w:jc w:val="both"/>
        <w:rPr>
          <w:rFonts w:ascii="Calibri" w:hAnsi="Calibri" w:cs="Calibri"/>
          <w:snapToGrid w:val="0"/>
        </w:rPr>
      </w:pPr>
    </w:p>
    <w:p w:rsidR="00BC0268" w:rsidRPr="00F85CDA" w:rsidRDefault="00BC0268" w:rsidP="00BC0268">
      <w:pPr>
        <w:widowControl w:val="0"/>
        <w:rPr>
          <w:rFonts w:ascii="Calibri" w:hAnsi="Calibri" w:cs="Calibri"/>
          <w:snapToGrid w:val="0"/>
        </w:rPr>
      </w:pPr>
      <w:r w:rsidRPr="00F85CDA">
        <w:rPr>
          <w:rFonts w:ascii="Calibri" w:hAnsi="Calibri" w:cs="Calibri"/>
          <w:snapToGrid w:val="0"/>
        </w:rPr>
        <w:t>Yours sincerely,</w:t>
      </w:r>
    </w:p>
    <w:p w:rsidR="00BC0268" w:rsidRPr="00F85CDA" w:rsidRDefault="00BC0268" w:rsidP="00BC0268">
      <w:pPr>
        <w:widowControl w:val="0"/>
        <w:rPr>
          <w:rFonts w:ascii="Calibri" w:hAnsi="Calibri" w:cs="Calibri"/>
          <w:snapToGrid w:val="0"/>
        </w:rPr>
      </w:pPr>
    </w:p>
    <w:p w:rsidR="00BC0268" w:rsidRPr="00662791" w:rsidRDefault="00BC0268" w:rsidP="00BC0268">
      <w:pPr>
        <w:widowControl w:val="0"/>
        <w:rPr>
          <w:rFonts w:ascii="Bradley Hand ITC" w:hAnsi="Bradley Hand ITC" w:cs="Calibri"/>
          <w:snapToGrid w:val="0"/>
          <w:sz w:val="32"/>
          <w:szCs w:val="32"/>
        </w:rPr>
      </w:pPr>
      <w:r w:rsidRPr="00662791">
        <w:rPr>
          <w:rFonts w:ascii="Bradley Hand ITC" w:hAnsi="Bradley Hand ITC" w:cs="Calibri"/>
          <w:snapToGrid w:val="0"/>
          <w:sz w:val="32"/>
          <w:szCs w:val="32"/>
        </w:rPr>
        <w:t>Ian Jones</w:t>
      </w:r>
    </w:p>
    <w:p w:rsidR="00BC0268" w:rsidRDefault="00BC0268" w:rsidP="00BC0268">
      <w:pPr>
        <w:widowControl w:val="0"/>
        <w:rPr>
          <w:rFonts w:ascii="Calibri" w:hAnsi="Calibri" w:cs="Calibri"/>
          <w:snapToGrid w:val="0"/>
        </w:rPr>
      </w:pPr>
    </w:p>
    <w:p w:rsidR="00BC0268" w:rsidRPr="00F85CDA" w:rsidRDefault="00BC0268" w:rsidP="00BC0268">
      <w:pPr>
        <w:widowControl w:val="0"/>
        <w:rPr>
          <w:rFonts w:ascii="Calibri" w:hAnsi="Calibri" w:cs="Calibri"/>
          <w:snapToGrid w:val="0"/>
        </w:rPr>
      </w:pPr>
      <w:r>
        <w:rPr>
          <w:rFonts w:ascii="Calibri" w:hAnsi="Calibri" w:cs="Calibri"/>
          <w:snapToGrid w:val="0"/>
        </w:rPr>
        <w:t>Mr. I. S. Jones</w:t>
      </w:r>
    </w:p>
    <w:p w:rsidR="00BC0268" w:rsidRDefault="00BC0268" w:rsidP="00BC0268">
      <w:pPr>
        <w:widowControl w:val="0"/>
        <w:rPr>
          <w:rFonts w:ascii="Calibri" w:hAnsi="Calibri" w:cs="Calibri"/>
          <w:snapToGrid w:val="0"/>
        </w:rPr>
      </w:pPr>
      <w:proofErr w:type="spellStart"/>
      <w:r>
        <w:rPr>
          <w:rFonts w:ascii="Calibri" w:hAnsi="Calibri" w:cs="Calibri"/>
          <w:snapToGrid w:val="0"/>
        </w:rPr>
        <w:t>Headteacher</w:t>
      </w:r>
      <w:proofErr w:type="spellEnd"/>
    </w:p>
    <w:p w:rsidR="00BC0268" w:rsidRPr="00F85CDA" w:rsidRDefault="00BC0268" w:rsidP="00BC0268">
      <w:pPr>
        <w:widowControl w:val="0"/>
        <w:rPr>
          <w:rFonts w:ascii="Calibri" w:hAnsi="Calibri" w:cs="Calibri"/>
          <w:snapToGrid w:val="0"/>
        </w:rPr>
      </w:pPr>
    </w:p>
    <w:p w:rsidR="00BC0268" w:rsidRDefault="00BC0268" w:rsidP="00BC0268">
      <w:pPr>
        <w:widowControl w:val="0"/>
        <w:rPr>
          <w:rFonts w:ascii="Calibri" w:hAnsi="Calibri" w:cs="Calibri"/>
          <w:b/>
          <w:snapToGrid w:val="0"/>
        </w:rPr>
      </w:pPr>
      <w:r w:rsidRPr="00F85CDA">
        <w:rPr>
          <w:rFonts w:ascii="Calibri" w:hAnsi="Calibri" w:cs="Calibri"/>
          <w:b/>
          <w:snapToGrid w:val="0"/>
        </w:rPr>
        <w:t>Please Note:</w:t>
      </w:r>
    </w:p>
    <w:p w:rsidR="00BC0268" w:rsidRDefault="00BC0268" w:rsidP="00BC0268">
      <w:pPr>
        <w:widowControl w:val="0"/>
        <w:rPr>
          <w:rFonts w:ascii="Calibri" w:hAnsi="Calibri" w:cs="Calibri"/>
          <w:b/>
          <w:snapToGrid w:val="0"/>
        </w:rPr>
      </w:pPr>
    </w:p>
    <w:p w:rsidR="00BC0268" w:rsidRDefault="00BC0268" w:rsidP="00BC0268">
      <w:pPr>
        <w:widowControl w:val="0"/>
        <w:rPr>
          <w:rFonts w:ascii="Calibri" w:hAnsi="Calibri" w:cs="Calibri"/>
          <w:b/>
          <w:snapToGrid w:val="0"/>
        </w:rPr>
      </w:pPr>
      <w:r>
        <w:rPr>
          <w:rFonts w:ascii="Calibri" w:hAnsi="Calibri" w:cs="Calibri"/>
          <w:b/>
          <w:snapToGrid w:val="0"/>
        </w:rPr>
        <w:lastRenderedPageBreak/>
        <w:t>Important Dates</w:t>
      </w:r>
    </w:p>
    <w:p w:rsidR="00BC0268" w:rsidRDefault="00BC0268" w:rsidP="00BC0268">
      <w:pPr>
        <w:widowControl w:val="0"/>
        <w:rPr>
          <w:rFonts w:ascii="Calibri" w:hAnsi="Calibri" w:cs="Calibri"/>
          <w:b/>
          <w:snapToGrid w:val="0"/>
        </w:rPr>
      </w:pPr>
    </w:p>
    <w:p w:rsidR="00BC0268" w:rsidRPr="00417EBB" w:rsidRDefault="00BC0268" w:rsidP="00BC0268">
      <w:pPr>
        <w:widowControl w:val="0"/>
        <w:numPr>
          <w:ilvl w:val="0"/>
          <w:numId w:val="3"/>
        </w:numPr>
        <w:rPr>
          <w:rFonts w:ascii="Calibri" w:hAnsi="Calibri" w:cs="Calibri"/>
          <w:snapToGrid w:val="0"/>
        </w:rPr>
      </w:pPr>
      <w:r>
        <w:rPr>
          <w:rFonts w:ascii="Calibri" w:hAnsi="Calibri" w:cs="Calibri"/>
          <w:snapToGrid w:val="0"/>
        </w:rPr>
        <w:t>Monday 28</w:t>
      </w:r>
      <w:r w:rsidRPr="00196844">
        <w:rPr>
          <w:rFonts w:ascii="Calibri" w:hAnsi="Calibri" w:cs="Calibri"/>
          <w:snapToGrid w:val="0"/>
          <w:vertAlign w:val="superscript"/>
        </w:rPr>
        <w:t>th</w:t>
      </w:r>
      <w:r>
        <w:rPr>
          <w:rFonts w:ascii="Calibri" w:hAnsi="Calibri" w:cs="Calibri"/>
          <w:snapToGrid w:val="0"/>
        </w:rPr>
        <w:t xml:space="preserve"> April (12:00)</w:t>
      </w:r>
      <w:r>
        <w:rPr>
          <w:rFonts w:ascii="Calibri" w:hAnsi="Calibri" w:cs="Calibri"/>
          <w:snapToGrid w:val="0"/>
        </w:rPr>
        <w:tab/>
      </w:r>
      <w:r w:rsidRPr="00417EBB">
        <w:rPr>
          <w:rFonts w:ascii="Calibri" w:hAnsi="Calibri" w:cs="Calibri"/>
          <w:snapToGrid w:val="0"/>
        </w:rPr>
        <w:tab/>
      </w:r>
      <w:r w:rsidRPr="00417EBB">
        <w:rPr>
          <w:rFonts w:ascii="Calibri" w:hAnsi="Calibri" w:cs="Calibri"/>
          <w:snapToGrid w:val="0"/>
        </w:rPr>
        <w:tab/>
        <w:t>Applications Close</w:t>
      </w:r>
    </w:p>
    <w:p w:rsidR="00BC0268" w:rsidRPr="00417EBB" w:rsidRDefault="00BC0268" w:rsidP="00BC0268">
      <w:pPr>
        <w:widowControl w:val="0"/>
        <w:numPr>
          <w:ilvl w:val="0"/>
          <w:numId w:val="3"/>
        </w:numPr>
        <w:rPr>
          <w:rFonts w:ascii="Calibri" w:hAnsi="Calibri" w:cs="Calibri"/>
          <w:snapToGrid w:val="0"/>
        </w:rPr>
      </w:pPr>
      <w:r>
        <w:rPr>
          <w:rFonts w:ascii="Calibri" w:hAnsi="Calibri" w:cs="Calibri"/>
          <w:snapToGrid w:val="0"/>
        </w:rPr>
        <w:t>Monday 28</w:t>
      </w:r>
      <w:r w:rsidRPr="00196844">
        <w:rPr>
          <w:rFonts w:ascii="Calibri" w:hAnsi="Calibri" w:cs="Calibri"/>
          <w:snapToGrid w:val="0"/>
          <w:vertAlign w:val="superscript"/>
        </w:rPr>
        <w:t>th</w:t>
      </w:r>
      <w:r>
        <w:rPr>
          <w:rFonts w:ascii="Calibri" w:hAnsi="Calibri" w:cs="Calibri"/>
          <w:snapToGrid w:val="0"/>
        </w:rPr>
        <w:t xml:space="preserve"> April (PM)</w:t>
      </w:r>
      <w:r>
        <w:rPr>
          <w:rFonts w:ascii="Calibri" w:hAnsi="Calibri" w:cs="Calibri"/>
          <w:snapToGrid w:val="0"/>
        </w:rPr>
        <w:tab/>
      </w:r>
      <w:r w:rsidRPr="00417EBB">
        <w:rPr>
          <w:rFonts w:ascii="Calibri" w:hAnsi="Calibri" w:cs="Calibri"/>
          <w:snapToGrid w:val="0"/>
        </w:rPr>
        <w:t xml:space="preserve"> </w:t>
      </w:r>
      <w:r w:rsidRPr="00417EBB">
        <w:rPr>
          <w:rFonts w:ascii="Calibri" w:hAnsi="Calibri" w:cs="Calibri"/>
          <w:snapToGrid w:val="0"/>
        </w:rPr>
        <w:tab/>
      </w:r>
      <w:r w:rsidRPr="00417EBB">
        <w:rPr>
          <w:rFonts w:ascii="Calibri" w:hAnsi="Calibri" w:cs="Calibri"/>
          <w:snapToGrid w:val="0"/>
        </w:rPr>
        <w:tab/>
        <w:t>Shortlisting</w:t>
      </w:r>
    </w:p>
    <w:p w:rsidR="00BC0268" w:rsidRDefault="00BC0268" w:rsidP="00BC0268">
      <w:pPr>
        <w:widowControl w:val="0"/>
        <w:numPr>
          <w:ilvl w:val="0"/>
          <w:numId w:val="3"/>
        </w:numPr>
        <w:rPr>
          <w:rFonts w:ascii="Calibri" w:hAnsi="Calibri" w:cs="Calibri"/>
          <w:snapToGrid w:val="0"/>
        </w:rPr>
      </w:pPr>
      <w:r>
        <w:rPr>
          <w:rFonts w:ascii="Calibri" w:hAnsi="Calibri" w:cs="Calibri"/>
          <w:snapToGrid w:val="0"/>
        </w:rPr>
        <w:t>Thursday 8</w:t>
      </w:r>
      <w:r w:rsidRPr="00196844">
        <w:rPr>
          <w:rFonts w:ascii="Calibri" w:hAnsi="Calibri" w:cs="Calibri"/>
          <w:snapToGrid w:val="0"/>
          <w:vertAlign w:val="superscript"/>
        </w:rPr>
        <w:t>th</w:t>
      </w:r>
      <w:r>
        <w:rPr>
          <w:rFonts w:ascii="Calibri" w:hAnsi="Calibri" w:cs="Calibri"/>
          <w:snapToGrid w:val="0"/>
        </w:rPr>
        <w:t>/Friday 9</w:t>
      </w:r>
      <w:r w:rsidRPr="00196844">
        <w:rPr>
          <w:rFonts w:ascii="Calibri" w:hAnsi="Calibri" w:cs="Calibri"/>
          <w:snapToGrid w:val="0"/>
          <w:vertAlign w:val="superscript"/>
        </w:rPr>
        <w:t>th</w:t>
      </w:r>
      <w:r>
        <w:rPr>
          <w:rFonts w:ascii="Calibri" w:hAnsi="Calibri" w:cs="Calibri"/>
          <w:snapToGrid w:val="0"/>
        </w:rPr>
        <w:t xml:space="preserve"> May</w:t>
      </w:r>
      <w:r>
        <w:rPr>
          <w:rFonts w:ascii="Calibri" w:hAnsi="Calibri" w:cs="Calibri"/>
          <w:snapToGrid w:val="0"/>
        </w:rPr>
        <w:tab/>
      </w:r>
      <w:r>
        <w:rPr>
          <w:rFonts w:ascii="Calibri" w:hAnsi="Calibri" w:cs="Calibri"/>
          <w:snapToGrid w:val="0"/>
        </w:rPr>
        <w:tab/>
      </w:r>
      <w:r>
        <w:rPr>
          <w:rFonts w:ascii="Calibri" w:hAnsi="Calibri" w:cs="Calibri"/>
          <w:snapToGrid w:val="0"/>
        </w:rPr>
        <w:tab/>
        <w:t>Interviews</w:t>
      </w:r>
    </w:p>
    <w:p w:rsidR="00BC0268" w:rsidRDefault="00BC0268" w:rsidP="00BC0268">
      <w:pPr>
        <w:widowControl w:val="0"/>
        <w:rPr>
          <w:rFonts w:ascii="Calibri" w:hAnsi="Calibri" w:cs="Calibri"/>
          <w:snapToGrid w:val="0"/>
        </w:rPr>
      </w:pPr>
    </w:p>
    <w:p w:rsidR="00BC0268" w:rsidRDefault="00BC0268" w:rsidP="00BC0268">
      <w:pPr>
        <w:widowControl w:val="0"/>
        <w:rPr>
          <w:rFonts w:ascii="Calibri" w:hAnsi="Calibri" w:cs="Calibri"/>
          <w:snapToGrid w:val="0"/>
        </w:rPr>
      </w:pPr>
    </w:p>
    <w:p w:rsidR="00BC0268" w:rsidRPr="00072126" w:rsidRDefault="00BC0268" w:rsidP="00BC0268">
      <w:pPr>
        <w:widowControl w:val="0"/>
        <w:rPr>
          <w:rFonts w:ascii="Calibri" w:hAnsi="Calibri" w:cs="Calibri"/>
          <w:b/>
          <w:snapToGrid w:val="0"/>
        </w:rPr>
      </w:pPr>
      <w:r w:rsidRPr="00072126">
        <w:rPr>
          <w:rFonts w:ascii="Calibri" w:hAnsi="Calibri" w:cs="Calibri"/>
          <w:b/>
          <w:snapToGrid w:val="0"/>
        </w:rPr>
        <w:t>Equality and Safeguarding:</w:t>
      </w:r>
    </w:p>
    <w:p w:rsidR="00BC0268" w:rsidRPr="00072126" w:rsidRDefault="00BC0268" w:rsidP="00BC0268">
      <w:pPr>
        <w:jc w:val="both"/>
        <w:rPr>
          <w:rFonts w:ascii="Calibri" w:hAnsi="Calibri" w:cs="Calibri"/>
        </w:rPr>
      </w:pPr>
      <w:r w:rsidRPr="00072126">
        <w:rPr>
          <w:rFonts w:ascii="Calibri" w:hAnsi="Calibri" w:cs="Calibri"/>
        </w:rPr>
        <w:t>St. Mary’s R.C. Primary School is an inclusive school and is committed to equality of opportunity for all people in terms of recruitment, selection and employment.</w:t>
      </w:r>
    </w:p>
    <w:p w:rsidR="00BC0268" w:rsidRPr="00072126" w:rsidRDefault="00BC0268" w:rsidP="00BC0268">
      <w:pPr>
        <w:jc w:val="both"/>
        <w:rPr>
          <w:rFonts w:ascii="Calibri" w:hAnsi="Calibri" w:cs="Calibri"/>
        </w:rPr>
      </w:pPr>
    </w:p>
    <w:p w:rsidR="00BC0268" w:rsidRDefault="00BC0268" w:rsidP="00BC0268">
      <w:pPr>
        <w:jc w:val="both"/>
        <w:rPr>
          <w:rFonts w:ascii="Calibri" w:hAnsi="Calibri" w:cs="Calibri"/>
        </w:rPr>
      </w:pPr>
      <w:r w:rsidRPr="00072126">
        <w:rPr>
          <w:rFonts w:ascii="Calibri" w:hAnsi="Calibri" w:cs="Calibri"/>
        </w:rPr>
        <w:t xml:space="preserve">The school is also fully committed to safeguarding children’s welfare.  The post you are applying for is covered by the Rehabilitation of Offenders Act 1974 (Exceptions) Order 1975 (as amended in 2013).  If </w:t>
      </w:r>
      <w:proofErr w:type="gramStart"/>
      <w:r w:rsidRPr="00072126">
        <w:rPr>
          <w:rFonts w:ascii="Calibri" w:hAnsi="Calibri" w:cs="Calibri"/>
        </w:rPr>
        <w:t>successful</w:t>
      </w:r>
      <w:proofErr w:type="gramEnd"/>
      <w:r w:rsidRPr="00072126">
        <w:rPr>
          <w:rFonts w:ascii="Calibri" w:hAnsi="Calibri" w:cs="Calibri"/>
        </w:rPr>
        <w:t xml:space="preserve"> you will be required to apply to the Disclosure and Barring Service (DBS) for a ‘disclosure’.  Information provided by you or the Disclosure and Barring Service will be dealt with in a confidential manner in accordance with the DBS’s Code of Practice.  You may view the Code of Practice on the DBS website at </w:t>
      </w:r>
      <w:hyperlink r:id="rId9" w:history="1">
        <w:r w:rsidRPr="00072126">
          <w:rPr>
            <w:rStyle w:val="Hyperlink"/>
            <w:rFonts w:ascii="Calibri" w:hAnsi="Calibri" w:cs="Calibri"/>
          </w:rPr>
          <w:t>www.gov.uk/dbs</w:t>
        </w:r>
      </w:hyperlink>
      <w:r w:rsidRPr="00072126">
        <w:rPr>
          <w:rFonts w:ascii="Calibri" w:hAnsi="Calibri" w:cs="Calibri"/>
        </w:rPr>
        <w:t xml:space="preserve"> or alternatively a copy is available on request.  </w:t>
      </w:r>
    </w:p>
    <w:p w:rsidR="00BC0268" w:rsidRPr="00072126" w:rsidRDefault="00BC0268" w:rsidP="00BC0268">
      <w:pPr>
        <w:jc w:val="both"/>
        <w:rPr>
          <w:rFonts w:ascii="Calibri" w:hAnsi="Calibri" w:cs="Calibri"/>
        </w:rPr>
      </w:pPr>
    </w:p>
    <w:p w:rsidR="00BC0268" w:rsidRPr="00072126" w:rsidRDefault="00BC0268" w:rsidP="00BC0268">
      <w:pPr>
        <w:rPr>
          <w:rFonts w:ascii="Calibri" w:hAnsi="Calibri" w:cs="Calibri"/>
        </w:rPr>
      </w:pPr>
    </w:p>
    <w:p w:rsidR="00BC0268" w:rsidRPr="00072126" w:rsidRDefault="00BC0268" w:rsidP="00BC0268">
      <w:pPr>
        <w:widowControl w:val="0"/>
        <w:jc w:val="both"/>
        <w:rPr>
          <w:rFonts w:ascii="Calibri" w:hAnsi="Calibri" w:cs="Calibri"/>
          <w:snapToGrid w:val="0"/>
        </w:rPr>
      </w:pPr>
    </w:p>
    <w:p w:rsidR="00BC0268" w:rsidRPr="00072126" w:rsidRDefault="00BC0268" w:rsidP="00BC0268">
      <w:pPr>
        <w:widowControl w:val="0"/>
        <w:rPr>
          <w:rFonts w:ascii="Calibri" w:hAnsi="Calibri" w:cs="Calibri"/>
          <w:snapToGrid w:val="0"/>
        </w:rPr>
      </w:pPr>
    </w:p>
    <w:p w:rsidR="00BC0268" w:rsidRDefault="00BC0268" w:rsidP="00BC0268">
      <w:pPr>
        <w:jc w:val="both"/>
        <w:rPr>
          <w:rFonts w:ascii="Calibri" w:eastAsia="Calibri" w:hAnsi="Calibri" w:cs="Calibri"/>
        </w:rPr>
      </w:pPr>
    </w:p>
    <w:p w:rsidR="00BC0268" w:rsidRDefault="00BC0268" w:rsidP="00BC0268">
      <w:pPr>
        <w:jc w:val="both"/>
        <w:rPr>
          <w:rFonts w:ascii="Calibri" w:eastAsia="Calibri" w:hAnsi="Calibri" w:cs="Calibri"/>
        </w:rPr>
      </w:pPr>
    </w:p>
    <w:p w:rsidR="00BC0268" w:rsidRDefault="00BC0268" w:rsidP="00BC0268">
      <w:pPr>
        <w:rPr>
          <w:rFonts w:ascii="Calibri" w:eastAsia="Calibri" w:hAnsi="Calibri" w:cs="Calibri"/>
          <w:b/>
        </w:rPr>
      </w:pPr>
    </w:p>
    <w:p w:rsidR="00591F3E" w:rsidRPr="00BC0268" w:rsidRDefault="00591F3E" w:rsidP="00BC0268">
      <w:bookmarkStart w:id="0" w:name="_GoBack"/>
      <w:bookmarkEnd w:id="0"/>
    </w:p>
    <w:sectPr w:rsidR="00591F3E" w:rsidRPr="00BC0268" w:rsidSect="008D69D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C13" w:rsidRDefault="00690C13" w:rsidP="00CF2839">
      <w:r>
        <w:separator/>
      </w:r>
    </w:p>
  </w:endnote>
  <w:endnote w:type="continuationSeparator" w:id="0">
    <w:p w:rsidR="00690C13" w:rsidRDefault="00690C13" w:rsidP="00CF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C13" w:rsidRDefault="00690C13" w:rsidP="00CF2839">
      <w:r>
        <w:separator/>
      </w:r>
    </w:p>
  </w:footnote>
  <w:footnote w:type="continuationSeparator" w:id="0">
    <w:p w:rsidR="00690C13" w:rsidRDefault="00690C13" w:rsidP="00CF28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839" w:rsidRPr="009B77CB" w:rsidRDefault="00CF2839" w:rsidP="00CF2839">
    <w:pPr>
      <w:pStyle w:val="Default"/>
      <w:rPr>
        <w:rFonts w:ascii="Comic Sans MS" w:hAnsi="Comic Sans MS"/>
        <w:sz w:val="22"/>
        <w:szCs w:val="22"/>
      </w:rPr>
    </w:pPr>
  </w:p>
  <w:tbl>
    <w:tblPr>
      <w:tblpPr w:leftFromText="180" w:rightFromText="180" w:vertAnchor="text" w:horzAnchor="margin" w:tblpXSpec="center" w:tblpY="-284"/>
      <w:tblW w:w="11205" w:type="dxa"/>
      <w:tblLayout w:type="fixed"/>
      <w:tblLook w:val="01E0" w:firstRow="1" w:lastRow="1" w:firstColumn="1" w:lastColumn="1" w:noHBand="0" w:noVBand="0"/>
    </w:tblPr>
    <w:tblGrid>
      <w:gridCol w:w="2988"/>
      <w:gridCol w:w="8217"/>
    </w:tblGrid>
    <w:tr w:rsidR="00CF2839" w:rsidRPr="002412F7" w:rsidTr="00B060BE">
      <w:trPr>
        <w:trHeight w:val="2268"/>
      </w:trPr>
      <w:tc>
        <w:tcPr>
          <w:tcW w:w="2988" w:type="dxa"/>
        </w:tcPr>
        <w:p w:rsidR="00CF2839" w:rsidRDefault="00B060BE" w:rsidP="00CF2839">
          <w:r>
            <w:rPr>
              <w:noProof/>
              <w:lang w:eastAsia="en-GB"/>
            </w:rPr>
            <w:drawing>
              <wp:anchor distT="0" distB="0" distL="114300" distR="114300" simplePos="0" relativeHeight="251660288" behindDoc="1" locked="0" layoutInCell="1" allowOverlap="1" wp14:anchorId="527AD2ED" wp14:editId="4CFABBB8">
                <wp:simplePos x="0" y="0"/>
                <wp:positionH relativeFrom="column">
                  <wp:posOffset>170815</wp:posOffset>
                </wp:positionH>
                <wp:positionV relativeFrom="paragraph">
                  <wp:posOffset>18415</wp:posOffset>
                </wp:positionV>
                <wp:extent cx="1344930" cy="1069340"/>
                <wp:effectExtent l="0" t="0" r="7620" b="0"/>
                <wp:wrapTight wrapText="bothSides">
                  <wp:wrapPolygon edited="0">
                    <wp:start x="8873" y="0"/>
                    <wp:lineTo x="6425" y="770"/>
                    <wp:lineTo x="612" y="5002"/>
                    <wp:lineTo x="0" y="10005"/>
                    <wp:lineTo x="0" y="13468"/>
                    <wp:lineTo x="3365" y="18855"/>
                    <wp:lineTo x="8873" y="21164"/>
                    <wp:lineTo x="12850" y="21164"/>
                    <wp:lineTo x="13462" y="20779"/>
                    <wp:lineTo x="18051" y="18855"/>
                    <wp:lineTo x="21416" y="13468"/>
                    <wp:lineTo x="21110" y="5002"/>
                    <wp:lineTo x="14992" y="770"/>
                    <wp:lineTo x="12544" y="0"/>
                    <wp:lineTo x="887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4930" cy="1069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62336" behindDoc="0" locked="0" layoutInCell="1" allowOverlap="1" wp14:anchorId="2A58E793" wp14:editId="2FB8BD68">
                    <wp:simplePos x="0" y="0"/>
                    <wp:positionH relativeFrom="column">
                      <wp:posOffset>-19050</wp:posOffset>
                    </wp:positionH>
                    <wp:positionV relativeFrom="paragraph">
                      <wp:posOffset>1139825</wp:posOffset>
                    </wp:positionV>
                    <wp:extent cx="1742440" cy="24955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440" cy="249555"/>
                            </a:xfrm>
                            <a:prstGeom prst="rect">
                              <a:avLst/>
                            </a:prstGeom>
                            <a:solidFill>
                              <a:srgbClr val="FFFFFF"/>
                            </a:solidFill>
                            <a:ln w="9525">
                              <a:noFill/>
                              <a:miter lim="800000"/>
                              <a:headEnd/>
                              <a:tailEnd/>
                            </a:ln>
                          </wps:spPr>
                          <wps:txbx>
                            <w:txbxContent>
                              <w:p w:rsidR="00B060BE" w:rsidRPr="00B060BE" w:rsidRDefault="00B060BE">
                                <w:pPr>
                                  <w:rPr>
                                    <w:rFonts w:ascii="Californian FB" w:hAnsi="Californian FB"/>
                                    <w:b/>
                                    <w:sz w:val="16"/>
                                    <w:szCs w:val="16"/>
                                  </w:rPr>
                                </w:pPr>
                                <w:r w:rsidRPr="00B060BE">
                                  <w:rPr>
                                    <w:rFonts w:ascii="Californian FB" w:hAnsi="Californian FB"/>
                                    <w:b/>
                                    <w:sz w:val="16"/>
                                    <w:szCs w:val="16"/>
                                  </w:rPr>
                                  <w:t>Learn and Grow Together in Christ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58E793" id="_x0000_t202" coordsize="21600,21600" o:spt="202" path="m,l,21600r21600,l21600,xe">
                    <v:stroke joinstyle="miter"/>
                    <v:path gradientshapeok="t" o:connecttype="rect"/>
                  </v:shapetype>
                  <v:shape id="Text Box 2" o:spid="_x0000_s1026" type="#_x0000_t202" style="position:absolute;margin-left:-1.5pt;margin-top:89.75pt;width:137.2pt;height:19.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" stroked="f">
                    <v:textbox>
                      <w:txbxContent>
                        <w:p w:rsidR="00B060BE" w:rsidRPr="00B060BE" w:rsidRDefault="00B060BE">
                          <w:pPr>
                            <w:rPr>
                              <w:rFonts w:ascii="Californian FB" w:hAnsi="Californian FB"/>
                              <w:b/>
                              <w:sz w:val="16"/>
                              <w:szCs w:val="16"/>
                            </w:rPr>
                          </w:pPr>
                          <w:r w:rsidRPr="00B060BE">
                            <w:rPr>
                              <w:rFonts w:ascii="Californian FB" w:hAnsi="Californian FB"/>
                              <w:b/>
                              <w:sz w:val="16"/>
                              <w:szCs w:val="16"/>
                            </w:rPr>
                            <w:t>Learn and Grow Together in Christ</w:t>
                          </w:r>
                        </w:p>
                      </w:txbxContent>
                    </v:textbox>
                  </v:shape>
                </w:pict>
              </mc:Fallback>
            </mc:AlternateContent>
          </w:r>
        </w:p>
      </w:tc>
      <w:tc>
        <w:tcPr>
          <w:tcW w:w="8217" w:type="dxa"/>
          <w:vAlign w:val="center"/>
        </w:tcPr>
        <w:p w:rsidR="00CF2839" w:rsidRPr="00F6123E" w:rsidRDefault="00CF2839" w:rsidP="00CF2839">
          <w:pPr>
            <w:rPr>
              <w:rFonts w:ascii="Cambria" w:hAnsi="Cambria"/>
              <w:b/>
              <w:bCs/>
              <w:color w:val="000080"/>
              <w:sz w:val="36"/>
              <w:szCs w:val="36"/>
              <w14:shadow w14:blurRad="50800" w14:dist="38100" w14:dir="2700000" w14:sx="100000" w14:sy="100000" w14:kx="0" w14:ky="0" w14:algn="tl">
                <w14:srgbClr w14:val="000000">
                  <w14:alpha w14:val="60000"/>
                </w14:srgbClr>
              </w14:shadow>
            </w:rPr>
          </w:pPr>
          <w:r w:rsidRPr="00F6123E">
            <w:rPr>
              <w:noProof/>
              <w:sz w:val="36"/>
              <w:szCs w:val="36"/>
              <w:lang w:eastAsia="en-GB"/>
              <w14:ligatures w14:val="standard"/>
              <w14:cntxtAlts/>
            </w:rPr>
            <w:drawing>
              <wp:anchor distT="0" distB="0" distL="114300" distR="114300" simplePos="0" relativeHeight="251659264" behindDoc="0" locked="0" layoutInCell="1" allowOverlap="1" wp14:anchorId="5FEB4F5E" wp14:editId="6150A6F5">
                <wp:simplePos x="0" y="0"/>
                <wp:positionH relativeFrom="margin">
                  <wp:posOffset>3609975</wp:posOffset>
                </wp:positionH>
                <wp:positionV relativeFrom="paragraph">
                  <wp:posOffset>43180</wp:posOffset>
                </wp:positionV>
                <wp:extent cx="1315720" cy="533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5720" cy="533400"/>
                        </a:xfrm>
                        <a:prstGeom prst="rect">
                          <a:avLst/>
                        </a:prstGeom>
                        <a:noFill/>
                      </pic:spPr>
                    </pic:pic>
                  </a:graphicData>
                </a:graphic>
                <wp14:sizeRelH relativeFrom="margin">
                  <wp14:pctWidth>0</wp14:pctWidth>
                </wp14:sizeRelH>
                <wp14:sizeRelV relativeFrom="margin">
                  <wp14:pctHeight>0</wp14:pctHeight>
                </wp14:sizeRelV>
              </wp:anchor>
            </w:drawing>
          </w:r>
          <w:r>
            <w:rPr>
              <w:rFonts w:ascii="Cambria" w:hAnsi="Cambria"/>
              <w:b/>
              <w:bCs/>
              <w:color w:val="000080"/>
              <w:sz w:val="36"/>
              <w:szCs w:val="36"/>
              <w14:shadow w14:blurRad="50800" w14:dist="38100" w14:dir="2700000" w14:sx="100000" w14:sy="100000" w14:kx="0" w14:ky="0" w14:algn="tl">
                <w14:srgbClr w14:val="000000">
                  <w14:alpha w14:val="60000"/>
                </w14:srgbClr>
              </w14:shadow>
            </w:rPr>
            <w:t xml:space="preserve">  </w:t>
          </w:r>
          <w:r w:rsidRPr="00F6123E">
            <w:rPr>
              <w:rFonts w:ascii="Cambria" w:hAnsi="Cambria"/>
              <w:b/>
              <w:bCs/>
              <w:color w:val="000080"/>
              <w:sz w:val="36"/>
              <w:szCs w:val="36"/>
              <w14:shadow w14:blurRad="50800" w14:dist="38100" w14:dir="2700000" w14:sx="100000" w14:sy="100000" w14:kx="0" w14:ky="0" w14:algn="tl">
                <w14:srgbClr w14:val="000000">
                  <w14:alpha w14:val="60000"/>
                </w14:srgbClr>
              </w14:shadow>
            </w:rPr>
            <w:t>St. Mary’s R.C. Primary School</w:t>
          </w:r>
        </w:p>
        <w:p w:rsidR="00CF2839" w:rsidRPr="00BB5C86" w:rsidRDefault="00CF2839" w:rsidP="00CF2839">
          <w:pPr>
            <w:jc w:val="center"/>
            <w:rPr>
              <w:rFonts w:ascii="Cambria" w:hAnsi="Cambria"/>
              <w:b/>
              <w:bCs/>
              <w:color w:val="000080"/>
              <w:sz w:val="28"/>
              <w:szCs w:val="28"/>
              <w14:shadow w14:blurRad="50800" w14:dist="38100" w14:dir="2700000" w14:sx="100000" w14:sy="100000" w14:kx="0" w14:ky="0" w14:algn="tl">
                <w14:srgbClr w14:val="000000">
                  <w14:alpha w14:val="60000"/>
                </w14:srgbClr>
              </w14:shadow>
            </w:rPr>
          </w:pPr>
          <w:r w:rsidRPr="00BB5C86">
            <w:rPr>
              <w:rFonts w:ascii="Cambria" w:hAnsi="Cambria"/>
              <w:b/>
              <w:bCs/>
              <w:color w:val="000080"/>
              <w:sz w:val="28"/>
              <w:szCs w:val="28"/>
              <w14:shadow w14:blurRad="50800" w14:dist="38100" w14:dir="2700000" w14:sx="100000" w14:sy="100000" w14:kx="0" w14:ky="0" w14:algn="tl">
                <w14:srgbClr w14:val="000000">
                  <w14:alpha w14:val="60000"/>
                </w14:srgbClr>
              </w14:shadow>
            </w:rPr>
            <w:t xml:space="preserve">A Voluntary Academy </w:t>
          </w:r>
        </w:p>
        <w:p w:rsidR="00CF2839" w:rsidRPr="00FC25CF" w:rsidRDefault="00CF2839" w:rsidP="00CF2839">
          <w:pPr>
            <w:rPr>
              <w:rFonts w:ascii="Cambria" w:hAnsi="Cambria"/>
              <w:b/>
              <w:bCs/>
            </w:rPr>
          </w:pPr>
          <w:r>
            <w:rPr>
              <w:rFonts w:ascii="Cambria" w:hAnsi="Cambria"/>
              <w:b/>
              <w:bCs/>
            </w:rPr>
            <w:t xml:space="preserve">       </w:t>
          </w:r>
          <w:r w:rsidRPr="00FC25CF">
            <w:rPr>
              <w:rFonts w:ascii="Cambria" w:hAnsi="Cambria"/>
              <w:b/>
              <w:bCs/>
            </w:rPr>
            <w:t>Holcombe Drive, Burnley, Lancashire BB10 4BH</w:t>
          </w:r>
        </w:p>
        <w:p w:rsidR="00CF2839" w:rsidRPr="00FC25CF" w:rsidRDefault="00CF2839" w:rsidP="00CF2839">
          <w:pPr>
            <w:rPr>
              <w:rFonts w:ascii="Cambria" w:hAnsi="Cambria"/>
              <w:b/>
              <w:bCs/>
            </w:rPr>
          </w:pPr>
          <w:r>
            <w:rPr>
              <w:rFonts w:ascii="Cambria" w:hAnsi="Cambria"/>
              <w:b/>
              <w:bCs/>
            </w:rPr>
            <w:t xml:space="preserve">                                  </w:t>
          </w:r>
          <w:r w:rsidRPr="00FC25CF">
            <w:rPr>
              <w:rFonts w:ascii="Cambria" w:hAnsi="Cambria"/>
              <w:b/>
              <w:bCs/>
            </w:rPr>
            <w:t>Tel: (01282) 427546</w:t>
          </w:r>
        </w:p>
        <w:p w:rsidR="00CF2839" w:rsidRPr="00FC25CF" w:rsidRDefault="00CF2839" w:rsidP="00CF2839">
          <w:pPr>
            <w:rPr>
              <w:rFonts w:ascii="Cambria" w:hAnsi="Cambria"/>
              <w:b/>
              <w:bCs/>
              <w:color w:val="0000FF"/>
            </w:rPr>
          </w:pPr>
          <w:r>
            <w:rPr>
              <w:rFonts w:ascii="Cambria" w:hAnsi="Cambria"/>
              <w:b/>
              <w:bCs/>
            </w:rPr>
            <w:t xml:space="preserve">     </w:t>
          </w:r>
          <w:r w:rsidRPr="00FC25CF">
            <w:rPr>
              <w:rFonts w:ascii="Cambria" w:hAnsi="Cambria"/>
              <w:b/>
              <w:bCs/>
            </w:rPr>
            <w:t>e-mail:</w:t>
          </w:r>
          <w:r w:rsidRPr="00FC25CF">
            <w:rPr>
              <w:rFonts w:ascii="Cambria" w:hAnsi="Cambria"/>
              <w:b/>
              <w:bCs/>
              <w:color w:val="444444"/>
            </w:rPr>
            <w:t xml:space="preserve"> </w:t>
          </w:r>
          <w:hyperlink r:id="rId3" w:history="1">
            <w:r w:rsidRPr="00CF3B55">
              <w:rPr>
                <w:rStyle w:val="Hyperlink"/>
                <w:rFonts w:ascii="Cambria" w:hAnsi="Cambria"/>
                <w:b/>
                <w:bCs/>
              </w:rPr>
              <w:t>messageus@st-marys-burnley.lancs.sch.uk</w:t>
            </w:r>
          </w:hyperlink>
        </w:p>
        <w:p w:rsidR="00CF2839" w:rsidRDefault="00CF2839" w:rsidP="00CF2839">
          <w:pPr>
            <w:rPr>
              <w:rFonts w:ascii="Cambria" w:hAnsi="Cambria"/>
              <w:b/>
              <w:bCs/>
              <w:color w:val="0000FF"/>
            </w:rPr>
          </w:pPr>
          <w:r>
            <w:rPr>
              <w:rFonts w:ascii="Cambria" w:hAnsi="Cambria"/>
              <w:b/>
              <w:bCs/>
            </w:rPr>
            <w:t xml:space="preserve">         </w:t>
          </w:r>
          <w:r w:rsidRPr="00FC25CF">
            <w:rPr>
              <w:rFonts w:ascii="Cambria" w:hAnsi="Cambria"/>
              <w:b/>
              <w:bCs/>
            </w:rPr>
            <w:t>web-site:</w:t>
          </w:r>
          <w:r w:rsidRPr="00FC25CF">
            <w:rPr>
              <w:rFonts w:ascii="Cambria" w:hAnsi="Cambria"/>
              <w:b/>
              <w:bCs/>
              <w:color w:val="444444"/>
            </w:rPr>
            <w:t xml:space="preserve"> </w:t>
          </w:r>
          <w:hyperlink r:id="rId4" w:history="1">
            <w:r w:rsidRPr="00CF3B55">
              <w:rPr>
                <w:rStyle w:val="Hyperlink"/>
                <w:rFonts w:ascii="Cambria" w:hAnsi="Cambria"/>
                <w:b/>
                <w:bCs/>
              </w:rPr>
              <w:t>www.st-marys-burnley.lancs.sch.uk</w:t>
            </w:r>
          </w:hyperlink>
        </w:p>
        <w:p w:rsidR="00CF2839" w:rsidRPr="00F6123E" w:rsidRDefault="00CF2839" w:rsidP="00CF2839">
          <w:pPr>
            <w:rPr>
              <w:rFonts w:ascii="Cambria" w:hAnsi="Cambria"/>
              <w:b/>
              <w:bCs/>
            </w:rPr>
          </w:pPr>
          <w:r>
            <w:rPr>
              <w:rFonts w:ascii="Cambria" w:hAnsi="Cambria"/>
              <w:b/>
              <w:bCs/>
              <w:color w:val="0000FF"/>
            </w:rPr>
            <w:t xml:space="preserve">                            </w:t>
          </w:r>
          <w:proofErr w:type="spellStart"/>
          <w:r w:rsidRPr="00FC25CF">
            <w:rPr>
              <w:rFonts w:ascii="Cambria" w:hAnsi="Cambria"/>
              <w:b/>
              <w:bCs/>
            </w:rPr>
            <w:t>Headteacher</w:t>
          </w:r>
          <w:proofErr w:type="spellEnd"/>
          <w:r w:rsidRPr="00FC25CF">
            <w:rPr>
              <w:rFonts w:ascii="Cambria" w:hAnsi="Cambria"/>
              <w:b/>
              <w:bCs/>
            </w:rPr>
            <w:t>: Mr Ian Jones</w:t>
          </w:r>
        </w:p>
      </w:tc>
    </w:tr>
  </w:tbl>
  <w:p w:rsidR="00CF2839" w:rsidRDefault="00CF283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765F"/>
    <w:multiLevelType w:val="hybridMultilevel"/>
    <w:tmpl w:val="CAB41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B12384"/>
    <w:multiLevelType w:val="hybridMultilevel"/>
    <w:tmpl w:val="5664B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826E07"/>
    <w:multiLevelType w:val="hybridMultilevel"/>
    <w:tmpl w:val="09962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4F2"/>
    <w:rsid w:val="001A64F2"/>
    <w:rsid w:val="001A75BD"/>
    <w:rsid w:val="002366C3"/>
    <w:rsid w:val="0028071E"/>
    <w:rsid w:val="00392B1A"/>
    <w:rsid w:val="00513B5F"/>
    <w:rsid w:val="00526919"/>
    <w:rsid w:val="005730B5"/>
    <w:rsid w:val="00591F3E"/>
    <w:rsid w:val="00665672"/>
    <w:rsid w:val="00690C13"/>
    <w:rsid w:val="006E15AF"/>
    <w:rsid w:val="00757DAD"/>
    <w:rsid w:val="007C530F"/>
    <w:rsid w:val="008D69D7"/>
    <w:rsid w:val="00AC19C0"/>
    <w:rsid w:val="00AD0763"/>
    <w:rsid w:val="00AD2F04"/>
    <w:rsid w:val="00B060BE"/>
    <w:rsid w:val="00B943EC"/>
    <w:rsid w:val="00BC0268"/>
    <w:rsid w:val="00C42B1C"/>
    <w:rsid w:val="00CF2839"/>
    <w:rsid w:val="00E35130"/>
    <w:rsid w:val="00F30E7F"/>
    <w:rsid w:val="00F427C3"/>
    <w:rsid w:val="00FD6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15FABD-D721-45E4-9F90-9C3B93980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68"/>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2839"/>
    <w:pPr>
      <w:spacing w:before="100" w:beforeAutospacing="1" w:after="100" w:afterAutospacing="1"/>
    </w:pPr>
    <w:rPr>
      <w:rFonts w:ascii="Times New Roman" w:hAnsi="Times New Roman"/>
      <w:lang w:eastAsia="en-GB"/>
    </w:rPr>
  </w:style>
  <w:style w:type="paragraph" w:styleId="Header">
    <w:name w:val="header"/>
    <w:basedOn w:val="Normal"/>
    <w:link w:val="HeaderChar"/>
    <w:uiPriority w:val="99"/>
    <w:unhideWhenUsed/>
    <w:rsid w:val="00CF2839"/>
    <w:pPr>
      <w:tabs>
        <w:tab w:val="center" w:pos="4513"/>
        <w:tab w:val="right" w:pos="9026"/>
      </w:tabs>
    </w:pPr>
  </w:style>
  <w:style w:type="character" w:customStyle="1" w:styleId="HeaderChar">
    <w:name w:val="Header Char"/>
    <w:basedOn w:val="DefaultParagraphFont"/>
    <w:link w:val="Header"/>
    <w:uiPriority w:val="99"/>
    <w:rsid w:val="00CF2839"/>
  </w:style>
  <w:style w:type="paragraph" w:styleId="Footer">
    <w:name w:val="footer"/>
    <w:basedOn w:val="Normal"/>
    <w:link w:val="FooterChar"/>
    <w:uiPriority w:val="99"/>
    <w:unhideWhenUsed/>
    <w:rsid w:val="00CF2839"/>
    <w:pPr>
      <w:tabs>
        <w:tab w:val="center" w:pos="4513"/>
        <w:tab w:val="right" w:pos="9026"/>
      </w:tabs>
    </w:pPr>
  </w:style>
  <w:style w:type="character" w:customStyle="1" w:styleId="FooterChar">
    <w:name w:val="Footer Char"/>
    <w:basedOn w:val="DefaultParagraphFont"/>
    <w:link w:val="Footer"/>
    <w:uiPriority w:val="99"/>
    <w:rsid w:val="00CF2839"/>
  </w:style>
  <w:style w:type="character" w:styleId="Hyperlink">
    <w:name w:val="Hyperlink"/>
    <w:rsid w:val="00CF2839"/>
    <w:rPr>
      <w:color w:val="0000FF"/>
      <w:u w:val="single"/>
    </w:rPr>
  </w:style>
  <w:style w:type="paragraph" w:customStyle="1" w:styleId="Default">
    <w:name w:val="Default"/>
    <w:rsid w:val="00CF2839"/>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BalloonText">
    <w:name w:val="Balloon Text"/>
    <w:basedOn w:val="Normal"/>
    <w:link w:val="BalloonTextChar"/>
    <w:uiPriority w:val="99"/>
    <w:semiHidden/>
    <w:unhideWhenUsed/>
    <w:rsid w:val="005730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0B5"/>
    <w:rPr>
      <w:rFonts w:ascii="Segoe UI" w:hAnsi="Segoe UI" w:cs="Segoe UI"/>
      <w:sz w:val="18"/>
      <w:szCs w:val="18"/>
    </w:rPr>
  </w:style>
  <w:style w:type="character" w:styleId="FollowedHyperlink">
    <w:name w:val="FollowedHyperlink"/>
    <w:basedOn w:val="DefaultParagraphFont"/>
    <w:uiPriority w:val="99"/>
    <w:semiHidden/>
    <w:unhideWhenUsed/>
    <w:rsid w:val="00591F3E"/>
    <w:rPr>
      <w:color w:val="954F72" w:themeColor="followedHyperlink"/>
      <w:u w:val="single"/>
    </w:rPr>
  </w:style>
  <w:style w:type="paragraph" w:styleId="NoSpacing">
    <w:name w:val="No Spacing"/>
    <w:uiPriority w:val="1"/>
    <w:qFormat/>
    <w:rsid w:val="001A75BD"/>
    <w:pPr>
      <w:spacing w:after="0" w:line="240" w:lineRule="auto"/>
    </w:pPr>
  </w:style>
  <w:style w:type="paragraph" w:styleId="ListParagraph">
    <w:name w:val="List Paragraph"/>
    <w:basedOn w:val="Normal"/>
    <w:link w:val="ListParagraphChar"/>
    <w:uiPriority w:val="34"/>
    <w:qFormat/>
    <w:rsid w:val="00BC0268"/>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BC026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79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r@st-marys-burnley.lancs.sch.uk" TargetMode="External"/><Relationship Id="rId3" Type="http://schemas.openxmlformats.org/officeDocument/2006/relationships/settings" Target="settings.xml"/><Relationship Id="rId7" Type="http://schemas.openxmlformats.org/officeDocument/2006/relationships/hyperlink" Target="mailto:bursar@st-marys-burnley.lancs.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v.uk/dbs"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messageus@st-marys-burnley.lancs.sch.uk"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st-marys-burnley.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12031, bursar</dc:creator>
  <cp:keywords/>
  <dc:description/>
  <cp:lastModifiedBy>Michelle llewellyn-Evans</cp:lastModifiedBy>
  <cp:revision>2</cp:revision>
  <cp:lastPrinted>2024-11-01T13:01:00Z</cp:lastPrinted>
  <dcterms:created xsi:type="dcterms:W3CDTF">2025-04-03T13:53:00Z</dcterms:created>
  <dcterms:modified xsi:type="dcterms:W3CDTF">2025-04-03T13:53:00Z</dcterms:modified>
</cp:coreProperties>
</file>