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799A" w14:textId="17A1C78A" w:rsidR="00B302D6" w:rsidRPr="00BF50F4" w:rsidRDefault="00122903" w:rsidP="00826382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Teacher of the Deaf </w:t>
      </w:r>
    </w:p>
    <w:p w14:paraId="2CC8CD0E" w14:textId="45A0CB59" w:rsidR="00B302D6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 xml:space="preserve">“Ashton Community Science College </w:t>
      </w:r>
      <w:r w:rsidR="008F4F4F" w:rsidRPr="00BF50F4">
        <w:rPr>
          <w:rFonts w:ascii="Century Gothic" w:hAnsi="Century Gothic"/>
          <w:sz w:val="24"/>
          <w:szCs w:val="24"/>
        </w:rPr>
        <w:t>is a Good School”.  (Ofsted 2</w:t>
      </w:r>
      <w:r w:rsidR="004C631F">
        <w:rPr>
          <w:rFonts w:ascii="Century Gothic" w:hAnsi="Century Gothic"/>
          <w:sz w:val="24"/>
          <w:szCs w:val="24"/>
        </w:rPr>
        <w:t>02</w:t>
      </w:r>
      <w:r w:rsidR="003F1DA2">
        <w:rPr>
          <w:rFonts w:ascii="Century Gothic" w:hAnsi="Century Gothic"/>
          <w:sz w:val="24"/>
          <w:szCs w:val="24"/>
        </w:rPr>
        <w:t>3</w:t>
      </w:r>
      <w:r w:rsidRPr="00BF50F4">
        <w:rPr>
          <w:rFonts w:ascii="Century Gothic" w:hAnsi="Century Gothic"/>
          <w:sz w:val="24"/>
          <w:szCs w:val="24"/>
        </w:rPr>
        <w:t>)</w:t>
      </w:r>
    </w:p>
    <w:p w14:paraId="527CA07F" w14:textId="0191E616" w:rsidR="00B14676" w:rsidRDefault="00B14676" w:rsidP="0082638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9E7AE8">
        <w:rPr>
          <w:rFonts w:ascii="Century Gothic" w:hAnsi="Century Gothic"/>
          <w:sz w:val="24"/>
          <w:szCs w:val="24"/>
        </w:rPr>
        <w:t>ain pay scale – Upper pay scale</w:t>
      </w:r>
      <w:r>
        <w:rPr>
          <w:rFonts w:ascii="Century Gothic" w:hAnsi="Century Gothic"/>
          <w:sz w:val="24"/>
          <w:szCs w:val="24"/>
        </w:rPr>
        <w:t xml:space="preserve"> with SEN 1 allowance</w:t>
      </w:r>
    </w:p>
    <w:p w14:paraId="3900A225" w14:textId="76DAC460" w:rsidR="00B14676" w:rsidRPr="00BF50F4" w:rsidRDefault="00B14676" w:rsidP="0082638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Start date 1</w:t>
      </w:r>
      <w:r w:rsidRPr="00B14676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September 2025</w:t>
      </w:r>
    </w:p>
    <w:p w14:paraId="3F7EAFF7" w14:textId="523D58AF" w:rsidR="00122903" w:rsidRDefault="004C631F" w:rsidP="00122903">
      <w:pPr>
        <w:spacing w:after="0" w:line="240" w:lineRule="auto"/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</w:pPr>
      <w:r>
        <w:rPr>
          <w:rFonts w:ascii="Century Gothic" w:hAnsi="Century Gothic" w:cs="Arial"/>
          <w:color w:val="231F20"/>
          <w:sz w:val="24"/>
          <w:szCs w:val="24"/>
        </w:rPr>
        <w:t>T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>he Governors wish to appoint a committed, enthusiastic and well-qualified teacher of</w:t>
      </w:r>
      <w:r w:rsidR="00122903">
        <w:rPr>
          <w:rFonts w:ascii="Century Gothic" w:hAnsi="Century Gothic" w:cs="Arial"/>
          <w:color w:val="231F20"/>
          <w:sz w:val="24"/>
          <w:szCs w:val="24"/>
        </w:rPr>
        <w:t xml:space="preserve"> the Deaf. </w:t>
      </w:r>
      <w:r w:rsidR="00122903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We provide support in a mainstream setting to deaf children </w:t>
      </w:r>
      <w:r w:rsidR="00122903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in our SERF (capacity 20 places) </w:t>
      </w:r>
      <w:r w:rsidR="00122903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through a combination of specialist input and mainstream </w:t>
      </w:r>
      <w:proofErr w:type="gramStart"/>
      <w:r w:rsidR="00122903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>lessons</w:t>
      </w:r>
      <w:proofErr w:type="gramEnd"/>
      <w:r w:rsidR="00122903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 so this </w:t>
      </w:r>
      <w:r w:rsidR="00122903" w:rsidRPr="00D62BE1">
        <w:rPr>
          <w:rFonts w:ascii="Century Gothic" w:hAnsi="Century Gothic"/>
          <w:sz w:val="24"/>
          <w:szCs w:val="24"/>
        </w:rPr>
        <w:t>is a position for a Teacher of the Deaf with a commitment to contribute towards curriculum development and subject leadership.</w:t>
      </w:r>
    </w:p>
    <w:p w14:paraId="483A3F14" w14:textId="77777777" w:rsidR="00050693" w:rsidRDefault="00050693" w:rsidP="00826382">
      <w:pPr>
        <w:jc w:val="both"/>
        <w:rPr>
          <w:rFonts w:ascii="Century Gothic" w:hAnsi="Century Gothic" w:cs="Arial"/>
          <w:color w:val="231F20"/>
          <w:sz w:val="24"/>
          <w:szCs w:val="24"/>
        </w:rPr>
      </w:pPr>
    </w:p>
    <w:p w14:paraId="2E6F7033" w14:textId="16800486" w:rsidR="00B302D6" w:rsidRPr="00BF50F4" w:rsidRDefault="00B14676" w:rsidP="00826382">
      <w:pPr>
        <w:jc w:val="both"/>
        <w:rPr>
          <w:rFonts w:ascii="Century Gothic" w:hAnsi="Century Gothic" w:cs="Arial"/>
          <w:color w:val="231F20"/>
          <w:sz w:val="24"/>
          <w:szCs w:val="24"/>
        </w:rPr>
      </w:pPr>
      <w:r>
        <w:rPr>
          <w:rFonts w:ascii="Century Gothic" w:hAnsi="Century Gothic" w:cs="Arial"/>
          <w:color w:val="231F20"/>
          <w:sz w:val="24"/>
          <w:szCs w:val="24"/>
        </w:rPr>
        <w:t xml:space="preserve">Ashton 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 xml:space="preserve">Community Science College is an 11-16 mixed school with </w:t>
      </w:r>
      <w:r w:rsidR="008F4F4F" w:rsidRPr="00BF50F4">
        <w:rPr>
          <w:rFonts w:ascii="Century Gothic" w:hAnsi="Century Gothic" w:cs="Arial"/>
          <w:color w:val="231F20"/>
          <w:sz w:val="24"/>
          <w:szCs w:val="24"/>
        </w:rPr>
        <w:t>8</w:t>
      </w:r>
      <w:r w:rsidR="00BF50F4" w:rsidRPr="00BF50F4">
        <w:rPr>
          <w:rFonts w:ascii="Century Gothic" w:hAnsi="Century Gothic" w:cs="Arial"/>
          <w:color w:val="231F20"/>
          <w:sz w:val="24"/>
          <w:szCs w:val="24"/>
        </w:rPr>
        <w:t>7</w:t>
      </w:r>
      <w:r w:rsidR="008F4F4F" w:rsidRPr="00BF50F4">
        <w:rPr>
          <w:rFonts w:ascii="Century Gothic" w:hAnsi="Century Gothic" w:cs="Arial"/>
          <w:color w:val="231F20"/>
          <w:sz w:val="24"/>
          <w:szCs w:val="24"/>
        </w:rPr>
        <w:t xml:space="preserve">0 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 xml:space="preserve">pupils on roll and was rated as Good by Ofsted in the last </w:t>
      </w:r>
      <w:r w:rsidR="008F4F4F" w:rsidRPr="00BF50F4">
        <w:rPr>
          <w:rFonts w:ascii="Century Gothic" w:hAnsi="Century Gothic" w:cs="Arial"/>
          <w:color w:val="231F20"/>
          <w:sz w:val="24"/>
          <w:szCs w:val="24"/>
        </w:rPr>
        <w:t>inspection in 20</w:t>
      </w:r>
      <w:r w:rsidR="004C631F">
        <w:rPr>
          <w:rFonts w:ascii="Century Gothic" w:hAnsi="Century Gothic" w:cs="Arial"/>
          <w:color w:val="231F20"/>
          <w:sz w:val="24"/>
          <w:szCs w:val="24"/>
        </w:rPr>
        <w:t>2</w:t>
      </w:r>
      <w:r w:rsidR="003F1DA2">
        <w:rPr>
          <w:rFonts w:ascii="Century Gothic" w:hAnsi="Century Gothic" w:cs="Arial"/>
          <w:color w:val="231F20"/>
          <w:sz w:val="24"/>
          <w:szCs w:val="24"/>
        </w:rPr>
        <w:t>3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>.</w:t>
      </w:r>
    </w:p>
    <w:p w14:paraId="04300D67" w14:textId="01BA7AB2" w:rsidR="00B302D6" w:rsidRPr="00BF50F4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 xml:space="preserve">Our goal is to be an outstanding High </w:t>
      </w:r>
      <w:proofErr w:type="gramStart"/>
      <w:r w:rsidRPr="00BF50F4">
        <w:rPr>
          <w:rFonts w:ascii="Century Gothic" w:hAnsi="Century Gothic"/>
          <w:sz w:val="24"/>
          <w:szCs w:val="24"/>
        </w:rPr>
        <w:t>School</w:t>
      </w:r>
      <w:proofErr w:type="gramEnd"/>
      <w:r w:rsidRPr="00BF50F4">
        <w:rPr>
          <w:rFonts w:ascii="Century Gothic" w:hAnsi="Century Gothic"/>
          <w:sz w:val="24"/>
          <w:szCs w:val="24"/>
        </w:rPr>
        <w:t xml:space="preserve"> and we are seeking to appoint an enthusiastic, well qualified </w:t>
      </w:r>
      <w:r w:rsidR="00F100FC" w:rsidRPr="00BF50F4">
        <w:rPr>
          <w:rFonts w:ascii="Century Gothic" w:hAnsi="Century Gothic"/>
          <w:sz w:val="24"/>
          <w:szCs w:val="24"/>
        </w:rPr>
        <w:t>teacher</w:t>
      </w:r>
      <w:r w:rsidRPr="00BF50F4">
        <w:rPr>
          <w:rFonts w:ascii="Century Gothic" w:hAnsi="Century Gothic"/>
          <w:sz w:val="24"/>
          <w:szCs w:val="24"/>
        </w:rPr>
        <w:t xml:space="preserve"> to teach across the full ability and age range, who is committed to raising standards by inspiring learners.</w:t>
      </w:r>
      <w:r w:rsidR="00B14676">
        <w:rPr>
          <w:rFonts w:ascii="Century Gothic" w:hAnsi="Century Gothic"/>
          <w:sz w:val="24"/>
          <w:szCs w:val="24"/>
        </w:rPr>
        <w:t xml:space="preserve"> </w:t>
      </w:r>
      <w:r w:rsidRPr="00BF50F4">
        <w:rPr>
          <w:rFonts w:ascii="Century Gothic" w:hAnsi="Century Gothic"/>
          <w:sz w:val="24"/>
          <w:szCs w:val="24"/>
        </w:rPr>
        <w:t>If you believe that young people deserve nothing less than the best and have the passion, drive and ambition to make a difference</w:t>
      </w:r>
      <w:r w:rsidR="00F100FC" w:rsidRPr="00BF50F4">
        <w:rPr>
          <w:rFonts w:ascii="Century Gothic" w:hAnsi="Century Gothic"/>
          <w:sz w:val="24"/>
          <w:szCs w:val="24"/>
        </w:rPr>
        <w:t xml:space="preserve"> as a leader in a key area</w:t>
      </w:r>
      <w:r w:rsidRPr="00BF50F4">
        <w:rPr>
          <w:rFonts w:ascii="Century Gothic" w:hAnsi="Century Gothic"/>
          <w:sz w:val="24"/>
          <w:szCs w:val="24"/>
        </w:rPr>
        <w:t>, you would be a welcome addition to our school family.</w:t>
      </w:r>
      <w:r w:rsidR="00F100FC" w:rsidRPr="00BF50F4">
        <w:rPr>
          <w:rFonts w:ascii="Century Gothic" w:hAnsi="Century Gothic"/>
          <w:sz w:val="24"/>
          <w:szCs w:val="24"/>
        </w:rPr>
        <w:t xml:space="preserve"> </w:t>
      </w:r>
    </w:p>
    <w:p w14:paraId="427ED6B9" w14:textId="77777777" w:rsidR="00B302D6" w:rsidRPr="00BF50F4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The successful candidate will:</w:t>
      </w:r>
    </w:p>
    <w:p w14:paraId="1D5F233D" w14:textId="77777777" w:rsidR="00790287" w:rsidRPr="00376D0D" w:rsidRDefault="00790287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376D0D">
        <w:rPr>
          <w:rFonts w:ascii="Century Gothic" w:hAnsi="Century Gothic"/>
          <w:sz w:val="24"/>
          <w:szCs w:val="24"/>
        </w:rPr>
        <w:t xml:space="preserve">Hold a recognised teacher of the deaf qualification </w:t>
      </w:r>
    </w:p>
    <w:p w14:paraId="7E187CAE" w14:textId="14F530D5" w:rsidR="00BF50F4" w:rsidRPr="00376D0D" w:rsidRDefault="00BF50F4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376D0D">
        <w:rPr>
          <w:rFonts w:ascii="Century Gothic" w:hAnsi="Century Gothic"/>
          <w:sz w:val="24"/>
          <w:szCs w:val="24"/>
        </w:rPr>
        <w:t xml:space="preserve">Be an excellent classroom practitioner </w:t>
      </w:r>
    </w:p>
    <w:p w14:paraId="7759688C" w14:textId="2270BCD1" w:rsidR="00790287" w:rsidRPr="00376D0D" w:rsidRDefault="00790287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376D0D">
        <w:rPr>
          <w:rFonts w:ascii="Century Gothic" w:hAnsi="Century Gothic"/>
          <w:sz w:val="24"/>
          <w:szCs w:val="24"/>
        </w:rPr>
        <w:t xml:space="preserve">Hold a minimum level 3 sign language qualification </w:t>
      </w:r>
    </w:p>
    <w:p w14:paraId="0C7413E1" w14:textId="77777777" w:rsidR="00BF50F4" w:rsidRPr="00BF50F4" w:rsidRDefault="00BF50F4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376D0D">
        <w:rPr>
          <w:rFonts w:ascii="Century Gothic" w:hAnsi="Century Gothic"/>
          <w:sz w:val="24"/>
          <w:szCs w:val="24"/>
        </w:rPr>
        <w:t>Be ambitious to raise attainment and achieve positive</w:t>
      </w:r>
      <w:r w:rsidRPr="00BF50F4">
        <w:rPr>
          <w:rFonts w:ascii="Century Gothic" w:hAnsi="Century Gothic"/>
          <w:sz w:val="24"/>
          <w:szCs w:val="24"/>
        </w:rPr>
        <w:t xml:space="preserve"> outcomes for all students</w:t>
      </w:r>
    </w:p>
    <w:p w14:paraId="5C2B4B2B" w14:textId="77777777" w:rsidR="00BF50F4" w:rsidRPr="00BF50F4" w:rsidRDefault="00BF50F4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Have a strong commitment to engaging students of all abilities</w:t>
      </w:r>
    </w:p>
    <w:p w14:paraId="03EFA5D0" w14:textId="77777777" w:rsidR="00BF50F4" w:rsidRPr="00BF50F4" w:rsidRDefault="00BF50F4" w:rsidP="00BF50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Be innovative and inspirational in their classroom delivery</w:t>
      </w:r>
    </w:p>
    <w:p w14:paraId="1BB8D356" w14:textId="77777777" w:rsidR="00BF50F4" w:rsidRPr="00BF50F4" w:rsidRDefault="00BF50F4" w:rsidP="00BF50F4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Have a strong desire to contribute to the extra-curricular life of the school</w:t>
      </w:r>
    </w:p>
    <w:p w14:paraId="4A41C6F3" w14:textId="77FAA97E" w:rsidR="00B302D6" w:rsidRPr="00BF50F4" w:rsidRDefault="00F100FC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 w:cs="Arial"/>
          <w:color w:val="231F20"/>
          <w:sz w:val="24"/>
          <w:szCs w:val="24"/>
        </w:rPr>
        <w:t>We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 xml:space="preserve"> welcome applications from </w:t>
      </w:r>
      <w:r w:rsidR="007A03D9">
        <w:rPr>
          <w:rFonts w:ascii="Century Gothic" w:hAnsi="Century Gothic" w:cs="Arial"/>
          <w:color w:val="231F20"/>
          <w:sz w:val="24"/>
          <w:szCs w:val="24"/>
        </w:rPr>
        <w:t>teachers</w:t>
      </w:r>
      <w:r w:rsidR="0050517D">
        <w:rPr>
          <w:rFonts w:ascii="Century Gothic" w:hAnsi="Century Gothic" w:cs="Arial"/>
          <w:color w:val="231F20"/>
          <w:sz w:val="24"/>
          <w:szCs w:val="24"/>
        </w:rPr>
        <w:t xml:space="preserve"> 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>who have an enthusiasm for their subject and for working with young people. They should have a real interest in a wide range of teaching and learning approaches and enjoy working in</w:t>
      </w:r>
      <w:r w:rsidR="00826382" w:rsidRPr="00BF50F4">
        <w:rPr>
          <w:rFonts w:ascii="Century Gothic" w:hAnsi="Century Gothic" w:cs="Arial"/>
          <w:color w:val="231F20"/>
          <w:sz w:val="24"/>
          <w:szCs w:val="24"/>
        </w:rPr>
        <w:t>,</w:t>
      </w:r>
      <w:r w:rsidRPr="00BF50F4">
        <w:rPr>
          <w:rFonts w:ascii="Century Gothic" w:hAnsi="Century Gothic" w:cs="Arial"/>
          <w:color w:val="231F20"/>
          <w:sz w:val="24"/>
          <w:szCs w:val="24"/>
        </w:rPr>
        <w:t xml:space="preserve"> as well as leading</w:t>
      </w:r>
      <w:r w:rsidR="00826382" w:rsidRPr="00BF50F4">
        <w:rPr>
          <w:rFonts w:ascii="Century Gothic" w:hAnsi="Century Gothic" w:cs="Arial"/>
          <w:color w:val="231F20"/>
          <w:sz w:val="24"/>
          <w:szCs w:val="24"/>
        </w:rPr>
        <w:t>,</w:t>
      </w:r>
      <w:r w:rsidR="00B302D6" w:rsidRPr="00BF50F4">
        <w:rPr>
          <w:rFonts w:ascii="Century Gothic" w:hAnsi="Century Gothic" w:cs="Arial"/>
          <w:color w:val="231F20"/>
          <w:sz w:val="24"/>
          <w:szCs w:val="24"/>
        </w:rPr>
        <w:t xml:space="preserve"> a team. </w:t>
      </w:r>
      <w:r w:rsidR="00B302D6" w:rsidRPr="00BF50F4">
        <w:rPr>
          <w:rFonts w:ascii="Century Gothic" w:hAnsi="Century Gothic"/>
          <w:sz w:val="24"/>
          <w:szCs w:val="24"/>
        </w:rPr>
        <w:t>A full programme of support is available as part of our commitment to investing in high quality staff</w:t>
      </w:r>
      <w:r w:rsidR="00B14676">
        <w:rPr>
          <w:rFonts w:ascii="Century Gothic" w:hAnsi="Century Gothic"/>
          <w:sz w:val="24"/>
          <w:szCs w:val="24"/>
        </w:rPr>
        <w:t>.</w:t>
      </w:r>
    </w:p>
    <w:p w14:paraId="587A467F" w14:textId="2E5777A7" w:rsidR="00B302D6" w:rsidRPr="00BF50F4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 xml:space="preserve">ACSC is committed to safeguarding and promoting the welfare of children.  The successful applicant will be required to provide a disclosure from Disclosure Barring Service before any appointment is confirmed. </w:t>
      </w:r>
      <w:r w:rsidR="00B14676">
        <w:rPr>
          <w:rFonts w:ascii="Century Gothic" w:hAnsi="Century Gothic"/>
          <w:sz w:val="24"/>
          <w:szCs w:val="24"/>
        </w:rPr>
        <w:t xml:space="preserve">All short-listed candidates are subject to an online check. </w:t>
      </w:r>
    </w:p>
    <w:p w14:paraId="65EF5764" w14:textId="77777777" w:rsidR="00B302D6" w:rsidRPr="00BF50F4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 xml:space="preserve">Application documents are available to download in the vacancies section of the school website </w:t>
      </w:r>
      <w:hyperlink r:id="rId5" w:history="1">
        <w:r w:rsidRPr="00BF50F4">
          <w:rPr>
            <w:rStyle w:val="Hyperlink"/>
            <w:rFonts w:ascii="Century Gothic" w:hAnsi="Century Gothic"/>
            <w:sz w:val="24"/>
            <w:szCs w:val="24"/>
          </w:rPr>
          <w:t>http://www.ashtoncsc.lancs.sch.uk/job-vacancies</w:t>
        </w:r>
      </w:hyperlink>
    </w:p>
    <w:p w14:paraId="29F88EB1" w14:textId="261E3F22" w:rsidR="00B302D6" w:rsidRPr="00BF50F4" w:rsidRDefault="00B302D6" w:rsidP="00826382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lastRenderedPageBreak/>
        <w:t xml:space="preserve">Applications should be submitted </w:t>
      </w:r>
      <w:r w:rsidRPr="00BF50F4">
        <w:rPr>
          <w:rFonts w:ascii="Century Gothic" w:hAnsi="Century Gothic"/>
          <w:b/>
          <w:sz w:val="24"/>
          <w:szCs w:val="24"/>
          <w:u w:val="single"/>
        </w:rPr>
        <w:t>electronically</w:t>
      </w:r>
      <w:r w:rsidRPr="00BF50F4">
        <w:rPr>
          <w:rFonts w:ascii="Century Gothic" w:hAnsi="Century Gothic"/>
          <w:sz w:val="24"/>
          <w:szCs w:val="24"/>
        </w:rPr>
        <w:t xml:space="preserve"> by </w:t>
      </w:r>
      <w:r w:rsidR="00B14676">
        <w:rPr>
          <w:rFonts w:ascii="Century Gothic" w:hAnsi="Century Gothic"/>
          <w:sz w:val="24"/>
          <w:szCs w:val="24"/>
        </w:rPr>
        <w:t>9</w:t>
      </w:r>
      <w:r w:rsidR="008F4F4F" w:rsidRPr="00BF50F4">
        <w:rPr>
          <w:rFonts w:ascii="Century Gothic" w:hAnsi="Century Gothic"/>
          <w:sz w:val="24"/>
          <w:szCs w:val="24"/>
        </w:rPr>
        <w:t xml:space="preserve">am </w:t>
      </w:r>
      <w:r w:rsidR="00B84B67">
        <w:rPr>
          <w:rFonts w:ascii="Century Gothic" w:hAnsi="Century Gothic"/>
          <w:sz w:val="24"/>
          <w:szCs w:val="24"/>
        </w:rPr>
        <w:t>Thursday 24th</w:t>
      </w:r>
      <w:r w:rsidR="00B14676">
        <w:rPr>
          <w:rFonts w:ascii="Century Gothic" w:hAnsi="Century Gothic"/>
          <w:sz w:val="24"/>
          <w:szCs w:val="24"/>
        </w:rPr>
        <w:t xml:space="preserve"> of April 2025 to </w:t>
      </w:r>
      <w:hyperlink r:id="rId6" w:history="1">
        <w:r w:rsidR="00B14676" w:rsidRPr="00145A8B">
          <w:rPr>
            <w:rStyle w:val="Hyperlink"/>
            <w:rFonts w:ascii="Century Gothic" w:hAnsi="Century Gothic"/>
            <w:sz w:val="24"/>
            <w:szCs w:val="24"/>
          </w:rPr>
          <w:t>HR@ashtoncsc.com</w:t>
        </w:r>
      </w:hyperlink>
      <w:r w:rsidR="00B14676">
        <w:rPr>
          <w:rFonts w:ascii="Century Gothic" w:hAnsi="Century Gothic"/>
          <w:sz w:val="24"/>
          <w:szCs w:val="24"/>
        </w:rPr>
        <w:t xml:space="preserve"> </w:t>
      </w:r>
    </w:p>
    <w:p w14:paraId="33E61F8F" w14:textId="77777777" w:rsidR="00892306" w:rsidRPr="00BF50F4" w:rsidRDefault="00B302D6" w:rsidP="009909A9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Please note we regret we are unable to contact individual applicants who may be unsuccessful at this time.</w:t>
      </w:r>
      <w:r w:rsidR="009909A9" w:rsidRPr="00BF50F4">
        <w:rPr>
          <w:rFonts w:ascii="Century Gothic" w:hAnsi="Century Gothic"/>
          <w:sz w:val="24"/>
          <w:szCs w:val="24"/>
        </w:rPr>
        <w:t xml:space="preserve"> </w:t>
      </w:r>
    </w:p>
    <w:p w14:paraId="1E557955" w14:textId="5C45D657" w:rsidR="006B094F" w:rsidRPr="00BF50F4" w:rsidRDefault="00323C9A" w:rsidP="009909A9">
      <w:pPr>
        <w:jc w:val="both"/>
        <w:rPr>
          <w:rFonts w:ascii="Century Gothic" w:hAnsi="Century Gothic"/>
          <w:sz w:val="24"/>
          <w:szCs w:val="24"/>
        </w:rPr>
      </w:pPr>
      <w:r w:rsidRPr="00BF50F4">
        <w:rPr>
          <w:rFonts w:ascii="Century Gothic" w:hAnsi="Century Gothic"/>
          <w:sz w:val="24"/>
          <w:szCs w:val="24"/>
        </w:rPr>
        <w:t>Interviews will take place</w:t>
      </w:r>
      <w:r w:rsidR="00B14676">
        <w:rPr>
          <w:rFonts w:ascii="Century Gothic" w:hAnsi="Century Gothic"/>
          <w:sz w:val="24"/>
          <w:szCs w:val="24"/>
        </w:rPr>
        <w:t xml:space="preserve"> on </w:t>
      </w:r>
      <w:r w:rsidR="00B84B67">
        <w:rPr>
          <w:rFonts w:ascii="Century Gothic" w:hAnsi="Century Gothic"/>
          <w:sz w:val="24"/>
          <w:szCs w:val="24"/>
        </w:rPr>
        <w:t>week commencing 5</w:t>
      </w:r>
      <w:r w:rsidR="00B84B67" w:rsidRPr="00B84B67">
        <w:rPr>
          <w:rFonts w:ascii="Century Gothic" w:hAnsi="Century Gothic"/>
          <w:sz w:val="24"/>
          <w:szCs w:val="24"/>
          <w:vertAlign w:val="superscript"/>
        </w:rPr>
        <w:t>th</w:t>
      </w:r>
      <w:r w:rsidR="00B84B67">
        <w:rPr>
          <w:rFonts w:ascii="Century Gothic" w:hAnsi="Century Gothic"/>
          <w:sz w:val="24"/>
          <w:szCs w:val="24"/>
        </w:rPr>
        <w:t xml:space="preserve"> of May 2025.</w:t>
      </w:r>
      <w:r w:rsidR="00B14676">
        <w:rPr>
          <w:rFonts w:ascii="Century Gothic" w:hAnsi="Century Gothic"/>
          <w:sz w:val="24"/>
          <w:szCs w:val="24"/>
        </w:rPr>
        <w:t xml:space="preserve"> </w:t>
      </w:r>
    </w:p>
    <w:sectPr w:rsidR="006B094F" w:rsidRPr="00BF5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1471"/>
    <w:multiLevelType w:val="hybridMultilevel"/>
    <w:tmpl w:val="E5E0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B7"/>
    <w:rsid w:val="00012463"/>
    <w:rsid w:val="000335E1"/>
    <w:rsid w:val="00050693"/>
    <w:rsid w:val="00090F81"/>
    <w:rsid w:val="000C3AB7"/>
    <w:rsid w:val="00106A66"/>
    <w:rsid w:val="0011345F"/>
    <w:rsid w:val="00122903"/>
    <w:rsid w:val="00127D06"/>
    <w:rsid w:val="00165482"/>
    <w:rsid w:val="001A4D6A"/>
    <w:rsid w:val="001B6710"/>
    <w:rsid w:val="002336EA"/>
    <w:rsid w:val="002B61EB"/>
    <w:rsid w:val="002D557D"/>
    <w:rsid w:val="00323C9A"/>
    <w:rsid w:val="00376D0D"/>
    <w:rsid w:val="003E72A5"/>
    <w:rsid w:val="003F1DA2"/>
    <w:rsid w:val="004001DD"/>
    <w:rsid w:val="00463278"/>
    <w:rsid w:val="004C631F"/>
    <w:rsid w:val="004D266D"/>
    <w:rsid w:val="004F643C"/>
    <w:rsid w:val="0050517D"/>
    <w:rsid w:val="0054490D"/>
    <w:rsid w:val="00661415"/>
    <w:rsid w:val="006B094F"/>
    <w:rsid w:val="00790287"/>
    <w:rsid w:val="007A03D9"/>
    <w:rsid w:val="007E3B71"/>
    <w:rsid w:val="00826382"/>
    <w:rsid w:val="00892306"/>
    <w:rsid w:val="008F17CF"/>
    <w:rsid w:val="008F4F4F"/>
    <w:rsid w:val="00986870"/>
    <w:rsid w:val="009909A9"/>
    <w:rsid w:val="009E7AE8"/>
    <w:rsid w:val="00A02322"/>
    <w:rsid w:val="00AA4BF2"/>
    <w:rsid w:val="00B14676"/>
    <w:rsid w:val="00B302D6"/>
    <w:rsid w:val="00B84B67"/>
    <w:rsid w:val="00BF50F4"/>
    <w:rsid w:val="00CD5579"/>
    <w:rsid w:val="00D32975"/>
    <w:rsid w:val="00E61D67"/>
    <w:rsid w:val="00EE496A"/>
    <w:rsid w:val="00F100FC"/>
    <w:rsid w:val="00FA38B2"/>
    <w:rsid w:val="00FB3324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46F3"/>
  <w15:chartTrackingRefBased/>
  <w15:docId w15:val="{22EB7AD3-1E47-4284-83FE-97B4A96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3324"/>
    <w:rPr>
      <w:b/>
      <w:bCs/>
    </w:rPr>
  </w:style>
  <w:style w:type="character" w:styleId="Emphasis">
    <w:name w:val="Emphasis"/>
    <w:basedOn w:val="DefaultParagraphFont"/>
    <w:uiPriority w:val="20"/>
    <w:qFormat/>
    <w:rsid w:val="00FB3324"/>
    <w:rPr>
      <w:i/>
      <w:iCs/>
    </w:rPr>
  </w:style>
  <w:style w:type="character" w:customStyle="1" w:styleId="apple-converted-space">
    <w:name w:val="apple-converted-space"/>
    <w:basedOn w:val="DefaultParagraphFont"/>
    <w:rsid w:val="00FB3324"/>
  </w:style>
  <w:style w:type="paragraph" w:styleId="ListParagraph">
    <w:name w:val="List Paragraph"/>
    <w:basedOn w:val="Normal"/>
    <w:uiPriority w:val="34"/>
    <w:qFormat/>
    <w:rsid w:val="00B302D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ashtoncsc.com" TargetMode="External"/><Relationship Id="rId5" Type="http://schemas.openxmlformats.org/officeDocument/2006/relationships/hyperlink" Target="http://www.ashtoncsc.lancs.sch.uk/job-vacan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</dc:creator>
  <cp:keywords/>
  <dc:description/>
  <cp:lastModifiedBy>Ms P Cummins</cp:lastModifiedBy>
  <cp:revision>5</cp:revision>
  <cp:lastPrinted>2017-03-11T13:21:00Z</cp:lastPrinted>
  <dcterms:created xsi:type="dcterms:W3CDTF">2025-04-01T07:42:00Z</dcterms:created>
  <dcterms:modified xsi:type="dcterms:W3CDTF">2025-04-01T14:46:00Z</dcterms:modified>
</cp:coreProperties>
</file>