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B7" w:rsidRDefault="00FD03B7" w:rsidP="00FD03B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n-GB"/>
        </w:rPr>
        <w:drawing>
          <wp:inline distT="0" distB="0" distL="0" distR="0">
            <wp:extent cx="923925" cy="87552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38" cy="88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63A" w:rsidRPr="00FD03B7" w:rsidRDefault="005B263A" w:rsidP="00FD03B7">
      <w:pPr>
        <w:jc w:val="center"/>
        <w:rPr>
          <w:rFonts w:ascii="Arial" w:hAnsi="Arial" w:cs="Arial"/>
          <w:b/>
          <w:sz w:val="32"/>
        </w:rPr>
      </w:pPr>
      <w:r w:rsidRPr="00FD03B7">
        <w:rPr>
          <w:rFonts w:ascii="Arial" w:hAnsi="Arial" w:cs="Arial"/>
          <w:b/>
          <w:sz w:val="32"/>
        </w:rPr>
        <w:t xml:space="preserve">St James </w:t>
      </w:r>
      <w:proofErr w:type="gramStart"/>
      <w:r w:rsidRPr="00FD03B7">
        <w:rPr>
          <w:rFonts w:ascii="Arial" w:hAnsi="Arial" w:cs="Arial"/>
          <w:b/>
          <w:sz w:val="32"/>
        </w:rPr>
        <w:t>CE  Primary</w:t>
      </w:r>
      <w:proofErr w:type="gramEnd"/>
      <w:r w:rsidRPr="00FD03B7">
        <w:rPr>
          <w:rFonts w:ascii="Arial" w:hAnsi="Arial" w:cs="Arial"/>
          <w:b/>
          <w:sz w:val="32"/>
        </w:rPr>
        <w:t xml:space="preserve"> School</w:t>
      </w:r>
      <w:r w:rsidR="00FD03B7">
        <w:rPr>
          <w:rFonts w:ascii="Arial" w:hAnsi="Arial" w:cs="Arial"/>
          <w:b/>
          <w:sz w:val="32"/>
        </w:rPr>
        <w:t xml:space="preserve">, </w:t>
      </w:r>
      <w:proofErr w:type="spellStart"/>
      <w:r w:rsidR="00FD03B7">
        <w:rPr>
          <w:rFonts w:ascii="Arial" w:hAnsi="Arial" w:cs="Arial"/>
          <w:b/>
          <w:sz w:val="32"/>
        </w:rPr>
        <w:t>Haslingden</w:t>
      </w:r>
      <w:proofErr w:type="spellEnd"/>
    </w:p>
    <w:p w:rsidR="005B263A" w:rsidRPr="00FD03B7" w:rsidRDefault="005B263A" w:rsidP="00FD03B7">
      <w:pPr>
        <w:jc w:val="center"/>
        <w:rPr>
          <w:rFonts w:ascii="Arial" w:hAnsi="Arial" w:cs="Arial"/>
          <w:b/>
          <w:sz w:val="32"/>
        </w:rPr>
      </w:pPr>
      <w:r w:rsidRPr="00FD03B7">
        <w:rPr>
          <w:rFonts w:ascii="Arial" w:hAnsi="Arial" w:cs="Arial"/>
          <w:b/>
          <w:sz w:val="32"/>
        </w:rPr>
        <w:t>Job Description – Class Teacher MPS/UPS</w:t>
      </w:r>
    </w:p>
    <w:p w:rsidR="005B263A" w:rsidRPr="00FD03B7" w:rsidRDefault="005B263A" w:rsidP="00FD03B7">
      <w:pPr>
        <w:jc w:val="center"/>
        <w:rPr>
          <w:rFonts w:ascii="Arial" w:hAnsi="Arial" w:cs="Arial"/>
          <w:b/>
          <w:sz w:val="32"/>
        </w:rPr>
      </w:pPr>
      <w:r w:rsidRPr="00FD03B7">
        <w:rPr>
          <w:rFonts w:ascii="Arial" w:hAnsi="Arial" w:cs="Arial"/>
          <w:b/>
          <w:sz w:val="32"/>
        </w:rPr>
        <w:t>Post: Class Teacher</w:t>
      </w:r>
    </w:p>
    <w:p w:rsidR="005B263A" w:rsidRPr="00FD03B7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 xml:space="preserve">Responsible to: </w:t>
      </w:r>
      <w:proofErr w:type="spellStart"/>
      <w:r w:rsidRPr="00FD03B7">
        <w:rPr>
          <w:rFonts w:ascii="Arial" w:hAnsi="Arial" w:cs="Arial"/>
          <w:sz w:val="24"/>
        </w:rPr>
        <w:t>Headteacher</w:t>
      </w:r>
      <w:proofErr w:type="spellEnd"/>
      <w:r w:rsidRPr="00FD03B7">
        <w:rPr>
          <w:rFonts w:ascii="Arial" w:hAnsi="Arial" w:cs="Arial"/>
          <w:sz w:val="24"/>
        </w:rPr>
        <w:t xml:space="preserve"> and the Governing Body of the School</w:t>
      </w:r>
    </w:p>
    <w:p w:rsidR="005B263A" w:rsidRPr="00FD03B7" w:rsidRDefault="005B263A" w:rsidP="005B263A">
      <w:pPr>
        <w:rPr>
          <w:rFonts w:ascii="Arial" w:hAnsi="Arial" w:cs="Arial"/>
          <w:sz w:val="24"/>
          <w:u w:val="single"/>
        </w:rPr>
      </w:pPr>
      <w:r w:rsidRPr="00FD03B7">
        <w:rPr>
          <w:rFonts w:ascii="Arial" w:hAnsi="Arial" w:cs="Arial"/>
          <w:sz w:val="24"/>
          <w:u w:val="single"/>
        </w:rPr>
        <w:t>Main Activities and Responsibilities</w:t>
      </w:r>
    </w:p>
    <w:p w:rsidR="005B263A" w:rsidRPr="00FD03B7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 xml:space="preserve">The </w:t>
      </w:r>
      <w:proofErr w:type="spellStart"/>
      <w:r w:rsidRPr="00FD03B7">
        <w:rPr>
          <w:rFonts w:ascii="Arial" w:hAnsi="Arial" w:cs="Arial"/>
          <w:sz w:val="24"/>
        </w:rPr>
        <w:t>Postholder</w:t>
      </w:r>
      <w:proofErr w:type="spellEnd"/>
      <w:r w:rsidRPr="00FD03B7">
        <w:rPr>
          <w:rFonts w:ascii="Arial" w:hAnsi="Arial" w:cs="Arial"/>
          <w:sz w:val="24"/>
        </w:rPr>
        <w:t xml:space="preserve"> will take responsibility for a class of children determined on an annual basis by the </w:t>
      </w:r>
      <w:proofErr w:type="spellStart"/>
      <w:r w:rsidRPr="00FD03B7">
        <w:rPr>
          <w:rFonts w:ascii="Arial" w:hAnsi="Arial" w:cs="Arial"/>
          <w:sz w:val="24"/>
        </w:rPr>
        <w:t>Headteacher</w:t>
      </w:r>
      <w:proofErr w:type="spellEnd"/>
      <w:r w:rsidRPr="00FD03B7">
        <w:rPr>
          <w:rFonts w:ascii="Arial" w:hAnsi="Arial" w:cs="Arial"/>
          <w:sz w:val="24"/>
        </w:rPr>
        <w:t xml:space="preserve"> and in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accordance with the duties listed below.</w:t>
      </w:r>
    </w:p>
    <w:p w:rsidR="005B263A" w:rsidRPr="00FD03B7" w:rsidRDefault="005B263A" w:rsidP="005B263A">
      <w:pPr>
        <w:rPr>
          <w:rFonts w:ascii="Arial" w:hAnsi="Arial" w:cs="Arial"/>
          <w:sz w:val="24"/>
          <w:u w:val="single"/>
        </w:rPr>
      </w:pPr>
      <w:r w:rsidRPr="00FD03B7">
        <w:rPr>
          <w:rFonts w:ascii="Arial" w:hAnsi="Arial" w:cs="Arial"/>
          <w:sz w:val="24"/>
          <w:u w:val="single"/>
        </w:rPr>
        <w:t>Duties</w:t>
      </w:r>
    </w:p>
    <w:p w:rsidR="005B263A" w:rsidRPr="00FD03B7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To carry out the professional duties covered by the latest School Teachers’ Pay and Conditions Document. In addition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 xml:space="preserve">certain particular duties are reasonably required to be exercised and completed. It is a contractual duty of the </w:t>
      </w:r>
      <w:proofErr w:type="spellStart"/>
      <w:r w:rsidRPr="00FD03B7">
        <w:rPr>
          <w:rFonts w:ascii="Arial" w:hAnsi="Arial" w:cs="Arial"/>
          <w:sz w:val="24"/>
        </w:rPr>
        <w:t>Postholder</w:t>
      </w:r>
      <w:proofErr w:type="spellEnd"/>
      <w:r w:rsidRPr="00FD03B7">
        <w:rPr>
          <w:rFonts w:ascii="Arial" w:hAnsi="Arial" w:cs="Arial"/>
          <w:sz w:val="24"/>
        </w:rPr>
        <w:t xml:space="preserve"> to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 xml:space="preserve">ensure that his/her professional duties are discharged effectively. The </w:t>
      </w:r>
      <w:proofErr w:type="spellStart"/>
      <w:r w:rsidRPr="00FD03B7">
        <w:rPr>
          <w:rFonts w:ascii="Arial" w:hAnsi="Arial" w:cs="Arial"/>
          <w:sz w:val="24"/>
        </w:rPr>
        <w:t>Postholder</w:t>
      </w:r>
      <w:proofErr w:type="spellEnd"/>
      <w:r w:rsidRPr="00FD03B7">
        <w:rPr>
          <w:rFonts w:ascii="Arial" w:hAnsi="Arial" w:cs="Arial"/>
          <w:sz w:val="24"/>
        </w:rPr>
        <w:t xml:space="preserve"> m</w:t>
      </w:r>
      <w:r w:rsidR="00FD03B7" w:rsidRPr="00FD03B7">
        <w:rPr>
          <w:rFonts w:ascii="Arial" w:hAnsi="Arial" w:cs="Arial"/>
          <w:sz w:val="24"/>
        </w:rPr>
        <w:t>ust meet the latest Teacher’s Standards.</w:t>
      </w:r>
    </w:p>
    <w:p w:rsidR="005B263A" w:rsidRPr="00FD03B7" w:rsidRDefault="005B263A" w:rsidP="00FD03B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 xml:space="preserve">The </w:t>
      </w:r>
      <w:proofErr w:type="spellStart"/>
      <w:r w:rsidRPr="00FD03B7">
        <w:rPr>
          <w:rFonts w:ascii="Arial" w:hAnsi="Arial" w:cs="Arial"/>
          <w:sz w:val="24"/>
        </w:rPr>
        <w:t>Postholder</w:t>
      </w:r>
      <w:proofErr w:type="spellEnd"/>
      <w:r w:rsidRPr="00FD03B7">
        <w:rPr>
          <w:rFonts w:ascii="Arial" w:hAnsi="Arial" w:cs="Arial"/>
          <w:sz w:val="24"/>
        </w:rPr>
        <w:t xml:space="preserve"> is responsible to their line manager for his/her duties, responsibilities and teaching tasks.</w:t>
      </w:r>
    </w:p>
    <w:p w:rsidR="005B263A" w:rsidRPr="00FD03B7" w:rsidRDefault="005B263A" w:rsidP="00FD03B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 xml:space="preserve">The </w:t>
      </w:r>
      <w:proofErr w:type="spellStart"/>
      <w:r w:rsidRPr="00FD03B7">
        <w:rPr>
          <w:rFonts w:ascii="Arial" w:hAnsi="Arial" w:cs="Arial"/>
          <w:sz w:val="24"/>
        </w:rPr>
        <w:t>Postholder</w:t>
      </w:r>
      <w:proofErr w:type="spellEnd"/>
      <w:r w:rsidRPr="00FD03B7">
        <w:rPr>
          <w:rFonts w:ascii="Arial" w:hAnsi="Arial" w:cs="Arial"/>
          <w:sz w:val="24"/>
        </w:rPr>
        <w:t xml:space="preserve"> will interact on a professional level with all colleagues and establish and maintain good working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relationships which promote the development and effective delivery of the school curriculum and maximize children’s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achievement.</w:t>
      </w:r>
    </w:p>
    <w:p w:rsidR="005B263A" w:rsidRPr="00FD03B7" w:rsidRDefault="005B263A" w:rsidP="00FD03B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 xml:space="preserve">The </w:t>
      </w:r>
      <w:proofErr w:type="spellStart"/>
      <w:r w:rsidRPr="00FD03B7">
        <w:rPr>
          <w:rFonts w:ascii="Arial" w:hAnsi="Arial" w:cs="Arial"/>
          <w:sz w:val="24"/>
        </w:rPr>
        <w:t>Postholder</w:t>
      </w:r>
      <w:proofErr w:type="spellEnd"/>
      <w:r w:rsidRPr="00FD03B7">
        <w:rPr>
          <w:rFonts w:ascii="Arial" w:hAnsi="Arial" w:cs="Arial"/>
          <w:sz w:val="24"/>
        </w:rPr>
        <w:t xml:space="preserve"> will be responsible for the supervision of the work of support staff.</w:t>
      </w:r>
    </w:p>
    <w:p w:rsidR="005B263A" w:rsidRPr="00FD03B7" w:rsidRDefault="005B263A" w:rsidP="00FD03B7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 xml:space="preserve">The </w:t>
      </w:r>
      <w:proofErr w:type="spellStart"/>
      <w:r w:rsidRPr="00FD03B7">
        <w:rPr>
          <w:rFonts w:ascii="Arial" w:hAnsi="Arial" w:cs="Arial"/>
          <w:sz w:val="24"/>
        </w:rPr>
        <w:t>Postholder</w:t>
      </w:r>
      <w:proofErr w:type="spellEnd"/>
      <w:r w:rsidRPr="00FD03B7">
        <w:rPr>
          <w:rFonts w:ascii="Arial" w:hAnsi="Arial" w:cs="Arial"/>
          <w:sz w:val="24"/>
        </w:rPr>
        <w:t xml:space="preserve"> will undertake the teaching of pupils in his/her class and the associated pastoral and administrative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 xml:space="preserve">duties in respect of those pupils as well as the general responsibilities in the school as agreed with the </w:t>
      </w:r>
      <w:proofErr w:type="spellStart"/>
      <w:r w:rsidRPr="00FD03B7">
        <w:rPr>
          <w:rFonts w:ascii="Arial" w:hAnsi="Arial" w:cs="Arial"/>
          <w:sz w:val="24"/>
        </w:rPr>
        <w:t>Headteacher</w:t>
      </w:r>
      <w:proofErr w:type="spellEnd"/>
      <w:r w:rsidRPr="00FD03B7">
        <w:rPr>
          <w:rFonts w:ascii="Arial" w:hAnsi="Arial" w:cs="Arial"/>
          <w:sz w:val="24"/>
        </w:rPr>
        <w:t>.</w:t>
      </w:r>
    </w:p>
    <w:p w:rsidR="005B263A" w:rsidRPr="00FD03B7" w:rsidRDefault="005B263A" w:rsidP="005B263A">
      <w:pPr>
        <w:rPr>
          <w:rFonts w:ascii="Arial" w:hAnsi="Arial" w:cs="Arial"/>
          <w:sz w:val="24"/>
          <w:u w:val="single"/>
        </w:rPr>
      </w:pPr>
      <w:r w:rsidRPr="00FD03B7">
        <w:rPr>
          <w:rFonts w:ascii="Arial" w:hAnsi="Arial" w:cs="Arial"/>
          <w:sz w:val="24"/>
          <w:u w:val="single"/>
        </w:rPr>
        <w:t>The Class Teacher will: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Implement agreed school policies and guidelines and ensure that equal opportunities are implemented in the classroom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and throughout the school.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Support initiatives decided by the Leadership Team</w:t>
      </w:r>
      <w:r w:rsidR="001D6FFD">
        <w:rPr>
          <w:rFonts w:ascii="Arial" w:hAnsi="Arial" w:cs="Arial"/>
          <w:sz w:val="24"/>
        </w:rPr>
        <w:t>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Plan effectively to meet the needs of all pupils, ensuring teaching methods build on prior learning and has clearly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identified learning objectives and success criteria.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Ensure that learning is differentiated to both challenge and support learners to make good progress.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Be able to set clear targets based on prior attainment, for pupils’ learning.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Provide consistently good conditions for learning where resources are well organised and accessible.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 xml:space="preserve">Ensure learners receive well focused, diagnostic comments which check their understanding and help them to see </w:t>
      </w:r>
      <w:r w:rsidR="001D6FFD">
        <w:rPr>
          <w:rFonts w:ascii="Arial" w:hAnsi="Arial" w:cs="Arial"/>
          <w:sz w:val="24"/>
        </w:rPr>
        <w:t xml:space="preserve">how </w:t>
      </w:r>
      <w:r w:rsidRPr="00FD03B7">
        <w:rPr>
          <w:rFonts w:ascii="Arial" w:hAnsi="Arial" w:cs="Arial"/>
          <w:sz w:val="24"/>
        </w:rPr>
        <w:t>to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improve.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Make effective use of ICT to enhance learning and teaching.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Track pupils’ attainment to ensure they make at least good progress.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Promote the school’s code of conduct amongst pupils, in accordance with the school’s behaviour policy.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lastRenderedPageBreak/>
        <w:t>Participate in meetings which relate to the school’s management, curriculum, administration or organisation.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Communicate and co-operate with specialists from outside agencies.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Ensure planning identifies the role of other adults and that they are directed effectively and support learning.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Contribute to the whole school ethos by taking a leading role in displays throughout the school environment.</w:t>
      </w:r>
    </w:p>
    <w:p w:rsidR="005B263A" w:rsidRPr="00FD03B7" w:rsidRDefault="005B263A" w:rsidP="00FD03B7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Ensure you work in partnership with parents and keep them informed of their child’s progress and attainment.</w:t>
      </w:r>
    </w:p>
    <w:p w:rsidR="005B263A" w:rsidRPr="00FD03B7" w:rsidRDefault="005B263A" w:rsidP="005B263A">
      <w:pPr>
        <w:rPr>
          <w:rFonts w:ascii="Arial" w:hAnsi="Arial" w:cs="Arial"/>
          <w:sz w:val="24"/>
          <w:u w:val="single"/>
        </w:rPr>
      </w:pPr>
      <w:r w:rsidRPr="00FD03B7">
        <w:rPr>
          <w:rFonts w:ascii="Arial" w:hAnsi="Arial" w:cs="Arial"/>
          <w:sz w:val="24"/>
          <w:u w:val="single"/>
        </w:rPr>
        <w:t>Other Responsibilities</w:t>
      </w:r>
    </w:p>
    <w:p w:rsidR="005B263A" w:rsidRPr="00FD03B7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 xml:space="preserve">In addition to undertake such duties of a similar nature as may be reasonably directed by the </w:t>
      </w:r>
      <w:proofErr w:type="spellStart"/>
      <w:r w:rsidRPr="00FD03B7">
        <w:rPr>
          <w:rFonts w:ascii="Arial" w:hAnsi="Arial" w:cs="Arial"/>
          <w:sz w:val="24"/>
        </w:rPr>
        <w:t>Headteacher</w:t>
      </w:r>
      <w:proofErr w:type="spellEnd"/>
      <w:r w:rsidRPr="00FD03B7">
        <w:rPr>
          <w:rFonts w:ascii="Arial" w:hAnsi="Arial" w:cs="Arial"/>
          <w:sz w:val="24"/>
        </w:rPr>
        <w:t xml:space="preserve"> from time to time.</w:t>
      </w:r>
    </w:p>
    <w:p w:rsidR="005B263A" w:rsidRPr="00FD03B7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The duties and responsibilities of the post may vary from time to time according to the changing needs of the school. To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ensure safeguarding procedures are followed to promote the welfare of all children.</w:t>
      </w:r>
    </w:p>
    <w:p w:rsidR="005B263A" w:rsidRPr="00FD03B7" w:rsidRDefault="005B263A" w:rsidP="005B263A">
      <w:pPr>
        <w:rPr>
          <w:rFonts w:ascii="Arial" w:hAnsi="Arial" w:cs="Arial"/>
          <w:sz w:val="24"/>
          <w:u w:val="single"/>
        </w:rPr>
      </w:pPr>
      <w:r w:rsidRPr="00FD03B7">
        <w:rPr>
          <w:rFonts w:ascii="Arial" w:hAnsi="Arial" w:cs="Arial"/>
          <w:sz w:val="24"/>
          <w:u w:val="single"/>
        </w:rPr>
        <w:t>Conditions of Service</w:t>
      </w:r>
    </w:p>
    <w:p w:rsidR="005B263A" w:rsidRPr="00FD03B7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Governed by the National Agreement on Pay and Conditions of service, supplemented by local conditions as agreed by the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Governors.</w:t>
      </w:r>
    </w:p>
    <w:p w:rsidR="005B263A" w:rsidRPr="00FD03B7" w:rsidRDefault="005B263A" w:rsidP="005B263A">
      <w:pPr>
        <w:rPr>
          <w:rFonts w:ascii="Arial" w:hAnsi="Arial" w:cs="Arial"/>
          <w:sz w:val="24"/>
          <w:u w:val="single"/>
        </w:rPr>
      </w:pPr>
      <w:r w:rsidRPr="00FD03B7">
        <w:rPr>
          <w:rFonts w:ascii="Arial" w:hAnsi="Arial" w:cs="Arial"/>
          <w:sz w:val="24"/>
          <w:u w:val="single"/>
        </w:rPr>
        <w:t>Equal Opportunity</w:t>
      </w:r>
    </w:p>
    <w:p w:rsidR="005B263A" w:rsidRPr="00FD03B7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 xml:space="preserve">The </w:t>
      </w:r>
      <w:proofErr w:type="spellStart"/>
      <w:r w:rsidRPr="00FD03B7">
        <w:rPr>
          <w:rFonts w:ascii="Arial" w:hAnsi="Arial" w:cs="Arial"/>
          <w:sz w:val="24"/>
        </w:rPr>
        <w:t>Postholder</w:t>
      </w:r>
      <w:proofErr w:type="spellEnd"/>
      <w:r w:rsidRPr="00FD03B7">
        <w:rPr>
          <w:rFonts w:ascii="Arial" w:hAnsi="Arial" w:cs="Arial"/>
          <w:sz w:val="24"/>
        </w:rPr>
        <w:t xml:space="preserve"> will be expected to carry out all duties in the context of and in compliance with the </w:t>
      </w:r>
      <w:r w:rsidR="00FD03B7" w:rsidRPr="00FD03B7">
        <w:rPr>
          <w:rFonts w:ascii="Arial" w:hAnsi="Arial" w:cs="Arial"/>
          <w:sz w:val="24"/>
        </w:rPr>
        <w:t xml:space="preserve">Local Authority and School’s </w:t>
      </w:r>
      <w:r w:rsidRPr="00FD03B7">
        <w:rPr>
          <w:rFonts w:ascii="Arial" w:hAnsi="Arial" w:cs="Arial"/>
          <w:sz w:val="24"/>
        </w:rPr>
        <w:t>Equal</w:t>
      </w:r>
      <w:r w:rsidR="00FD03B7" w:rsidRPr="00FD03B7">
        <w:rPr>
          <w:rFonts w:ascii="Arial" w:hAnsi="Arial" w:cs="Arial"/>
          <w:sz w:val="24"/>
        </w:rPr>
        <w:t xml:space="preserve"> </w:t>
      </w:r>
      <w:r w:rsidRPr="00FD03B7">
        <w:rPr>
          <w:rFonts w:ascii="Arial" w:hAnsi="Arial" w:cs="Arial"/>
          <w:sz w:val="24"/>
        </w:rPr>
        <w:t>Opportunities Policies.</w:t>
      </w:r>
    </w:p>
    <w:p w:rsidR="005B263A" w:rsidRPr="00FD03B7" w:rsidRDefault="005B263A" w:rsidP="005B263A">
      <w:pPr>
        <w:rPr>
          <w:rFonts w:ascii="Arial" w:hAnsi="Arial" w:cs="Arial"/>
          <w:sz w:val="24"/>
          <w:u w:val="single"/>
        </w:rPr>
      </w:pPr>
      <w:r w:rsidRPr="00FD03B7">
        <w:rPr>
          <w:rFonts w:ascii="Arial" w:hAnsi="Arial" w:cs="Arial"/>
          <w:sz w:val="24"/>
          <w:u w:val="single"/>
        </w:rPr>
        <w:t>UPS</w:t>
      </w:r>
    </w:p>
    <w:p w:rsidR="005B263A" w:rsidRPr="00FD03B7" w:rsidRDefault="005B263A" w:rsidP="005B263A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Post Threshold Teachers should meet the post-threshold standards as well as the core standards.</w:t>
      </w:r>
    </w:p>
    <w:p w:rsidR="00FD03B7" w:rsidRDefault="00FD03B7" w:rsidP="005B263A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D03B7" w:rsidTr="00FD03B7">
        <w:tc>
          <w:tcPr>
            <w:tcW w:w="5228" w:type="dxa"/>
          </w:tcPr>
          <w:p w:rsidR="00FD03B7" w:rsidRDefault="00FD03B7" w:rsidP="005B263A">
            <w:pPr>
              <w:rPr>
                <w:rFonts w:ascii="Arial" w:hAnsi="Arial" w:cs="Arial"/>
                <w:sz w:val="24"/>
              </w:rPr>
            </w:pPr>
            <w:r w:rsidRPr="00FD03B7">
              <w:rPr>
                <w:rFonts w:ascii="Arial" w:hAnsi="Arial" w:cs="Arial"/>
                <w:sz w:val="24"/>
              </w:rPr>
              <w:t xml:space="preserve">Signature of </w:t>
            </w:r>
            <w:proofErr w:type="spellStart"/>
            <w:r w:rsidRPr="00FD03B7">
              <w:rPr>
                <w:rFonts w:ascii="Arial" w:hAnsi="Arial" w:cs="Arial"/>
                <w:sz w:val="24"/>
              </w:rPr>
              <w:t>Postholder</w:t>
            </w:r>
            <w:proofErr w:type="spellEnd"/>
          </w:p>
        </w:tc>
        <w:tc>
          <w:tcPr>
            <w:tcW w:w="5228" w:type="dxa"/>
          </w:tcPr>
          <w:p w:rsidR="00FD03B7" w:rsidRDefault="00FD03B7" w:rsidP="005B263A">
            <w:pPr>
              <w:rPr>
                <w:rFonts w:ascii="Arial" w:hAnsi="Arial" w:cs="Arial"/>
                <w:sz w:val="24"/>
              </w:rPr>
            </w:pPr>
          </w:p>
          <w:p w:rsidR="00FD03B7" w:rsidRDefault="00FD03B7" w:rsidP="005B263A">
            <w:pPr>
              <w:rPr>
                <w:rFonts w:ascii="Arial" w:hAnsi="Arial" w:cs="Arial"/>
                <w:sz w:val="24"/>
              </w:rPr>
            </w:pPr>
          </w:p>
          <w:p w:rsidR="00FD03B7" w:rsidRDefault="00FD03B7" w:rsidP="005B263A">
            <w:pPr>
              <w:rPr>
                <w:rFonts w:ascii="Arial" w:hAnsi="Arial" w:cs="Arial"/>
                <w:sz w:val="24"/>
              </w:rPr>
            </w:pPr>
          </w:p>
        </w:tc>
      </w:tr>
      <w:tr w:rsidR="00FD03B7" w:rsidTr="00FD03B7">
        <w:tc>
          <w:tcPr>
            <w:tcW w:w="5228" w:type="dxa"/>
          </w:tcPr>
          <w:p w:rsidR="00FD03B7" w:rsidRDefault="00FD03B7" w:rsidP="005B263A">
            <w:pPr>
              <w:rPr>
                <w:rFonts w:ascii="Arial" w:hAnsi="Arial" w:cs="Arial"/>
                <w:sz w:val="24"/>
              </w:rPr>
            </w:pPr>
            <w:r w:rsidRPr="00FD03B7">
              <w:rPr>
                <w:rFonts w:ascii="Arial" w:hAnsi="Arial" w:cs="Arial"/>
                <w:sz w:val="24"/>
              </w:rPr>
              <w:t xml:space="preserve">Signature of </w:t>
            </w:r>
            <w:proofErr w:type="spellStart"/>
            <w:r w:rsidRPr="00FD03B7">
              <w:rPr>
                <w:rFonts w:ascii="Arial" w:hAnsi="Arial" w:cs="Arial"/>
                <w:sz w:val="24"/>
              </w:rPr>
              <w:t>Headteacher</w:t>
            </w:r>
            <w:proofErr w:type="spellEnd"/>
          </w:p>
        </w:tc>
        <w:tc>
          <w:tcPr>
            <w:tcW w:w="5228" w:type="dxa"/>
          </w:tcPr>
          <w:p w:rsidR="00FD03B7" w:rsidRDefault="00FD03B7" w:rsidP="005B263A">
            <w:pPr>
              <w:rPr>
                <w:rFonts w:ascii="Arial" w:hAnsi="Arial" w:cs="Arial"/>
                <w:sz w:val="24"/>
              </w:rPr>
            </w:pPr>
          </w:p>
          <w:p w:rsidR="00FD03B7" w:rsidRDefault="00FD03B7" w:rsidP="005B263A">
            <w:pPr>
              <w:rPr>
                <w:rFonts w:ascii="Arial" w:hAnsi="Arial" w:cs="Arial"/>
                <w:sz w:val="24"/>
              </w:rPr>
            </w:pPr>
          </w:p>
          <w:p w:rsidR="00FD03B7" w:rsidRDefault="00FD03B7" w:rsidP="005B263A">
            <w:pPr>
              <w:rPr>
                <w:rFonts w:ascii="Arial" w:hAnsi="Arial" w:cs="Arial"/>
                <w:sz w:val="24"/>
              </w:rPr>
            </w:pPr>
          </w:p>
        </w:tc>
      </w:tr>
    </w:tbl>
    <w:p w:rsidR="00FD03B7" w:rsidRPr="00FD03B7" w:rsidRDefault="00FD03B7" w:rsidP="005B263A">
      <w:pPr>
        <w:rPr>
          <w:rFonts w:ascii="Arial" w:hAnsi="Arial" w:cs="Arial"/>
          <w:sz w:val="24"/>
        </w:rPr>
      </w:pPr>
    </w:p>
    <w:p w:rsidR="00FD03B7" w:rsidRDefault="00FD03B7" w:rsidP="00FD03B7">
      <w:pPr>
        <w:rPr>
          <w:rFonts w:ascii="Arial" w:hAnsi="Arial" w:cs="Arial"/>
          <w:sz w:val="24"/>
        </w:rPr>
      </w:pPr>
      <w:r w:rsidRPr="00FD03B7">
        <w:rPr>
          <w:rFonts w:ascii="Arial" w:hAnsi="Arial" w:cs="Arial"/>
          <w:sz w:val="24"/>
        </w:rPr>
        <w:t>Date of issue</w:t>
      </w:r>
      <w:r w:rsidR="00CD6028">
        <w:rPr>
          <w:rFonts w:ascii="Arial" w:hAnsi="Arial" w:cs="Arial"/>
          <w:sz w:val="24"/>
        </w:rPr>
        <w:t>: September 20</w:t>
      </w:r>
      <w:r w:rsidR="002B51AA">
        <w:rPr>
          <w:rFonts w:ascii="Arial" w:hAnsi="Arial" w:cs="Arial"/>
          <w:sz w:val="24"/>
        </w:rPr>
        <w:t>25</w:t>
      </w:r>
      <w:bookmarkStart w:id="0" w:name="_GoBack"/>
      <w:bookmarkEnd w:id="0"/>
    </w:p>
    <w:p w:rsidR="000D227C" w:rsidRDefault="000D227C" w:rsidP="005B263A">
      <w:pPr>
        <w:rPr>
          <w:rFonts w:ascii="Arial" w:hAnsi="Arial" w:cs="Arial"/>
          <w:sz w:val="24"/>
        </w:rPr>
      </w:pPr>
    </w:p>
    <w:p w:rsidR="00FD03B7" w:rsidRPr="00FD03B7" w:rsidRDefault="00FD03B7" w:rsidP="005B263A">
      <w:pPr>
        <w:rPr>
          <w:rFonts w:ascii="Arial" w:hAnsi="Arial" w:cs="Arial"/>
          <w:sz w:val="24"/>
        </w:rPr>
      </w:pPr>
    </w:p>
    <w:sectPr w:rsidR="00FD03B7" w:rsidRPr="00FD03B7" w:rsidSect="00FD0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00CA"/>
    <w:multiLevelType w:val="hybridMultilevel"/>
    <w:tmpl w:val="F036F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D03C6"/>
    <w:multiLevelType w:val="hybridMultilevel"/>
    <w:tmpl w:val="CDBC3B18"/>
    <w:lvl w:ilvl="0" w:tplc="130C397C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1122C"/>
    <w:multiLevelType w:val="hybridMultilevel"/>
    <w:tmpl w:val="8CA04C94"/>
    <w:lvl w:ilvl="0" w:tplc="07FEEA1A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F6F6F"/>
    <w:multiLevelType w:val="hybridMultilevel"/>
    <w:tmpl w:val="ABB618E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3A"/>
    <w:rsid w:val="000D227C"/>
    <w:rsid w:val="001D6FFD"/>
    <w:rsid w:val="002B51AA"/>
    <w:rsid w:val="005B263A"/>
    <w:rsid w:val="006E4D3B"/>
    <w:rsid w:val="00CD6028"/>
    <w:rsid w:val="00FB7041"/>
    <w:rsid w:val="00FD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5C4F3"/>
  <w15:chartTrackingRefBased/>
  <w15:docId w15:val="{88464548-5C8F-4EA8-87A1-4FF5A83B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B7"/>
    <w:pPr>
      <w:ind w:left="720"/>
      <w:contextualSpacing/>
    </w:pPr>
  </w:style>
  <w:style w:type="table" w:styleId="TableGrid">
    <w:name w:val="Table Grid"/>
    <w:basedOn w:val="TableNormal"/>
    <w:uiPriority w:val="39"/>
    <w:rsid w:val="00FD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14028, head</cp:lastModifiedBy>
  <cp:revision>3</cp:revision>
  <dcterms:created xsi:type="dcterms:W3CDTF">2024-04-22T11:32:00Z</dcterms:created>
  <dcterms:modified xsi:type="dcterms:W3CDTF">2025-03-17T08:13:00Z</dcterms:modified>
</cp:coreProperties>
</file>