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E5" w:rsidRDefault="007B18E5">
      <w:pPr>
        <w:jc w:val="center"/>
        <w:rPr>
          <w:rFonts w:ascii="Arial" w:hAnsi="Arial" w:cs="Arial"/>
          <w:b/>
          <w:sz w:val="28"/>
          <w:szCs w:val="28"/>
        </w:rPr>
      </w:pPr>
    </w:p>
    <w:p w:rsidR="007B18E5" w:rsidRDefault="007B18E5">
      <w:pPr>
        <w:jc w:val="center"/>
        <w:rPr>
          <w:rFonts w:ascii="Arial" w:hAnsi="Arial" w:cs="Arial"/>
          <w:b/>
          <w:sz w:val="28"/>
          <w:szCs w:val="28"/>
        </w:rPr>
      </w:pPr>
    </w:p>
    <w:p w:rsidR="007B18E5" w:rsidRDefault="00316E1D">
      <w:pPr>
        <w:jc w:val="center"/>
        <w:rPr>
          <w:rFonts w:ascii="Arial" w:hAnsi="Arial" w:cs="Arial"/>
          <w:b/>
          <w:sz w:val="28"/>
          <w:szCs w:val="28"/>
          <w:u w:val="single"/>
        </w:rPr>
      </w:pPr>
      <w:r>
        <w:rPr>
          <w:rFonts w:ascii="Arial" w:hAnsi="Arial" w:cs="Arial"/>
          <w:b/>
          <w:sz w:val="28"/>
          <w:szCs w:val="28"/>
          <w:u w:val="single"/>
        </w:rPr>
        <w:t>Ss John Fisher &amp; Thomas More RC High School</w:t>
      </w:r>
    </w:p>
    <w:p w:rsidR="007B18E5" w:rsidRDefault="007B18E5">
      <w:pPr>
        <w:jc w:val="center"/>
        <w:rPr>
          <w:rFonts w:ascii="Arial" w:hAnsi="Arial" w:cs="Arial"/>
          <w:b/>
          <w:sz w:val="28"/>
          <w:szCs w:val="28"/>
          <w:u w:val="single"/>
        </w:rPr>
      </w:pPr>
    </w:p>
    <w:p w:rsidR="007B18E5" w:rsidRDefault="00316E1D">
      <w:pPr>
        <w:jc w:val="center"/>
        <w:rPr>
          <w:rFonts w:ascii="Arial" w:hAnsi="Arial" w:cs="Arial"/>
          <w:b/>
          <w:sz w:val="28"/>
          <w:szCs w:val="28"/>
          <w:u w:val="single"/>
        </w:rPr>
      </w:pPr>
      <w:r>
        <w:rPr>
          <w:rFonts w:ascii="Arial" w:hAnsi="Arial" w:cs="Arial"/>
          <w:b/>
          <w:sz w:val="28"/>
          <w:szCs w:val="28"/>
          <w:u w:val="single"/>
        </w:rPr>
        <w:t>Appointment of Teacher</w:t>
      </w:r>
    </w:p>
    <w:p w:rsidR="007B18E5" w:rsidRDefault="007B18E5">
      <w:pPr>
        <w:jc w:val="center"/>
        <w:rPr>
          <w:rFonts w:ascii="Arial" w:hAnsi="Arial" w:cs="Arial"/>
          <w:b/>
          <w:sz w:val="28"/>
          <w:szCs w:val="28"/>
          <w:u w:val="single"/>
        </w:rPr>
      </w:pPr>
    </w:p>
    <w:p w:rsidR="007B18E5" w:rsidRDefault="00316E1D">
      <w:pPr>
        <w:jc w:val="center"/>
        <w:rPr>
          <w:rFonts w:ascii="Arial" w:hAnsi="Arial" w:cs="Arial"/>
          <w:b/>
          <w:sz w:val="28"/>
          <w:szCs w:val="28"/>
          <w:u w:val="single"/>
        </w:rPr>
      </w:pPr>
      <w:r>
        <w:rPr>
          <w:rFonts w:ascii="Arial" w:hAnsi="Arial" w:cs="Arial"/>
          <w:b/>
          <w:sz w:val="28"/>
          <w:szCs w:val="28"/>
          <w:u w:val="single"/>
        </w:rPr>
        <w:t>Person Specification</w:t>
      </w:r>
    </w:p>
    <w:p w:rsidR="007B18E5" w:rsidRDefault="007B18E5"/>
    <w:tbl>
      <w:tblPr>
        <w:tblStyle w:val="TableGrid"/>
        <w:tblW w:w="0" w:type="auto"/>
        <w:tblInd w:w="-5" w:type="dxa"/>
        <w:tblLook w:val="04A0" w:firstRow="1" w:lastRow="0" w:firstColumn="1" w:lastColumn="0" w:noHBand="0" w:noVBand="1"/>
      </w:tblPr>
      <w:tblGrid>
        <w:gridCol w:w="4673"/>
        <w:gridCol w:w="2520"/>
        <w:gridCol w:w="3597"/>
      </w:tblGrid>
      <w:tr w:rsidR="007B18E5">
        <w:tc>
          <w:tcPr>
            <w:tcW w:w="4673" w:type="dxa"/>
            <w:shd w:val="clear" w:color="auto" w:fill="BFBFBF" w:themeFill="background1" w:themeFillShade="BF"/>
          </w:tcPr>
          <w:p w:rsidR="007B18E5" w:rsidRDefault="00316E1D">
            <w:pPr>
              <w:jc w:val="center"/>
              <w:rPr>
                <w:rFonts w:ascii="Arial" w:hAnsi="Arial" w:cs="Arial"/>
                <w:b/>
                <w:sz w:val="22"/>
                <w:szCs w:val="22"/>
              </w:rPr>
            </w:pPr>
            <w:r>
              <w:rPr>
                <w:rFonts w:ascii="Arial" w:hAnsi="Arial" w:cs="Arial"/>
                <w:b/>
                <w:sz w:val="22"/>
                <w:szCs w:val="22"/>
              </w:rPr>
              <w:t>Personal Attributes required (on basis of job description)</w:t>
            </w:r>
          </w:p>
          <w:p w:rsidR="007B18E5" w:rsidRDefault="007B18E5">
            <w:pPr>
              <w:jc w:val="center"/>
              <w:rPr>
                <w:rFonts w:ascii="Arial" w:hAnsi="Arial" w:cs="Arial"/>
                <w:b/>
                <w:sz w:val="22"/>
                <w:szCs w:val="22"/>
              </w:rPr>
            </w:pPr>
          </w:p>
        </w:tc>
        <w:tc>
          <w:tcPr>
            <w:tcW w:w="2520" w:type="dxa"/>
            <w:shd w:val="clear" w:color="auto" w:fill="BFBFBF" w:themeFill="background1" w:themeFillShade="BF"/>
          </w:tcPr>
          <w:p w:rsidR="007B18E5" w:rsidRDefault="00316E1D">
            <w:pPr>
              <w:jc w:val="center"/>
              <w:rPr>
                <w:rFonts w:ascii="Arial" w:hAnsi="Arial" w:cs="Arial"/>
                <w:b/>
                <w:sz w:val="22"/>
                <w:szCs w:val="22"/>
              </w:rPr>
            </w:pPr>
            <w:r>
              <w:rPr>
                <w:rFonts w:ascii="Arial" w:hAnsi="Arial" w:cs="Arial"/>
                <w:b/>
                <w:sz w:val="22"/>
                <w:szCs w:val="22"/>
              </w:rPr>
              <w:t>Essential (E) or Desirable (D)</w:t>
            </w:r>
          </w:p>
        </w:tc>
        <w:tc>
          <w:tcPr>
            <w:tcW w:w="3597" w:type="dxa"/>
            <w:shd w:val="clear" w:color="auto" w:fill="BFBFBF" w:themeFill="background1" w:themeFillShade="BF"/>
          </w:tcPr>
          <w:p w:rsidR="007B18E5" w:rsidRDefault="00316E1D">
            <w:pPr>
              <w:jc w:val="center"/>
              <w:rPr>
                <w:rFonts w:ascii="Arial" w:hAnsi="Arial" w:cs="Arial"/>
                <w:b/>
                <w:sz w:val="22"/>
                <w:szCs w:val="22"/>
              </w:rPr>
            </w:pPr>
            <w:r>
              <w:rPr>
                <w:rFonts w:ascii="Arial" w:hAnsi="Arial" w:cs="Arial"/>
                <w:b/>
                <w:sz w:val="22"/>
                <w:szCs w:val="22"/>
              </w:rPr>
              <w:t>To Be Identified by:</w:t>
            </w:r>
          </w:p>
        </w:tc>
      </w:tr>
      <w:tr w:rsidR="007B18E5">
        <w:tc>
          <w:tcPr>
            <w:tcW w:w="4673" w:type="dxa"/>
          </w:tcPr>
          <w:p w:rsidR="007B18E5" w:rsidRDefault="00316E1D">
            <w:pPr>
              <w:rPr>
                <w:rFonts w:ascii="Arial" w:hAnsi="Arial" w:cs="Arial"/>
                <w:b/>
                <w:sz w:val="22"/>
                <w:szCs w:val="22"/>
              </w:rPr>
            </w:pPr>
            <w:r>
              <w:rPr>
                <w:rFonts w:ascii="Arial" w:hAnsi="Arial" w:cs="Arial"/>
                <w:b/>
                <w:sz w:val="22"/>
                <w:szCs w:val="22"/>
              </w:rPr>
              <w:t>Qualifications</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Qualified teacher status</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Degree in relevant subject</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Higher Degree</w:t>
            </w:r>
          </w:p>
          <w:p w:rsidR="007B18E5" w:rsidRDefault="007B18E5">
            <w:pPr>
              <w:rPr>
                <w:rFonts w:ascii="Arial" w:hAnsi="Arial" w:cs="Arial"/>
                <w:sz w:val="22"/>
                <w:szCs w:val="22"/>
              </w:rPr>
            </w:pPr>
          </w:p>
          <w:p w:rsidR="007B18E5" w:rsidRDefault="007B18E5">
            <w:pPr>
              <w:rPr>
                <w:rFonts w:ascii="Arial" w:hAnsi="Arial" w:cs="Arial"/>
                <w:sz w:val="22"/>
                <w:szCs w:val="22"/>
              </w:rPr>
            </w:pPr>
          </w:p>
        </w:tc>
        <w:tc>
          <w:tcPr>
            <w:tcW w:w="2520"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D</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tc>
        <w:tc>
          <w:tcPr>
            <w:tcW w:w="3597"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 Form</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 Form</w:t>
            </w: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 Form</w:t>
            </w:r>
          </w:p>
          <w:p w:rsidR="007B18E5" w:rsidRDefault="007B18E5">
            <w:pPr>
              <w:jc w:val="center"/>
              <w:rPr>
                <w:rFonts w:ascii="Arial" w:hAnsi="Arial" w:cs="Arial"/>
                <w:sz w:val="22"/>
                <w:szCs w:val="22"/>
              </w:rPr>
            </w:pPr>
          </w:p>
          <w:p w:rsidR="007B18E5" w:rsidRDefault="007B18E5" w:rsidP="00FA32D5">
            <w:pPr>
              <w:jc w:val="center"/>
              <w:rPr>
                <w:rFonts w:ascii="Arial" w:hAnsi="Arial" w:cs="Arial"/>
                <w:sz w:val="22"/>
                <w:szCs w:val="22"/>
              </w:rPr>
            </w:pPr>
            <w:bookmarkStart w:id="0" w:name="_GoBack"/>
            <w:bookmarkEnd w:id="0"/>
          </w:p>
        </w:tc>
      </w:tr>
      <w:tr w:rsidR="007B18E5">
        <w:tc>
          <w:tcPr>
            <w:tcW w:w="4673" w:type="dxa"/>
          </w:tcPr>
          <w:p w:rsidR="007B18E5" w:rsidRDefault="00316E1D">
            <w:pPr>
              <w:rPr>
                <w:rFonts w:ascii="Arial" w:hAnsi="Arial" w:cs="Arial"/>
                <w:b/>
                <w:sz w:val="22"/>
                <w:szCs w:val="22"/>
              </w:rPr>
            </w:pPr>
            <w:r>
              <w:rPr>
                <w:rFonts w:ascii="Arial" w:hAnsi="Arial" w:cs="Arial"/>
                <w:b/>
                <w:sz w:val="22"/>
                <w:szCs w:val="22"/>
              </w:rPr>
              <w:t>Professional Experience</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Qualified teacher who has undertaken appropriate training and has the necessary knowledge to undertake the duties of the post.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The ability to devise and teach appropriate courses throughout the school.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The ability to develop strategies for supporting children’s individual needs in and beyond the classroom.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A commitment to pastoral care as a positive support to learning.</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The ability to establish successful relationships at all levels and can work as a member of a team.</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Excellent classroom practitioner. </w:t>
            </w:r>
          </w:p>
          <w:p w:rsidR="007B18E5" w:rsidRDefault="007B18E5">
            <w:pPr>
              <w:rPr>
                <w:rFonts w:ascii="Arial" w:hAnsi="Arial" w:cs="Arial"/>
                <w:sz w:val="22"/>
                <w:szCs w:val="22"/>
              </w:rPr>
            </w:pPr>
          </w:p>
          <w:p w:rsidR="00316E1D" w:rsidRDefault="00316E1D">
            <w:pPr>
              <w:rPr>
                <w:rFonts w:ascii="Arial" w:hAnsi="Arial" w:cs="Arial"/>
                <w:b/>
                <w:sz w:val="22"/>
                <w:szCs w:val="22"/>
              </w:rPr>
            </w:pPr>
          </w:p>
          <w:p w:rsidR="007B18E5" w:rsidRDefault="00316E1D">
            <w:pPr>
              <w:rPr>
                <w:rFonts w:ascii="Arial" w:hAnsi="Arial" w:cs="Arial"/>
                <w:b/>
                <w:sz w:val="22"/>
                <w:szCs w:val="22"/>
              </w:rPr>
            </w:pPr>
            <w:r>
              <w:rPr>
                <w:rFonts w:ascii="Arial" w:hAnsi="Arial" w:cs="Arial"/>
                <w:b/>
                <w:sz w:val="22"/>
                <w:szCs w:val="22"/>
              </w:rPr>
              <w:t xml:space="preserve">Professional Development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Has the potential for further </w:t>
            </w:r>
            <w:proofErr w:type="gramStart"/>
            <w:r>
              <w:rPr>
                <w:rFonts w:ascii="Arial" w:hAnsi="Arial" w:cs="Arial"/>
                <w:sz w:val="22"/>
                <w:szCs w:val="22"/>
              </w:rPr>
              <w:t>development.</w:t>
            </w:r>
            <w:proofErr w:type="gramEnd"/>
          </w:p>
          <w:p w:rsidR="007B18E5" w:rsidRDefault="007B18E5">
            <w:pPr>
              <w:rPr>
                <w:rFonts w:ascii="Arial" w:hAnsi="Arial" w:cs="Arial"/>
                <w:sz w:val="22"/>
                <w:szCs w:val="22"/>
              </w:rPr>
            </w:pPr>
          </w:p>
          <w:p w:rsidR="007B18E5" w:rsidRDefault="00316E1D">
            <w:pPr>
              <w:rPr>
                <w:rFonts w:ascii="Arial" w:hAnsi="Arial" w:cs="Arial"/>
                <w:b/>
                <w:sz w:val="22"/>
                <w:szCs w:val="22"/>
              </w:rPr>
            </w:pPr>
            <w:r>
              <w:rPr>
                <w:rFonts w:ascii="Arial" w:hAnsi="Arial" w:cs="Arial"/>
                <w:b/>
                <w:sz w:val="22"/>
                <w:szCs w:val="22"/>
              </w:rPr>
              <w:t>Application Form and Letter</w:t>
            </w:r>
          </w:p>
          <w:p w:rsidR="007B18E5" w:rsidRDefault="007B18E5">
            <w:pPr>
              <w:rPr>
                <w:rFonts w:ascii="Arial" w:hAnsi="Arial" w:cs="Arial"/>
                <w:b/>
                <w:sz w:val="22"/>
                <w:szCs w:val="22"/>
              </w:rPr>
            </w:pPr>
          </w:p>
          <w:p w:rsidR="007B18E5" w:rsidRDefault="00316E1D">
            <w:pPr>
              <w:rPr>
                <w:rFonts w:ascii="Arial" w:hAnsi="Arial" w:cs="Arial"/>
                <w:sz w:val="22"/>
                <w:szCs w:val="22"/>
              </w:rPr>
            </w:pPr>
            <w:r>
              <w:rPr>
                <w:rFonts w:ascii="Arial" w:hAnsi="Arial" w:cs="Arial"/>
                <w:sz w:val="22"/>
                <w:szCs w:val="22"/>
              </w:rPr>
              <w:t>Letter should be clear, concise and presented in an organised way (not more than 2 sides of A4; not smaller than font size 11).</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Application form should be fully and accurately completed. </w:t>
            </w:r>
          </w:p>
          <w:p w:rsidR="007B18E5" w:rsidRDefault="007B18E5">
            <w:pPr>
              <w:rPr>
                <w:rFonts w:ascii="Arial" w:hAnsi="Arial" w:cs="Arial"/>
                <w:sz w:val="22"/>
                <w:szCs w:val="22"/>
              </w:rPr>
            </w:pPr>
          </w:p>
          <w:p w:rsidR="007B18E5" w:rsidRDefault="00316E1D">
            <w:pPr>
              <w:rPr>
                <w:rFonts w:ascii="Arial" w:hAnsi="Arial" w:cs="Arial"/>
                <w:b/>
                <w:sz w:val="22"/>
                <w:szCs w:val="22"/>
              </w:rPr>
            </w:pPr>
            <w:r>
              <w:rPr>
                <w:rFonts w:ascii="Arial" w:hAnsi="Arial" w:cs="Arial"/>
                <w:b/>
                <w:sz w:val="22"/>
                <w:szCs w:val="22"/>
              </w:rPr>
              <w:t>Other</w:t>
            </w:r>
          </w:p>
          <w:p w:rsidR="007B18E5" w:rsidRDefault="007B18E5">
            <w:pPr>
              <w:rPr>
                <w:rFonts w:ascii="Arial" w:hAnsi="Arial" w:cs="Arial"/>
                <w:b/>
                <w:sz w:val="22"/>
                <w:szCs w:val="22"/>
              </w:rPr>
            </w:pPr>
          </w:p>
          <w:p w:rsidR="007B18E5" w:rsidRDefault="00316E1D">
            <w:pPr>
              <w:rPr>
                <w:rFonts w:ascii="Arial" w:hAnsi="Arial" w:cs="Arial"/>
                <w:sz w:val="22"/>
                <w:szCs w:val="22"/>
              </w:rPr>
            </w:pPr>
            <w:r>
              <w:rPr>
                <w:rFonts w:ascii="Arial" w:hAnsi="Arial" w:cs="Arial"/>
                <w:sz w:val="22"/>
                <w:szCs w:val="22"/>
              </w:rPr>
              <w:t xml:space="preserve">An understanding of and ability to contribute to the daily mission of the school, irrespective of faith background. </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The capacity to contribute to the wider life of the school. </w:t>
            </w:r>
          </w:p>
          <w:p w:rsidR="007B18E5" w:rsidRDefault="007B18E5">
            <w:pPr>
              <w:rPr>
                <w:rFonts w:ascii="Arial" w:hAnsi="Arial" w:cs="Arial"/>
                <w:sz w:val="22"/>
                <w:szCs w:val="22"/>
              </w:rPr>
            </w:pPr>
          </w:p>
          <w:p w:rsidR="007B18E5" w:rsidRDefault="00316E1D">
            <w:pPr>
              <w:rPr>
                <w:rFonts w:ascii="Arial" w:hAnsi="Arial" w:cs="Arial"/>
                <w:b/>
                <w:sz w:val="22"/>
                <w:szCs w:val="22"/>
              </w:rPr>
            </w:pPr>
            <w:r>
              <w:rPr>
                <w:rFonts w:ascii="Arial" w:hAnsi="Arial" w:cs="Arial"/>
                <w:b/>
                <w:sz w:val="22"/>
                <w:szCs w:val="22"/>
              </w:rPr>
              <w:t>Confidential References</w:t>
            </w:r>
          </w:p>
          <w:p w:rsidR="007B18E5" w:rsidRDefault="007B18E5">
            <w:pPr>
              <w:rPr>
                <w:rFonts w:ascii="Arial" w:hAnsi="Arial" w:cs="Arial"/>
                <w:sz w:val="22"/>
                <w:szCs w:val="22"/>
              </w:rPr>
            </w:pPr>
          </w:p>
          <w:p w:rsidR="007B18E5" w:rsidRDefault="00316E1D">
            <w:pPr>
              <w:rPr>
                <w:rFonts w:ascii="Arial" w:hAnsi="Arial" w:cs="Arial"/>
                <w:i/>
                <w:sz w:val="22"/>
                <w:szCs w:val="22"/>
              </w:rPr>
            </w:pPr>
            <w:r>
              <w:rPr>
                <w:rFonts w:ascii="Arial" w:hAnsi="Arial" w:cs="Arial"/>
                <w:i/>
                <w:sz w:val="22"/>
                <w:szCs w:val="22"/>
              </w:rPr>
              <w:t>Written Professional and faith references should show:</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A strong level of professional support and a positive recommendation from the applicant’s current employer or ITT tutor.</w:t>
            </w:r>
          </w:p>
          <w:p w:rsidR="007B18E5" w:rsidRDefault="007B18E5">
            <w:pPr>
              <w:rPr>
                <w:rFonts w:ascii="Arial" w:hAnsi="Arial" w:cs="Arial"/>
                <w:sz w:val="22"/>
                <w:szCs w:val="22"/>
              </w:rPr>
            </w:pPr>
          </w:p>
          <w:p w:rsidR="007B18E5" w:rsidRDefault="00316E1D">
            <w:pPr>
              <w:rPr>
                <w:rFonts w:ascii="Arial" w:hAnsi="Arial" w:cs="Arial"/>
                <w:sz w:val="22"/>
                <w:szCs w:val="22"/>
              </w:rPr>
            </w:pPr>
            <w:r>
              <w:rPr>
                <w:rFonts w:ascii="Arial" w:hAnsi="Arial" w:cs="Arial"/>
                <w:sz w:val="22"/>
                <w:szCs w:val="22"/>
              </w:rPr>
              <w:t xml:space="preserve">Catholic applicants are advised to provide a faith reference from their parish priest. </w:t>
            </w:r>
          </w:p>
          <w:p w:rsidR="007B18E5" w:rsidRDefault="007B18E5">
            <w:pPr>
              <w:rPr>
                <w:rFonts w:ascii="Arial" w:hAnsi="Arial" w:cs="Arial"/>
                <w:sz w:val="22"/>
                <w:szCs w:val="22"/>
              </w:rPr>
            </w:pPr>
          </w:p>
          <w:p w:rsidR="007B18E5" w:rsidRDefault="007B18E5">
            <w:pPr>
              <w:rPr>
                <w:rFonts w:ascii="Arial" w:hAnsi="Arial" w:cs="Arial"/>
                <w:sz w:val="22"/>
                <w:szCs w:val="22"/>
              </w:rPr>
            </w:pPr>
          </w:p>
          <w:p w:rsidR="007B18E5" w:rsidRDefault="007B18E5">
            <w:pPr>
              <w:rPr>
                <w:rFonts w:ascii="Arial" w:hAnsi="Arial" w:cs="Arial"/>
                <w:sz w:val="22"/>
                <w:szCs w:val="22"/>
              </w:rPr>
            </w:pPr>
          </w:p>
        </w:tc>
        <w:tc>
          <w:tcPr>
            <w:tcW w:w="2520"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316E1D" w:rsidRDefault="00316E1D">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tc>
        <w:tc>
          <w:tcPr>
            <w:tcW w:w="3597" w:type="dxa"/>
          </w:tcPr>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 xml:space="preserve">Application/Interview </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lastRenderedPageBreak/>
              <w:t>Application/Interview/Reference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Application/Interview/Reference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316E1D">
            <w:pPr>
              <w:jc w:val="center"/>
              <w:rPr>
                <w:rFonts w:ascii="Arial" w:hAnsi="Arial" w:cs="Arial"/>
                <w:sz w:val="22"/>
                <w:szCs w:val="22"/>
              </w:rPr>
            </w:pPr>
            <w:r>
              <w:rPr>
                <w:rFonts w:ascii="Arial" w:hAnsi="Arial" w:cs="Arial"/>
                <w:sz w:val="22"/>
                <w:szCs w:val="22"/>
              </w:rPr>
              <w:t>Reference</w:t>
            </w: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p w:rsidR="007B18E5" w:rsidRDefault="007B18E5">
            <w:pPr>
              <w:jc w:val="center"/>
              <w:rPr>
                <w:rFonts w:ascii="Arial" w:hAnsi="Arial" w:cs="Arial"/>
                <w:sz w:val="22"/>
                <w:szCs w:val="22"/>
              </w:rPr>
            </w:pPr>
          </w:p>
        </w:tc>
      </w:tr>
    </w:tbl>
    <w:p w:rsidR="007B18E5" w:rsidRDefault="007B18E5">
      <w:pPr>
        <w:rPr>
          <w:rFonts w:ascii="Arial" w:hAnsi="Arial" w:cs="Arial"/>
          <w:sz w:val="22"/>
          <w:szCs w:val="22"/>
        </w:rPr>
      </w:pPr>
    </w:p>
    <w:p w:rsidR="007B18E5" w:rsidRDefault="007B18E5">
      <w:pPr>
        <w:rPr>
          <w:rFonts w:ascii="Arial" w:hAnsi="Arial" w:cs="Arial"/>
          <w:b/>
          <w:sz w:val="22"/>
          <w:szCs w:val="22"/>
        </w:rPr>
      </w:pPr>
    </w:p>
    <w:p w:rsidR="007B18E5" w:rsidRDefault="007B18E5">
      <w:pPr>
        <w:rPr>
          <w:rFonts w:ascii="Arial" w:hAnsi="Arial" w:cs="Arial"/>
          <w:b/>
          <w:sz w:val="22"/>
          <w:szCs w:val="22"/>
        </w:rPr>
      </w:pPr>
    </w:p>
    <w:p w:rsidR="007B18E5" w:rsidRDefault="00316E1D">
      <w:pPr>
        <w:rPr>
          <w:rFonts w:ascii="Arial" w:hAnsi="Arial" w:cs="Arial"/>
          <w:b/>
          <w:sz w:val="22"/>
          <w:szCs w:val="22"/>
        </w:rPr>
      </w:pPr>
      <w:r>
        <w:rPr>
          <w:rFonts w:ascii="Arial" w:hAnsi="Arial" w:cs="Arial"/>
          <w:b/>
          <w:sz w:val="22"/>
          <w:szCs w:val="22"/>
        </w:rPr>
        <w:t>Note:  We will always consider your references before confirming a job offer in writing.</w:t>
      </w:r>
    </w:p>
    <w:p w:rsidR="007B18E5" w:rsidRDefault="007B18E5">
      <w:pPr>
        <w:rPr>
          <w:rFonts w:ascii="Arial" w:hAnsi="Arial" w:cs="Arial"/>
          <w:b/>
          <w:sz w:val="22"/>
          <w:szCs w:val="22"/>
        </w:rPr>
      </w:pPr>
    </w:p>
    <w:p w:rsidR="007B18E5" w:rsidRDefault="00316E1D">
      <w:pPr>
        <w:rPr>
          <w:rFonts w:ascii="Arial" w:hAnsi="Arial" w:cs="Arial"/>
          <w:i/>
          <w:sz w:val="22"/>
          <w:szCs w:val="22"/>
        </w:rPr>
      </w:pPr>
      <w:r>
        <w:rPr>
          <w:rFonts w:ascii="Arial" w:hAnsi="Arial" w:cs="Arial"/>
          <w:i/>
          <w:sz w:val="22"/>
          <w:szCs w:val="22"/>
        </w:rPr>
        <w:t xml:space="preserve">We are committed to safeguarding and promoting the welfare of children. Successful candidates will be subject to enhanced DBS checks and expected to contribute to the safeguarding of pupils.  In addition, as part of the </w:t>
      </w:r>
      <w:r>
        <w:rPr>
          <w:rFonts w:ascii="Arial" w:hAnsi="Arial" w:cs="Arial"/>
          <w:i/>
          <w:sz w:val="22"/>
          <w:szCs w:val="22"/>
        </w:rPr>
        <w:lastRenderedPageBreak/>
        <w:t>shortlisting process, an online search of shortlisted candidates will be carried out as part of our due diligence.  It is an offence to apply for the role if an applicant is barred from engaging in regulated relevant to children.</w:t>
      </w:r>
    </w:p>
    <w:p w:rsidR="007B18E5" w:rsidRDefault="007B18E5">
      <w:pPr>
        <w:rPr>
          <w:rFonts w:ascii="Arial" w:hAnsi="Arial" w:cs="Arial"/>
          <w:b/>
          <w:sz w:val="22"/>
          <w:szCs w:val="22"/>
        </w:rPr>
      </w:pPr>
    </w:p>
    <w:sectPr w:rsidR="007B18E5">
      <w:headerReference w:type="default" r:id="rId6"/>
      <w:footerReference w:type="default" r:id="rId7"/>
      <w:pgSz w:w="12240" w:h="15840"/>
      <w:pgMar w:top="1191" w:right="720" w:bottom="720" w:left="720" w:header="142"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8E5" w:rsidRDefault="00316E1D">
      <w:r>
        <w:separator/>
      </w:r>
    </w:p>
  </w:endnote>
  <w:endnote w:type="continuationSeparator" w:id="0">
    <w:p w:rsidR="007B18E5" w:rsidRDefault="003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E5" w:rsidRDefault="00316E1D">
    <w:pPr>
      <w:pStyle w:val="NormalWeb"/>
    </w:pPr>
    <w:r>
      <w:rPr>
        <w:noProof/>
      </w:rPr>
      <w:drawing>
        <wp:inline distT="0" distB="0" distL="0" distR="0">
          <wp:extent cx="6772275" cy="584835"/>
          <wp:effectExtent l="0" t="0" r="9525" b="5715"/>
          <wp:docPr id="1" name="Picture 1" descr="C:\Users\Clough.s\Downloads\Letter footer - P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ugh.s\Downloads\Letter footer - PD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588" cy="651098"/>
                  </a:xfrm>
                  <a:prstGeom prst="rect">
                    <a:avLst/>
                  </a:prstGeom>
                  <a:noFill/>
                  <a:ln>
                    <a:noFill/>
                  </a:ln>
                </pic:spPr>
              </pic:pic>
            </a:graphicData>
          </a:graphic>
        </wp:inline>
      </w:drawing>
    </w:r>
  </w:p>
  <w:p w:rsidR="007B18E5" w:rsidRDefault="007B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8E5" w:rsidRDefault="00316E1D">
      <w:r>
        <w:separator/>
      </w:r>
    </w:p>
  </w:footnote>
  <w:footnote w:type="continuationSeparator" w:id="0">
    <w:p w:rsidR="007B18E5" w:rsidRDefault="003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E5" w:rsidRDefault="00316E1D">
    <w:pPr>
      <w:pStyle w:val="Header"/>
    </w:pPr>
    <w:r>
      <w:rPr>
        <w:noProof/>
      </w:rPr>
      <w:drawing>
        <wp:inline distT="0" distB="0" distL="0" distR="0">
          <wp:extent cx="6858000" cy="1416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416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E5"/>
    <w:rsid w:val="00316E1D"/>
    <w:rsid w:val="007B18E5"/>
    <w:rsid w:val="00FA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21464D3B-BD2C-4A8E-9416-E8510BB6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qFormat/>
    <w:pPr>
      <w:keepNext/>
      <w:outlineLvl w:val="2"/>
    </w:pPr>
    <w:rPr>
      <w:b/>
      <w:sz w:val="24"/>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pPr>
    <w:rPr>
      <w:sz w:val="24"/>
      <w:szCs w:val="24"/>
    </w:rPr>
  </w:style>
  <w:style w:type="character" w:styleId="Hyperlink">
    <w:name w:val="Hyperlink"/>
    <w:basedOn w:val="DefaultParagraphFont"/>
    <w:uiPriority w:val="99"/>
    <w:unhideWhenUsed/>
    <w:rPr>
      <w:color w:val="336633"/>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pPr>
      <w:spacing w:after="120" w:line="480" w:lineRule="auto"/>
    </w:pPr>
    <w:rPr>
      <w:rFonts w:ascii="Arial" w:hAnsi="Arial"/>
      <w:sz w:val="24"/>
      <w:lang w:eastAsia="en-US"/>
    </w:rPr>
  </w:style>
  <w:style w:type="character" w:customStyle="1" w:styleId="BodyText2Char">
    <w:name w:val="Body Text 2 Char"/>
    <w:basedOn w:val="DefaultParagraphFont"/>
    <w:link w:val="BodyText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88188">
      <w:bodyDiv w:val="1"/>
      <w:marLeft w:val="0"/>
      <w:marRight w:val="0"/>
      <w:marTop w:val="0"/>
      <w:marBottom w:val="0"/>
      <w:divBdr>
        <w:top w:val="none" w:sz="0" w:space="0" w:color="auto"/>
        <w:left w:val="none" w:sz="0" w:space="0" w:color="auto"/>
        <w:bottom w:val="none" w:sz="0" w:space="0" w:color="auto"/>
        <w:right w:val="none" w:sz="0" w:space="0" w:color="auto"/>
      </w:divBdr>
    </w:div>
    <w:div w:id="14796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Sarah Clough</cp:lastModifiedBy>
  <cp:revision>4</cp:revision>
  <cp:lastPrinted>2023-11-22T13:22:00Z</cp:lastPrinted>
  <dcterms:created xsi:type="dcterms:W3CDTF">2024-09-19T09:49:00Z</dcterms:created>
  <dcterms:modified xsi:type="dcterms:W3CDTF">2024-09-20T11:44:00Z</dcterms:modified>
</cp:coreProperties>
</file>