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Pr="00363D4E" w:rsidRDefault="00C408D4" w:rsidP="00954155">
      <w:pPr>
        <w:pStyle w:val="Title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St Bartholomew’s</w:t>
      </w:r>
      <w:r w:rsidR="002335A5" w:rsidRPr="00363D4E">
        <w:rPr>
          <w:noProof/>
          <w:sz w:val="24"/>
          <w:lang w:eastAsia="en-GB"/>
        </w:rPr>
        <w:t xml:space="preserve"> C</w:t>
      </w:r>
      <w:r w:rsidR="00A83331" w:rsidRPr="00363D4E">
        <w:rPr>
          <w:noProof/>
          <w:sz w:val="24"/>
          <w:lang w:eastAsia="en-GB"/>
        </w:rPr>
        <w:t>hurch</w:t>
      </w:r>
      <w:r w:rsidR="002335A5" w:rsidRPr="00363D4E">
        <w:rPr>
          <w:noProof/>
          <w:sz w:val="24"/>
          <w:lang w:eastAsia="en-GB"/>
        </w:rPr>
        <w:t xml:space="preserve"> of E</w:t>
      </w:r>
      <w:r w:rsidR="00A83331" w:rsidRPr="00363D4E">
        <w:rPr>
          <w:noProof/>
          <w:sz w:val="24"/>
          <w:lang w:eastAsia="en-GB"/>
        </w:rPr>
        <w:t>ngland</w:t>
      </w:r>
      <w:r w:rsidR="004525C5" w:rsidRPr="00363D4E">
        <w:rPr>
          <w:noProof/>
          <w:sz w:val="24"/>
          <w:lang w:eastAsia="en-GB"/>
        </w:rPr>
        <w:t xml:space="preserve"> </w:t>
      </w:r>
      <w:r w:rsidR="002335A5" w:rsidRPr="00363D4E">
        <w:rPr>
          <w:noProof/>
          <w:sz w:val="24"/>
          <w:lang w:eastAsia="en-GB"/>
        </w:rPr>
        <w:t xml:space="preserve">(Voluntary Controlled) </w:t>
      </w:r>
      <w:r w:rsidR="004525C5" w:rsidRPr="00363D4E">
        <w:rPr>
          <w:noProof/>
          <w:sz w:val="24"/>
          <w:lang w:eastAsia="en-GB"/>
        </w:rPr>
        <w:t>P</w:t>
      </w:r>
      <w:r w:rsidR="00DB2BDF" w:rsidRPr="00363D4E">
        <w:rPr>
          <w:noProof/>
          <w:sz w:val="24"/>
          <w:lang w:eastAsia="en-GB"/>
        </w:rPr>
        <w:t>rimary School</w:t>
      </w:r>
    </w:p>
    <w:p w:rsidR="0047493F" w:rsidRPr="00363D4E" w:rsidRDefault="0047493F" w:rsidP="00954155">
      <w:pPr>
        <w:pStyle w:val="Title"/>
        <w:rPr>
          <w:noProof/>
          <w:sz w:val="24"/>
          <w:lang w:eastAsia="en-GB"/>
        </w:rPr>
      </w:pPr>
      <w:r w:rsidRPr="00363D4E">
        <w:rPr>
          <w:noProof/>
          <w:sz w:val="24"/>
          <w:lang w:eastAsia="en-GB"/>
        </w:rPr>
        <w:t>Appointment of Teacher – Person Specification / Selection Criteria</w:t>
      </w:r>
    </w:p>
    <w:p w:rsidR="00A83331" w:rsidRPr="00363D4E" w:rsidRDefault="00A83331" w:rsidP="00954155">
      <w:pPr>
        <w:pStyle w:val="Title"/>
        <w:rPr>
          <w:noProof/>
          <w:sz w:val="24"/>
          <w:lang w:eastAsia="en-GB"/>
        </w:rPr>
      </w:pPr>
    </w:p>
    <w:p w:rsidR="00A83331" w:rsidRPr="00363D4E" w:rsidRDefault="00C408D4" w:rsidP="00363D4E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w:t>St. Bartholomew’s</w:t>
      </w:r>
      <w:r w:rsidR="00A83331" w:rsidRPr="00363D4E">
        <w:rPr>
          <w:rFonts w:cs="Arial"/>
          <w:b/>
          <w:noProof/>
          <w:lang w:eastAsia="en-GB"/>
        </w:rPr>
        <w:t xml:space="preserve"> Church of England Primary School is </w:t>
      </w:r>
      <w:r w:rsidR="00A83331" w:rsidRPr="00363D4E">
        <w:rPr>
          <w:rFonts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:rsidR="0047493F" w:rsidRPr="00363D4E" w:rsidRDefault="0047493F" w:rsidP="00363D4E">
      <w:pPr>
        <w:jc w:val="both"/>
        <w:rPr>
          <w:rFonts w:cs="Arial"/>
          <w:b/>
        </w:rPr>
      </w:pPr>
    </w:p>
    <w:p w:rsidR="00954155" w:rsidRPr="00256B5B" w:rsidRDefault="0047493F" w:rsidP="00256B5B">
      <w:pPr>
        <w:jc w:val="both"/>
        <w:rPr>
          <w:rFonts w:cs="Arial"/>
          <w:b/>
        </w:rPr>
      </w:pPr>
      <w:r w:rsidRPr="00363D4E">
        <w:rPr>
          <w:rFonts w:cs="Arial"/>
          <w:b/>
        </w:rPr>
        <w:t>Candidates failing to meet any of the essential criteria will automatically be excluded.  The appointment will be made on the basis of each applicant’s qualities.</w:t>
      </w:r>
    </w:p>
    <w:p w:rsidR="00954155" w:rsidRPr="00926598" w:rsidRDefault="00954155" w:rsidP="00954155">
      <w:pPr>
        <w:rPr>
          <w:sz w:val="2"/>
        </w:rPr>
      </w:pPr>
    </w:p>
    <w:tbl>
      <w:tblPr>
        <w:tblpPr w:leftFromText="180" w:rightFromText="180" w:vertAnchor="page" w:horzAnchor="margin" w:tblpXSpec="center" w:tblpY="328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:rsidTr="008D41CD"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D41CD" w:rsidRPr="00363D4E" w:rsidRDefault="008D41CD" w:rsidP="008D41CD">
            <w:pPr>
              <w:spacing w:before="80" w:after="80"/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Person Specification Form</w:t>
            </w:r>
          </w:p>
        </w:tc>
      </w:tr>
      <w:tr w:rsidR="008D41CD" w:rsidRPr="00363D4E" w:rsidTr="008D41C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EF1776" w:rsidP="005F3155">
            <w:pPr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</w:t>
            </w:r>
            <w:r w:rsidR="005C4F67">
              <w:rPr>
                <w:rFonts w:cs="Arial"/>
                <w:b/>
              </w:rPr>
              <w:t>o</w:t>
            </w:r>
            <w:r w:rsidR="00DB0263">
              <w:rPr>
                <w:rFonts w:cs="Arial"/>
                <w:b/>
              </w:rPr>
              <w:t>b Title: Class Teacher</w:t>
            </w:r>
            <w:r w:rsidR="005F3155">
              <w:rPr>
                <w:rFonts w:cs="Arial"/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8D41CD" w:rsidP="00F336D9">
            <w:pPr>
              <w:tabs>
                <w:tab w:val="left" w:pos="1168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w.e.f.  </w:t>
            </w:r>
            <w:r w:rsidR="00DB0263">
              <w:rPr>
                <w:rFonts w:cs="Arial"/>
                <w:b/>
              </w:rPr>
              <w:t>1</w:t>
            </w:r>
            <w:r w:rsidR="00DB0263" w:rsidRPr="00DB0263">
              <w:rPr>
                <w:rFonts w:cs="Arial"/>
                <w:b/>
                <w:vertAlign w:val="superscript"/>
              </w:rPr>
              <w:t>st</w:t>
            </w:r>
            <w:r w:rsidR="00DB0263">
              <w:rPr>
                <w:rFonts w:cs="Arial"/>
                <w:b/>
              </w:rPr>
              <w:t xml:space="preserve"> September 20</w:t>
            </w:r>
            <w:r w:rsidR="00FC087F">
              <w:rPr>
                <w:rFonts w:cs="Arial"/>
                <w:b/>
              </w:rPr>
              <w:t>2</w:t>
            </w:r>
            <w:r w:rsidR="00F336D9">
              <w:rPr>
                <w:rFonts w:cs="Arial"/>
                <w:b/>
              </w:rPr>
              <w:t>4</w:t>
            </w:r>
          </w:p>
        </w:tc>
      </w:tr>
      <w:tr w:rsidR="008D41CD" w:rsidRPr="00363D4E" w:rsidTr="008D41C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tabs>
                <w:tab w:val="left" w:pos="1877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Directorate: </w:t>
            </w:r>
            <w:r w:rsidRPr="00363D4E">
              <w:rPr>
                <w:rFonts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3B47E7" w:rsidP="008D41CD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Terms and Conditions: In accordance with the School Teacher’s Pay and Conditions Document</w:t>
            </w:r>
          </w:p>
        </w:tc>
      </w:tr>
      <w:tr w:rsidR="008D41CD" w:rsidRPr="00363D4E" w:rsidTr="008D41CD">
        <w:trPr>
          <w:trHeight w:val="57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C408D4">
            <w:pPr>
              <w:tabs>
                <w:tab w:val="left" w:pos="2743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Establishment or team: </w:t>
            </w:r>
            <w:r w:rsidR="00C408D4">
              <w:rPr>
                <w:rFonts w:cs="Arial"/>
              </w:rPr>
              <w:t xml:space="preserve">St Bartholomew’s </w:t>
            </w:r>
            <w:r w:rsidRPr="00363D4E">
              <w:rPr>
                <w:rFonts w:cs="Arial"/>
              </w:rPr>
              <w:t xml:space="preserve"> </w:t>
            </w:r>
            <w:r w:rsidR="00C408D4">
              <w:rPr>
                <w:rFonts w:cs="Arial"/>
              </w:rPr>
              <w:t>C</w:t>
            </w:r>
            <w:r w:rsidRPr="00363D4E">
              <w:rPr>
                <w:rFonts w:cs="Arial"/>
              </w:rPr>
              <w:t>E Primary School</w:t>
            </w:r>
          </w:p>
        </w:tc>
      </w:tr>
      <w:tr w:rsidR="008D41CD" w:rsidRPr="00363D4E" w:rsidTr="008D41CD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Requirements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 xml:space="preserve">To be identified by: </w:t>
            </w:r>
          </w:p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Application Form and Supporting Statement (A),</w:t>
            </w:r>
          </w:p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Interview (I),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Reference (R)</w:t>
            </w:r>
          </w:p>
        </w:tc>
      </w:tr>
      <w:tr w:rsidR="006D19EC" w:rsidRPr="00363D4E" w:rsidTr="00CB5D0B">
        <w:trPr>
          <w:trHeight w:val="47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Qualifications</w:t>
            </w:r>
          </w:p>
        </w:tc>
      </w:tr>
      <w:tr w:rsidR="008D41CD" w:rsidRPr="00363D4E" w:rsidTr="00AB248B"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19EC" w:rsidRPr="00363D4E" w:rsidTr="009E7DF7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Experience</w:t>
            </w:r>
          </w:p>
        </w:tc>
      </w:tr>
      <w:tr w:rsidR="008D41CD" w:rsidRPr="00363D4E" w:rsidTr="00AB248B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experience of</w:t>
            </w:r>
            <w:r w:rsidR="008A043D">
              <w:rPr>
                <w:rFonts w:cs="Arial"/>
              </w:rPr>
              <w:t xml:space="preserve"> effective</w:t>
            </w:r>
            <w:r w:rsidRPr="00363D4E">
              <w:rPr>
                <w:rFonts w:cs="Arial"/>
              </w:rPr>
              <w:t xml:space="preserve"> teaching within the primary phase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experience of teaching within KS1 or KS2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Experience of delivering a high quality, well planned primary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FC087F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87F" w:rsidRPr="00363D4E" w:rsidRDefault="00FC087F" w:rsidP="00FC087F">
            <w:pPr>
              <w:rPr>
                <w:rFonts w:cs="Arial"/>
              </w:rPr>
            </w:pPr>
            <w:r w:rsidRPr="00363D4E">
              <w:rPr>
                <w:rFonts w:cs="Arial"/>
              </w:rPr>
              <w:t xml:space="preserve">Recent experience of teaching </w:t>
            </w:r>
            <w:r>
              <w:rPr>
                <w:rFonts w:cs="Arial"/>
              </w:rPr>
              <w:t>Year 2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87F" w:rsidRPr="00363D4E" w:rsidRDefault="00FC087F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87F" w:rsidRPr="00363D4E" w:rsidRDefault="00FC087F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8D41CD" w:rsidRPr="00363D4E" w:rsidTr="00C6205C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Experience of leading a curriculum or subject area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1609F3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19EC" w:rsidRPr="00363D4E" w:rsidTr="00AC4047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8D41CD">
            <w:pPr>
              <w:rPr>
                <w:rFonts w:cs="Arial"/>
              </w:rPr>
            </w:pPr>
            <w:r>
              <w:rPr>
                <w:rFonts w:cs="Arial"/>
                <w:b/>
              </w:rPr>
              <w:t>Knowledge, skills and abilities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An excellent teacher</w:t>
            </w:r>
            <w:r w:rsidR="00D11A70">
              <w:rPr>
                <w:rFonts w:cs="Arial"/>
              </w:rPr>
              <w:t xml:space="preserve"> with</w:t>
            </w:r>
            <w:r w:rsidR="008A043D">
              <w:rPr>
                <w:rFonts w:cs="Arial"/>
              </w:rPr>
              <w:t xml:space="preserve">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 R 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Understanding of effective assessment stra</w:t>
            </w:r>
            <w:r w:rsidR="00D11A70">
              <w:rPr>
                <w:rFonts w:cs="Arial"/>
              </w:rPr>
              <w:t>tegies, including the use of AfL</w:t>
            </w:r>
            <w:r>
              <w:rPr>
                <w:rFonts w:cs="Arial"/>
              </w:rPr>
              <w:t>, 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Understanding of effective learning – recognising, planning and providing for different learning styles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  <w:r w:rsidR="00D11A70">
              <w:rPr>
                <w:rFonts w:cs="Arial"/>
              </w:rPr>
              <w:t xml:space="preserve"> </w:t>
            </w:r>
            <w:r w:rsidR="006D19EC">
              <w:rPr>
                <w:rFonts w:cs="Arial"/>
              </w:rPr>
              <w:t xml:space="preserve">– demonstrating </w:t>
            </w:r>
            <w:r w:rsidR="00984C00">
              <w:rPr>
                <w:rFonts w:cs="Arial"/>
              </w:rPr>
              <w:t xml:space="preserve"> high expectations and standards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form and maintain excellent relationships with all members of our school community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provide a stimulating, well organised </w:t>
            </w:r>
            <w:r w:rsidR="008A043D">
              <w:rPr>
                <w:rFonts w:cs="Arial"/>
              </w:rPr>
              <w:t xml:space="preserve">and high quality </w:t>
            </w:r>
            <w:r>
              <w:rPr>
                <w:rFonts w:cs="Arial"/>
              </w:rPr>
              <w:t>learning environment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</w:tbl>
    <w:p w:rsidR="008D41CD" w:rsidRDefault="008D41CD" w:rsidP="00ED495C">
      <w:bookmarkStart w:id="0" w:name="_GoBack"/>
      <w:bookmarkEnd w:id="0"/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:rsidTr="008D41CD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lastRenderedPageBreak/>
              <w:t>Requirements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 xml:space="preserve">To be identified by: </w:t>
            </w:r>
          </w:p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Application Form and Supporting Statement (A),</w:t>
            </w:r>
          </w:p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Interview (I),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Reference (R)</w:t>
            </w:r>
          </w:p>
        </w:tc>
      </w:tr>
      <w:tr w:rsidR="006D19EC" w:rsidRPr="00363D4E" w:rsidTr="00B1009D">
        <w:trPr>
          <w:trHeight w:val="583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Knowledge, skills and abilities continued</w:t>
            </w:r>
          </w:p>
        </w:tc>
      </w:tr>
      <w:tr w:rsidR="008D41CD" w:rsidRPr="00363D4E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data, assessment and target setting to impact positively on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 w:rsidR="000C54F3">
              <w:rPr>
                <w:rFonts w:cs="Arial"/>
              </w:rPr>
              <w:t xml:space="preserve"> I</w:t>
            </w:r>
            <w:r w:rsidR="00984C00">
              <w:rPr>
                <w:rFonts w:cs="Arial"/>
              </w:rPr>
              <w:t xml:space="preserve"> R</w:t>
            </w:r>
          </w:p>
        </w:tc>
      </w:tr>
      <w:tr w:rsidR="00984C00" w:rsidRPr="00363D4E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C00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Willingness to participate in school activities including extracurricular activities and school related community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4C00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4C00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0C54F3" w:rsidRPr="00363D4E" w:rsidTr="00C6205C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C54F3" w:rsidRDefault="00802932" w:rsidP="008D41CD">
            <w:pPr>
              <w:rPr>
                <w:rFonts w:cs="Arial"/>
              </w:rPr>
            </w:pPr>
            <w:r>
              <w:rPr>
                <w:rFonts w:cs="Arial"/>
              </w:rPr>
              <w:t>Excellent written and verbal communication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0C54F3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0C54F3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6D19EC" w:rsidRPr="00363D4E" w:rsidTr="0029251C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Personal Qualities</w:t>
            </w:r>
          </w:p>
        </w:tc>
      </w:tr>
      <w:tr w:rsidR="008D41CD" w:rsidRPr="00363D4E" w:rsidTr="00AB248B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02932" w:rsidP="00301D28">
            <w:pPr>
              <w:rPr>
                <w:rFonts w:cs="Arial"/>
              </w:rPr>
            </w:pPr>
            <w:r>
              <w:rPr>
                <w:rFonts w:cs="Arial"/>
              </w:rPr>
              <w:t>Without</w:t>
            </w:r>
            <w:r w:rsidR="001609F3">
              <w:rPr>
                <w:rFonts w:cs="Arial"/>
              </w:rPr>
              <w:t xml:space="preserve"> exception, promote </w:t>
            </w:r>
            <w:r w:rsidR="00301D28">
              <w:rPr>
                <w:rFonts w:cs="Arial"/>
              </w:rPr>
              <w:t>St. Bartholomew’s</w:t>
            </w:r>
            <w:r>
              <w:rPr>
                <w:rFonts w:cs="Arial"/>
              </w:rPr>
              <w:t xml:space="preserve"> Church of England Primary School’s strong educational ethos and values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02932" w:rsidP="008D41CD">
            <w:pPr>
              <w:rPr>
                <w:rFonts w:cs="Arial"/>
              </w:rPr>
            </w:pPr>
            <w:r>
              <w:rPr>
                <w:rFonts w:cs="Arial"/>
              </w:rPr>
              <w:t>Be a positive</w:t>
            </w:r>
            <w:r w:rsidR="00C6205C">
              <w:rPr>
                <w:rFonts w:cs="Arial"/>
              </w:rPr>
              <w:t xml:space="preserve"> and professional</w:t>
            </w:r>
            <w:r>
              <w:rPr>
                <w:rFonts w:cs="Arial"/>
              </w:rPr>
              <w:t xml:space="preserve"> role model at all times, a highly respected </w:t>
            </w:r>
            <w:r w:rsidR="001609F3">
              <w:rPr>
                <w:rFonts w:cs="Arial"/>
              </w:rPr>
              <w:t xml:space="preserve">representative of </w:t>
            </w:r>
            <w:r w:rsidR="00301D28">
              <w:rPr>
                <w:rFonts w:cs="Arial"/>
              </w:rPr>
              <w:t xml:space="preserve"> St. Bartholomew’s </w:t>
            </w:r>
            <w:r w:rsidR="00D11A70">
              <w:rPr>
                <w:rFonts w:cs="Arial"/>
              </w:rPr>
              <w:t>Church of England Primary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D11A70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</w:t>
            </w:r>
            <w:r w:rsidR="001609F3">
              <w:rPr>
                <w:rFonts w:cs="Arial"/>
              </w:rPr>
              <w:t xml:space="preserve">at </w:t>
            </w:r>
            <w:r w:rsidR="00301D28">
              <w:rPr>
                <w:rFonts w:cs="Arial"/>
              </w:rPr>
              <w:t xml:space="preserve"> St. Bartholomew’s </w:t>
            </w:r>
            <w:r w:rsidR="008A043D">
              <w:rPr>
                <w:rFonts w:cs="Arial"/>
              </w:rPr>
              <w:t>Church of England Primary School and how these could be 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A043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prioritise time using effective organisational skills</w:t>
            </w:r>
            <w:r w:rsidR="00984C00">
              <w:rPr>
                <w:rFonts w:cs="Arial"/>
              </w:rPr>
              <w:t xml:space="preserve"> and a high level of personal motivation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AB248B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as part of a team, learning with and from colleagues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AB248B" w:rsidRPr="00363D4E" w:rsidTr="00AB248B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AB248B" w:rsidRPr="00363D4E" w:rsidTr="00AB248B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To be creative and enthusiastic to make every day for our pupils engaging and exciting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A043D" w:rsidRPr="00363D4E" w:rsidTr="00984C00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A043D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 capacity for sustained hard work with </w:t>
            </w:r>
            <w:r w:rsidR="006D19EC">
              <w:rPr>
                <w:rFonts w:cs="Arial"/>
              </w:rPr>
              <w:t xml:space="preserve">dedication, </w:t>
            </w:r>
            <w:r>
              <w:rPr>
                <w:rFonts w:cs="Arial"/>
              </w:rPr>
              <w:t>energy and vigour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8A043D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A043D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6D19EC" w:rsidRPr="00363D4E" w:rsidTr="00984C00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8D41CD">
            <w:pPr>
              <w:rPr>
                <w:rFonts w:cs="Arial"/>
              </w:rPr>
            </w:pPr>
            <w:r>
              <w:rPr>
                <w:rFonts w:cs="Arial"/>
                <w:b/>
              </w:rPr>
              <w:t>Other (including special requirements)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safeguarding and protecting the welfare of children and young people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equality and diversity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984C00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attendance at 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984C00">
        <w:trPr>
          <w:trHeight w:val="270"/>
        </w:trPr>
        <w:tc>
          <w:tcPr>
            <w:tcW w:w="58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984C00" w:rsidRDefault="00984C00" w:rsidP="008D41C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Confidential References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</w:tr>
      <w:tr w:rsidR="003B47E7" w:rsidRPr="00363D4E" w:rsidTr="009C6EFE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7E7" w:rsidRDefault="003B47E7" w:rsidP="003B47E7">
            <w:pPr>
              <w:rPr>
                <w:rFonts w:cs="Arial"/>
              </w:rPr>
            </w:pPr>
            <w:r>
              <w:rPr>
                <w:rFonts w:cs="Arial"/>
                <w:b/>
              </w:rPr>
              <w:t>Application Form and Supporting Statement</w:t>
            </w:r>
          </w:p>
        </w:tc>
      </w:tr>
      <w:tr w:rsidR="008D41CD" w:rsidRPr="00363D4E" w:rsidTr="003B47E7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4B688A" w:rsidRDefault="003B47E7" w:rsidP="008D41CD">
            <w:pPr>
              <w:rPr>
                <w:rFonts w:cs="Arial"/>
                <w:sz w:val="22"/>
                <w:szCs w:val="22"/>
              </w:rPr>
            </w:pPr>
            <w:r w:rsidRPr="004B688A">
              <w:rPr>
                <w:rFonts w:cs="Arial"/>
                <w:sz w:val="22"/>
                <w:szCs w:val="22"/>
              </w:rPr>
              <w:t>The form mus</w:t>
            </w:r>
            <w:r w:rsidR="004B688A" w:rsidRPr="004B688A">
              <w:rPr>
                <w:rFonts w:cs="Arial"/>
                <w:sz w:val="22"/>
                <w:szCs w:val="22"/>
              </w:rPr>
              <w:t>t be fully and accurately completed</w:t>
            </w:r>
            <w:r w:rsidRPr="004B688A">
              <w:rPr>
                <w:rFonts w:cs="Arial"/>
                <w:sz w:val="22"/>
                <w:szCs w:val="22"/>
              </w:rPr>
              <w:t xml:space="preserve">.  The supporting statement should be clear, concise and related to the specific post.  </w:t>
            </w:r>
            <w:r w:rsidR="004B688A" w:rsidRPr="004B688A">
              <w:rPr>
                <w:rFonts w:cs="Arial"/>
                <w:sz w:val="22"/>
                <w:szCs w:val="22"/>
              </w:rPr>
              <w:t>It should also be no more than 2</w:t>
            </w:r>
            <w:r w:rsidRPr="004B688A">
              <w:rPr>
                <w:rFonts w:cs="Arial"/>
                <w:sz w:val="22"/>
                <w:szCs w:val="22"/>
              </w:rPr>
              <w:t xml:space="preserve"> sides of A4 in no smaller than font size 1</w:t>
            </w:r>
            <w:r w:rsidR="004B688A" w:rsidRPr="004B688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:rsidR="008D41CD" w:rsidRPr="00363D4E" w:rsidRDefault="008D41CD" w:rsidP="008D41CD"/>
    <w:p w:rsidR="003B47E7" w:rsidRDefault="003B47E7" w:rsidP="00ED495C"/>
    <w:p w:rsidR="003B47E7" w:rsidRDefault="003B47E7" w:rsidP="003B47E7"/>
    <w:p w:rsidR="003B47E7" w:rsidRDefault="003B47E7" w:rsidP="003B47E7"/>
    <w:p w:rsidR="008D41CD" w:rsidRPr="003B47E7" w:rsidRDefault="003B47E7" w:rsidP="003B47E7">
      <w:pPr>
        <w:tabs>
          <w:tab w:val="left" w:pos="6645"/>
        </w:tabs>
      </w:pPr>
      <w:r>
        <w:tab/>
      </w:r>
    </w:p>
    <w:sectPr w:rsidR="008D41CD" w:rsidRPr="003B47E7" w:rsidSect="007C5BF2"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4C" w:rsidRDefault="00854A4C">
      <w:r>
        <w:separator/>
      </w:r>
    </w:p>
  </w:endnote>
  <w:endnote w:type="continuationSeparator" w:id="0">
    <w:p w:rsidR="00854A4C" w:rsidRDefault="0085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4C" w:rsidRDefault="00854A4C">
      <w:r>
        <w:separator/>
      </w:r>
    </w:p>
  </w:footnote>
  <w:footnote w:type="continuationSeparator" w:id="0">
    <w:p w:rsidR="00854A4C" w:rsidRDefault="0085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BFF"/>
    <w:multiLevelType w:val="hybridMultilevel"/>
    <w:tmpl w:val="20D2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2FC1"/>
    <w:multiLevelType w:val="hybridMultilevel"/>
    <w:tmpl w:val="7F2E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5341"/>
    <w:multiLevelType w:val="hybridMultilevel"/>
    <w:tmpl w:val="34A6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704A"/>
    <w:multiLevelType w:val="hybridMultilevel"/>
    <w:tmpl w:val="0A4E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8AF"/>
    <w:multiLevelType w:val="hybridMultilevel"/>
    <w:tmpl w:val="43EAE700"/>
    <w:lvl w:ilvl="0" w:tplc="1032A3C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F6FD0"/>
    <w:multiLevelType w:val="hybridMultilevel"/>
    <w:tmpl w:val="A138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D5BDA"/>
    <w:multiLevelType w:val="hybridMultilevel"/>
    <w:tmpl w:val="F010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46613"/>
    <w:rsid w:val="000579DF"/>
    <w:rsid w:val="000C54F3"/>
    <w:rsid w:val="000C643B"/>
    <w:rsid w:val="001151E1"/>
    <w:rsid w:val="00123B90"/>
    <w:rsid w:val="001256A4"/>
    <w:rsid w:val="001609F3"/>
    <w:rsid w:val="002335A5"/>
    <w:rsid w:val="002418E1"/>
    <w:rsid w:val="00256B5B"/>
    <w:rsid w:val="00257C4F"/>
    <w:rsid w:val="002647BD"/>
    <w:rsid w:val="00276285"/>
    <w:rsid w:val="002B7AC3"/>
    <w:rsid w:val="002D3FA1"/>
    <w:rsid w:val="002D7403"/>
    <w:rsid w:val="00301D28"/>
    <w:rsid w:val="00363C9E"/>
    <w:rsid w:val="00363D4E"/>
    <w:rsid w:val="003B0AE9"/>
    <w:rsid w:val="003B47E7"/>
    <w:rsid w:val="003D0C27"/>
    <w:rsid w:val="003D56B8"/>
    <w:rsid w:val="00413D68"/>
    <w:rsid w:val="004525C5"/>
    <w:rsid w:val="0047493F"/>
    <w:rsid w:val="00475ADC"/>
    <w:rsid w:val="00477B0E"/>
    <w:rsid w:val="004812B4"/>
    <w:rsid w:val="00487C5D"/>
    <w:rsid w:val="004A2A9D"/>
    <w:rsid w:val="004B688A"/>
    <w:rsid w:val="004E749C"/>
    <w:rsid w:val="004F2EDB"/>
    <w:rsid w:val="005126A8"/>
    <w:rsid w:val="00524B35"/>
    <w:rsid w:val="00530DFC"/>
    <w:rsid w:val="00550310"/>
    <w:rsid w:val="00555C99"/>
    <w:rsid w:val="005655A6"/>
    <w:rsid w:val="005826E9"/>
    <w:rsid w:val="005B7CB6"/>
    <w:rsid w:val="005C4F67"/>
    <w:rsid w:val="005F3155"/>
    <w:rsid w:val="005F7468"/>
    <w:rsid w:val="0067388C"/>
    <w:rsid w:val="00690263"/>
    <w:rsid w:val="006A5396"/>
    <w:rsid w:val="006B0E9F"/>
    <w:rsid w:val="006D19EC"/>
    <w:rsid w:val="006F6599"/>
    <w:rsid w:val="0072407D"/>
    <w:rsid w:val="00757F99"/>
    <w:rsid w:val="007774BE"/>
    <w:rsid w:val="00793DC3"/>
    <w:rsid w:val="007C0FF6"/>
    <w:rsid w:val="007C5BF2"/>
    <w:rsid w:val="007E088A"/>
    <w:rsid w:val="007E37BB"/>
    <w:rsid w:val="007F0F10"/>
    <w:rsid w:val="007F29D0"/>
    <w:rsid w:val="00802932"/>
    <w:rsid w:val="00803D15"/>
    <w:rsid w:val="00810CEA"/>
    <w:rsid w:val="00824881"/>
    <w:rsid w:val="00827226"/>
    <w:rsid w:val="00854A4C"/>
    <w:rsid w:val="00897AF8"/>
    <w:rsid w:val="008A043D"/>
    <w:rsid w:val="008D41CD"/>
    <w:rsid w:val="008D5903"/>
    <w:rsid w:val="008F6153"/>
    <w:rsid w:val="0092121D"/>
    <w:rsid w:val="009349A1"/>
    <w:rsid w:val="009453CF"/>
    <w:rsid w:val="009470DE"/>
    <w:rsid w:val="00954155"/>
    <w:rsid w:val="00984C00"/>
    <w:rsid w:val="00A01AF3"/>
    <w:rsid w:val="00A04AB6"/>
    <w:rsid w:val="00A21F7A"/>
    <w:rsid w:val="00A83331"/>
    <w:rsid w:val="00AB248B"/>
    <w:rsid w:val="00AD1046"/>
    <w:rsid w:val="00AD7B7D"/>
    <w:rsid w:val="00B0529F"/>
    <w:rsid w:val="00B148CA"/>
    <w:rsid w:val="00B413E3"/>
    <w:rsid w:val="00B46CF7"/>
    <w:rsid w:val="00B5726A"/>
    <w:rsid w:val="00B6089F"/>
    <w:rsid w:val="00B85D75"/>
    <w:rsid w:val="00B9253F"/>
    <w:rsid w:val="00B94995"/>
    <w:rsid w:val="00B96574"/>
    <w:rsid w:val="00BB35C8"/>
    <w:rsid w:val="00BC2B94"/>
    <w:rsid w:val="00BD193C"/>
    <w:rsid w:val="00C408D4"/>
    <w:rsid w:val="00C552FC"/>
    <w:rsid w:val="00C6205C"/>
    <w:rsid w:val="00CA013B"/>
    <w:rsid w:val="00CF6FB1"/>
    <w:rsid w:val="00D035A1"/>
    <w:rsid w:val="00D11A70"/>
    <w:rsid w:val="00D66D90"/>
    <w:rsid w:val="00DB0263"/>
    <w:rsid w:val="00DB2BDF"/>
    <w:rsid w:val="00DC605B"/>
    <w:rsid w:val="00E517B8"/>
    <w:rsid w:val="00EC18D1"/>
    <w:rsid w:val="00ED495C"/>
    <w:rsid w:val="00EE3C93"/>
    <w:rsid w:val="00EF1776"/>
    <w:rsid w:val="00F336D9"/>
    <w:rsid w:val="00F37105"/>
    <w:rsid w:val="00F4347D"/>
    <w:rsid w:val="00FB5F8D"/>
    <w:rsid w:val="00FC087F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A6F67"/>
  <w15:docId w15:val="{7DE29EF2-F183-4E9F-895C-C919980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-567" w:right="-766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right="-766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character" w:styleId="Hyperlink">
    <w:name w:val="Hyperlink"/>
    <w:rsid w:val="00E542F9"/>
    <w:rPr>
      <w:color w:val="0000FF"/>
      <w:u w:val="single"/>
    </w:rPr>
  </w:style>
  <w:style w:type="character" w:styleId="FollowedHyperlink">
    <w:name w:val="FollowedHyperlink"/>
    <w:rsid w:val="00E72168"/>
    <w:rPr>
      <w:color w:val="800080"/>
      <w:u w:val="single"/>
    </w:rPr>
  </w:style>
  <w:style w:type="paragraph" w:styleId="BodyText">
    <w:name w:val="Body Text"/>
    <w:basedOn w:val="Normal"/>
    <w:rsid w:val="00256F82"/>
    <w:rPr>
      <w:sz w:val="24"/>
    </w:rPr>
  </w:style>
  <w:style w:type="table" w:styleId="TableGrid">
    <w:name w:val="Table Grid"/>
    <w:basedOn w:val="TableNormal"/>
    <w:uiPriority w:val="59"/>
    <w:rsid w:val="00F6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410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741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C1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A9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8205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2188-AC41-4721-817B-25F0D7F9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EDUCATION COMMITTEE</vt:lpstr>
    </vt:vector>
  </TitlesOfParts>
  <Company>Lancs cc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EDUCATION COMMITTEE</dc:title>
  <dc:creator>manager</dc:creator>
  <cp:lastModifiedBy>n.crabtree</cp:lastModifiedBy>
  <cp:revision>1</cp:revision>
  <cp:lastPrinted>2022-09-05T12:23:00Z</cp:lastPrinted>
  <dcterms:created xsi:type="dcterms:W3CDTF">2022-09-05T12:23:00Z</dcterms:created>
  <dcterms:modified xsi:type="dcterms:W3CDTF">2024-07-17T17:03:00Z</dcterms:modified>
</cp:coreProperties>
</file>