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F8B79" w14:textId="77777777" w:rsidR="00D64B55" w:rsidRDefault="000D243E" w:rsidP="00776785">
      <w:pPr>
        <w:rPr>
          <w:rFonts w:ascii="Open Sans" w:hAnsi="Open Sans" w:cs="Open Sans"/>
          <w:color w:val="536DC4"/>
          <w:sz w:val="36"/>
          <w:szCs w:val="36"/>
        </w:rPr>
      </w:pPr>
      <w:r>
        <w:rPr>
          <w:rFonts w:ascii="Open Sans" w:hAnsi="Open Sans" w:cs="Open Sans"/>
          <w:color w:val="536DC4"/>
          <w:sz w:val="36"/>
          <w:szCs w:val="36"/>
        </w:rPr>
        <w:t>Job Description</w:t>
      </w:r>
    </w:p>
    <w:p w14:paraId="1AC67DA5" w14:textId="77777777" w:rsidR="000D243E" w:rsidRPr="000D243E" w:rsidRDefault="000D243E" w:rsidP="00776785">
      <w:pPr>
        <w:rPr>
          <w:rFonts w:ascii="Open Sans Light" w:eastAsiaTheme="minorHAnsi" w:hAnsi="Open Sans Light" w:cs="Open Sans Light"/>
          <w:color w:val="7D7E79"/>
          <w:sz w:val="28"/>
          <w:szCs w:val="28"/>
        </w:rPr>
      </w:pPr>
      <w:r w:rsidRPr="000D243E">
        <w:rPr>
          <w:rFonts w:ascii="Open Sans Light" w:eastAsiaTheme="minorHAnsi" w:hAnsi="Open Sans Light" w:cs="Open Sans Light"/>
          <w:color w:val="7D7E79"/>
          <w:sz w:val="28"/>
          <w:szCs w:val="28"/>
        </w:rPr>
        <w:t>Headteacher</w:t>
      </w:r>
    </w:p>
    <w:p w14:paraId="4BCEF0DE" w14:textId="77777777" w:rsidR="000D243E" w:rsidRPr="000D243E" w:rsidRDefault="00807BCB" w:rsidP="00776785">
      <w:pPr>
        <w:rPr>
          <w:rFonts w:ascii="Open Sans" w:hAnsi="Open Sans" w:cs="Open Sans"/>
          <w:color w:val="536DC4"/>
          <w:sz w:val="28"/>
          <w:szCs w:val="28"/>
        </w:rPr>
      </w:pPr>
      <w:r>
        <w:rPr>
          <w:rFonts w:ascii="Open Sans" w:hAnsi="Open Sans" w:cs="Open Sans"/>
          <w:color w:val="536DC4"/>
          <w:sz w:val="28"/>
          <w:szCs w:val="28"/>
        </w:rPr>
        <w:t>St Mary’s Catholic Primary School Scarisbrick</w:t>
      </w:r>
    </w:p>
    <w:p w14:paraId="5CFB4AE4" w14:textId="77777777" w:rsidR="00776785" w:rsidRDefault="00776785" w:rsidP="00776785">
      <w:pPr>
        <w:rPr>
          <w:rFonts w:ascii="Open Sans" w:hAnsi="Open Sans" w:cs="Open Sans"/>
          <w:color w:val="536DC4"/>
          <w:sz w:val="36"/>
          <w:szCs w:val="36"/>
        </w:rPr>
      </w:pPr>
    </w:p>
    <w:p w14:paraId="2F74E94A" w14:textId="77777777"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14:paraId="33269B45"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w:t>
      </w:r>
      <w:proofErr w:type="spellStart"/>
      <w:r w:rsidRPr="009166DD">
        <w:rPr>
          <w:rFonts w:ascii="Open Sans Light" w:hAnsi="Open Sans Light" w:cs="Open Sans Light"/>
          <w:szCs w:val="24"/>
          <w:lang w:val="en-US"/>
        </w:rPr>
        <w:t>practising</w:t>
      </w:r>
      <w:proofErr w:type="spellEnd"/>
      <w:r w:rsidRPr="009166DD">
        <w:rPr>
          <w:rFonts w:ascii="Open Sans Light" w:hAnsi="Open Sans Light" w:cs="Open Sans Light"/>
          <w:szCs w:val="24"/>
          <w:lang w:val="en-US"/>
        </w:rPr>
        <w:t xml:space="preserve"> Catholic who can show by example and from experience that he or she will ensure that the school is distinctively Catholic in all its aspects.</w:t>
      </w:r>
    </w:p>
    <w:p w14:paraId="6B1F624E"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2E0B4C0A"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0270DF4C" w14:textId="77777777" w:rsidR="000D243E" w:rsidRPr="009166DD" w:rsidRDefault="000D243E" w:rsidP="000D243E">
      <w:pPr>
        <w:jc w:val="both"/>
        <w:rPr>
          <w:rFonts w:ascii="Open Sans Light" w:hAnsi="Open Sans Light" w:cs="Open Sans Light"/>
          <w:szCs w:val="24"/>
          <w:lang w:val="en-US"/>
        </w:rPr>
      </w:pPr>
    </w:p>
    <w:p w14:paraId="3F331AE9"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p>
    <w:p w14:paraId="269C2E3F" w14:textId="77777777" w:rsidR="000D243E" w:rsidRPr="009166DD" w:rsidRDefault="000D243E" w:rsidP="000D243E">
      <w:pPr>
        <w:jc w:val="both"/>
        <w:rPr>
          <w:rFonts w:ascii="Open Sans Light" w:hAnsi="Open Sans Light" w:cs="Open Sans Light"/>
          <w:szCs w:val="24"/>
          <w:lang w:val="en-US"/>
        </w:rPr>
      </w:pPr>
    </w:p>
    <w:p w14:paraId="50A6E9F2" w14:textId="77777777" w:rsidR="000D243E" w:rsidRPr="009166DD" w:rsidRDefault="000D243E" w:rsidP="000D243E">
      <w:pPr>
        <w:jc w:val="both"/>
        <w:rPr>
          <w:rFonts w:ascii="Open Sans Light" w:hAnsi="Open Sans Light" w:cs="Open Sans Light"/>
          <w:color w:val="7D7E79"/>
          <w:szCs w:val="24"/>
          <w:lang w:val="en-US"/>
        </w:rPr>
      </w:pPr>
      <w:r w:rsidRPr="009166DD">
        <w:rPr>
          <w:rFonts w:ascii="Open Sans Light" w:hAnsi="Open Sans Light" w:cs="Open Sans Light"/>
          <w:color w:val="7D7E79"/>
          <w:szCs w:val="24"/>
          <w:lang w:val="en-US"/>
        </w:rPr>
        <w:t xml:space="preserve">(N.B. Other specific tasks </w:t>
      </w:r>
      <w:proofErr w:type="gramStart"/>
      <w:r w:rsidRPr="009166DD">
        <w:rPr>
          <w:rFonts w:ascii="Open Sans Light" w:hAnsi="Open Sans Light" w:cs="Open Sans Light"/>
          <w:color w:val="7D7E79"/>
          <w:szCs w:val="24"/>
          <w:lang w:val="en-US"/>
        </w:rPr>
        <w:t>e.g.</w:t>
      </w:r>
      <w:proofErr w:type="gramEnd"/>
      <w:r w:rsidRPr="009166DD">
        <w:rPr>
          <w:rFonts w:ascii="Open Sans Light" w:hAnsi="Open Sans Light" w:cs="Open Sans Light"/>
          <w:color w:val="7D7E79"/>
          <w:szCs w:val="24"/>
          <w:lang w:val="en-US"/>
        </w:rPr>
        <w:t xml:space="preserve"> designated safeguarding officer should be added here as required). </w:t>
      </w:r>
    </w:p>
    <w:p w14:paraId="2E69D88F" w14:textId="77777777" w:rsidR="000D243E" w:rsidRPr="009166DD" w:rsidRDefault="000D243E" w:rsidP="000D243E">
      <w:pPr>
        <w:jc w:val="both"/>
        <w:rPr>
          <w:rFonts w:ascii="Open Sans Light" w:hAnsi="Open Sans Light" w:cs="Open Sans Light"/>
          <w:szCs w:val="24"/>
          <w:lang w:val="en-US"/>
        </w:rPr>
      </w:pPr>
    </w:p>
    <w:p w14:paraId="2DA5B227"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acknowledge the importance of the role of the Catholic headteacher and will actively offer long term support, encouragement, affirmation and realistic challenge to the successful candidate.</w:t>
      </w:r>
    </w:p>
    <w:p w14:paraId="48B05197" w14:textId="77777777" w:rsidR="000D243E" w:rsidRPr="009166DD" w:rsidRDefault="000D243E" w:rsidP="000D243E">
      <w:pPr>
        <w:jc w:val="both"/>
        <w:rPr>
          <w:rFonts w:ascii="Open Sans Light" w:hAnsi="Open Sans Light" w:cs="Open Sans Light"/>
          <w:szCs w:val="24"/>
          <w:lang w:val="en-US"/>
        </w:rPr>
      </w:pPr>
    </w:p>
    <w:p w14:paraId="2F36FC60"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regulated activity from the Disclosure and Barring Service.</w:t>
      </w:r>
    </w:p>
    <w:p w14:paraId="6B7CC5A4" w14:textId="77777777" w:rsidR="000D243E" w:rsidRPr="009166DD" w:rsidRDefault="000D243E" w:rsidP="000D243E">
      <w:pPr>
        <w:jc w:val="both"/>
        <w:rPr>
          <w:rFonts w:ascii="Open Sans Light" w:hAnsi="Open Sans Light" w:cs="Open Sans Light"/>
          <w:szCs w:val="24"/>
          <w:lang w:val="en-US"/>
        </w:rPr>
      </w:pPr>
    </w:p>
    <w:p w14:paraId="2CB70B75" w14:textId="77777777" w:rsidR="000D243E" w:rsidRPr="009166DD" w:rsidRDefault="000D243E" w:rsidP="000D243E">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053F4A1E" w14:textId="77777777" w:rsidR="000D243E" w:rsidRPr="009166DD" w:rsidRDefault="000D243E" w:rsidP="000D243E">
      <w:pPr>
        <w:jc w:val="both"/>
        <w:rPr>
          <w:rFonts w:ascii="Open Sans Light" w:hAnsi="Open Sans Light" w:cs="Open Sans Light"/>
          <w:szCs w:val="24"/>
          <w:lang w:val="en-US"/>
        </w:rPr>
      </w:pPr>
    </w:p>
    <w:p w14:paraId="680B26BB" w14:textId="77777777" w:rsidR="000D243E" w:rsidRPr="009166DD"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headteacher must be filled by a </w:t>
      </w:r>
      <w:proofErr w:type="spellStart"/>
      <w:r w:rsidRPr="009166DD">
        <w:rPr>
          <w:rFonts w:ascii="Open Sans Light" w:hAnsi="Open Sans Light" w:cs="Open Sans Light"/>
          <w:b/>
          <w:szCs w:val="24"/>
          <w:lang w:val="en-US"/>
        </w:rPr>
        <w:t>practising</w:t>
      </w:r>
      <w:proofErr w:type="spellEnd"/>
      <w:r w:rsidRPr="009166DD">
        <w:rPr>
          <w:rFonts w:ascii="Open Sans Light" w:hAnsi="Open Sans Light" w:cs="Open Sans Light"/>
          <w:b/>
          <w:szCs w:val="24"/>
          <w:lang w:val="en-US"/>
        </w:rPr>
        <w:t xml:space="preserve">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14:paraId="0ED9B8DE" w14:textId="77777777" w:rsidR="000D243E" w:rsidRPr="009166DD" w:rsidRDefault="000D243E" w:rsidP="000D243E">
      <w:pPr>
        <w:jc w:val="both"/>
        <w:rPr>
          <w:rFonts w:ascii="Open Sans Light" w:hAnsi="Open Sans Light" w:cs="Open Sans Light"/>
          <w:szCs w:val="24"/>
          <w:lang w:val="en-US"/>
        </w:rPr>
      </w:pPr>
    </w:p>
    <w:p w14:paraId="5195C376" w14:textId="77777777"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79786326" w14:textId="77777777"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1A80AE7B" w14:textId="77777777"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1"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55B259F5"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selflessness</w:t>
      </w:r>
    </w:p>
    <w:p w14:paraId="3631EB7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14:paraId="3422F771"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objectivity</w:t>
      </w:r>
    </w:p>
    <w:p w14:paraId="3C7B8145"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14:paraId="691AF806"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openness</w:t>
      </w:r>
    </w:p>
    <w:p w14:paraId="4AA9F4B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14:paraId="751DF7F4"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leadership</w:t>
      </w:r>
    </w:p>
    <w:p w14:paraId="19BE45ED" w14:textId="77777777" w:rsidR="000D243E" w:rsidRPr="009166DD" w:rsidRDefault="000D243E" w:rsidP="000D243E">
      <w:pPr>
        <w:shd w:val="clear" w:color="auto" w:fill="FFFFFF"/>
        <w:spacing w:after="75"/>
        <w:ind w:left="300"/>
        <w:rPr>
          <w:rFonts w:ascii="Open Sans Light" w:hAnsi="Open Sans Light" w:cs="Open Sans Light"/>
          <w:szCs w:val="24"/>
        </w:rPr>
      </w:pPr>
    </w:p>
    <w:p w14:paraId="338D595C"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lastRenderedPageBreak/>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50A9E41B"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at all times observe proper boundaries appropriate to their professional position</w:t>
      </w:r>
    </w:p>
    <w:p w14:paraId="20A0B6CD"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5091ABE4"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7F7C265C"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law, but are always orientated to the service of others in light of the Gospel. </w:t>
      </w:r>
      <w:r w:rsidRPr="009166DD">
        <w:rPr>
          <w:rFonts w:ascii="Open Sans Light" w:hAnsi="Open Sans Light" w:cs="Open Sans Light"/>
          <w:szCs w:val="24"/>
        </w:rPr>
        <w:br/>
      </w:r>
    </w:p>
    <w:p w14:paraId="58D8A423"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14:paraId="0A1DB15A"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30298CFB"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4512575E"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6BAE9759"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23F1283F"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75A1B68D" w14:textId="77777777"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57E52BDE" w14:textId="77777777" w:rsidR="000D243E" w:rsidRDefault="000D243E" w:rsidP="000D243E">
      <w:pPr>
        <w:shd w:val="clear" w:color="auto" w:fill="FFFFFF"/>
        <w:spacing w:after="60"/>
        <w:rPr>
          <w:rFonts w:ascii="Open Sans Light" w:hAnsi="Open Sans Light" w:cs="Open Sans Light"/>
          <w:szCs w:val="24"/>
        </w:rPr>
      </w:pPr>
    </w:p>
    <w:p w14:paraId="0DD0CC2D" w14:textId="77777777" w:rsidR="008B6B72" w:rsidRPr="009166DD" w:rsidRDefault="008B6B72" w:rsidP="000D243E">
      <w:pPr>
        <w:shd w:val="clear" w:color="auto" w:fill="FFFFFF"/>
        <w:spacing w:after="60"/>
        <w:rPr>
          <w:rFonts w:ascii="Open Sans Light" w:hAnsi="Open Sans Light" w:cs="Open Sans Light"/>
          <w:szCs w:val="24"/>
        </w:rPr>
      </w:pPr>
    </w:p>
    <w:p w14:paraId="1E359CBD" w14:textId="77777777"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lastRenderedPageBreak/>
        <w:t>Section 2: Headteacher’s Standards</w:t>
      </w:r>
    </w:p>
    <w:p w14:paraId="09CAAF98" w14:textId="77777777" w:rsidR="000D243E" w:rsidRPr="009166DD" w:rsidRDefault="000D243E" w:rsidP="000D243E">
      <w:pPr>
        <w:shd w:val="clear" w:color="auto" w:fill="FFFFFF"/>
        <w:spacing w:after="60"/>
        <w:rPr>
          <w:rFonts w:ascii="Open Sans Light" w:hAnsi="Open Sans Light" w:cs="Open Sans Light"/>
          <w:color w:val="536DC4"/>
          <w:szCs w:val="24"/>
        </w:rPr>
      </w:pPr>
    </w:p>
    <w:p w14:paraId="3FBEFEC9"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1D413113"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69046763"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68FF37B9"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2209B097"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68C85869" w14:textId="77777777"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68F49FE4" w14:textId="77777777"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0BA6CF50" w14:textId="77777777" w:rsidR="000D243E" w:rsidRPr="009166DD" w:rsidRDefault="000D243E" w:rsidP="000D243E">
      <w:pPr>
        <w:shd w:val="clear" w:color="auto" w:fill="FFFFFF"/>
        <w:spacing w:after="60"/>
        <w:rPr>
          <w:rFonts w:ascii="Open Sans Light" w:hAnsi="Open Sans Light" w:cs="Open Sans Light"/>
          <w:szCs w:val="24"/>
        </w:rPr>
      </w:pPr>
    </w:p>
    <w:p w14:paraId="196BEF9B"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5CD3C1FB"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42C5AE9F"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34C8EDF1"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1B5D0AC6"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5B7307B3" w14:textId="77777777" w:rsidR="000D243E" w:rsidRPr="009166DD" w:rsidRDefault="000D243E" w:rsidP="000D243E">
      <w:pPr>
        <w:shd w:val="clear" w:color="auto" w:fill="FFFFFF"/>
        <w:spacing w:after="60"/>
        <w:rPr>
          <w:rFonts w:ascii="Open Sans Light" w:hAnsi="Open Sans Light" w:cs="Open Sans Light"/>
          <w:szCs w:val="24"/>
        </w:rPr>
      </w:pPr>
    </w:p>
    <w:p w14:paraId="66FB3996" w14:textId="77777777"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4EDD2E58"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1647D3AB"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5C8FF799"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1A1A966E" w14:textId="77777777" w:rsidR="000D243E" w:rsidRPr="008B6B72"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0909B861" w14:textId="77777777"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54F3207A"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0E31CDDA"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27B2DC65"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13BDCB03" w14:textId="77777777"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7321EE08" w14:textId="77777777"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009C1DFA" w:rsidRP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77B58EBB"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lastRenderedPageBreak/>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0B319672"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0865464B"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works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30466B89"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14:paraId="18983AC4" w14:textId="77777777"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14:paraId="23133C6F" w14:textId="77777777"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34022FE3" w14:textId="77777777" w:rsidR="009C1DFA" w:rsidRPr="009C1DFA" w:rsidRDefault="009C1DFA" w:rsidP="009C1DFA">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r>
        <w:rPr>
          <w:rFonts w:ascii="Open Sans Light" w:hAnsi="Open Sans Light" w:cs="Open Sans Light"/>
          <w:sz w:val="28"/>
          <w:szCs w:val="28"/>
        </w:rPr>
        <w:br/>
      </w:r>
    </w:p>
    <w:p w14:paraId="52F3EED5" w14:textId="77777777"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731E3346"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68A1F2B9"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27E98B6F" w14:textId="77777777" w:rsidR="009C1DFA" w:rsidRPr="008B6B72" w:rsidRDefault="009C1DFA" w:rsidP="008B6B72">
      <w:pPr>
        <w:shd w:val="clear" w:color="auto" w:fill="FFFFFF"/>
        <w:spacing w:after="60"/>
        <w:rPr>
          <w:rFonts w:ascii="Open Sans Light" w:hAnsi="Open Sans Light" w:cs="Open Sans Light"/>
          <w:color w:val="536DC4"/>
          <w:sz w:val="28"/>
          <w:szCs w:val="28"/>
        </w:rPr>
      </w:pPr>
    </w:p>
    <w:p w14:paraId="4596EE33"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4A3D024D"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218E33C5"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prioritise and allocate financial resources appropriately, ensuring efficiency, effectiveness and probity in the use of public funds reflecting the school’s Catholic mission</w:t>
      </w:r>
    </w:p>
    <w:p w14:paraId="6764C057"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1F33B727" w14:textId="77777777"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1E061C13" w14:textId="77777777"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6B6FD4A0" w14:textId="77777777"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14:paraId="3C3CE228" w14:textId="77777777"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06BCDEE5"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16BF99D0"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4F7C70E4"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7403BABC"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4E1FAB51" w14:textId="77777777"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2FFC275B"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777E9B3B"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4F162A15" w14:textId="77777777" w:rsidR="009C1DFA" w:rsidRPr="009C1DFA" w:rsidRDefault="009C1DFA" w:rsidP="009C1DFA">
      <w:pPr>
        <w:shd w:val="clear" w:color="auto" w:fill="FFFFFF"/>
        <w:spacing w:after="60"/>
        <w:rPr>
          <w:rFonts w:ascii="Open Sans Light" w:hAnsi="Open Sans Light" w:cs="Open Sans Light"/>
          <w:szCs w:val="24"/>
        </w:rPr>
      </w:pPr>
    </w:p>
    <w:p w14:paraId="20594704" w14:textId="77777777"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9C1DFA" w:rsidRPr="009166DD">
        <w:rPr>
          <w:rFonts w:ascii="Open Sans Light" w:hAnsi="Open Sans Light" w:cs="Open Sans Light"/>
          <w:szCs w:val="24"/>
        </w:rPr>
        <w:t>Headteachers:</w:t>
      </w:r>
    </w:p>
    <w:p w14:paraId="1C0620B3"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14:paraId="32212801"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 xml:space="preserve">establish and sustain a professional working relationship with those responsible for governance which is inspired by a Christ centred vision of human formation </w:t>
      </w:r>
    </w:p>
    <w:p w14:paraId="3D0871F3"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08084AFA" w14:textId="77777777"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4131082D" w14:textId="77777777"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14:paraId="11137866" w14:textId="77777777" w:rsidR="000D243E" w:rsidRPr="009C1DFA" w:rsidRDefault="009C1DFA" w:rsidP="009166DD">
      <w:pPr>
        <w:shd w:val="clear" w:color="auto" w:fill="FFFFFF"/>
        <w:spacing w:after="60"/>
        <w:rPr>
          <w:rFonts w:ascii="Open Sans Light" w:hAnsi="Open Sans Light" w:cs="Open Sans Light"/>
          <w:bCs/>
          <w:color w:val="536DC4"/>
          <w:sz w:val="28"/>
          <w:szCs w:val="28"/>
        </w:rPr>
      </w:pPr>
      <w:bookmarkStart w:id="2" w:name="_Toc95080383"/>
      <w:bookmarkStart w:id="3"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9C1DFA" w:rsidSect="008B6B72">
      <w:headerReference w:type="default" r:id="rId12"/>
      <w:footerReference w:type="default" r:id="rId13"/>
      <w:headerReference w:type="first" r:id="rId14"/>
      <w:footerReference w:type="first" r:id="rId15"/>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3C166" w14:textId="77777777" w:rsidR="0046477A" w:rsidRDefault="0046477A" w:rsidP="009D0BC9">
      <w:r>
        <w:separator/>
      </w:r>
    </w:p>
  </w:endnote>
  <w:endnote w:type="continuationSeparator" w:id="0">
    <w:p w14:paraId="28FD1A9D" w14:textId="77777777" w:rsidR="0046477A" w:rsidRDefault="0046477A"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498D935C" w14:textId="77777777" w:rsidTr="00FA7207">
      <w:tc>
        <w:tcPr>
          <w:tcW w:w="12386" w:type="dxa"/>
        </w:tcPr>
        <w:p w14:paraId="343EA173" w14:textId="77777777"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63A1AA6F" wp14:editId="4C1452C5">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61C47A1D" w14:textId="77777777" w:rsidR="00FA7207" w:rsidRDefault="00FA7207" w:rsidP="00FA7207">
          <w:pPr>
            <w:pStyle w:val="Footer"/>
            <w:tabs>
              <w:tab w:val="clear" w:pos="4513"/>
              <w:tab w:val="clear" w:pos="9026"/>
            </w:tabs>
            <w:ind w:left="-113" w:right="58"/>
            <w:jc w:val="center"/>
          </w:pPr>
          <w:r>
            <w:rPr>
              <w:noProof/>
            </w:rPr>
            <w:drawing>
              <wp:inline distT="0" distB="0" distL="0" distR="0" wp14:anchorId="42B81F5D" wp14:editId="2C981DC9">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041A7A08" w14:textId="77777777" w:rsidTr="00FA7207">
      <w:tc>
        <w:tcPr>
          <w:tcW w:w="12386" w:type="dxa"/>
        </w:tcPr>
        <w:p w14:paraId="575B0EAE"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5B4F1661" w14:textId="77777777" w:rsidR="00FA7207" w:rsidRPr="00EF781C" w:rsidRDefault="00FA7207" w:rsidP="00FA7207">
          <w:pPr>
            <w:pStyle w:val="Footer"/>
            <w:tabs>
              <w:tab w:val="clear" w:pos="4513"/>
              <w:tab w:val="clear" w:pos="9026"/>
            </w:tabs>
            <w:ind w:right="-1413"/>
            <w:rPr>
              <w:sz w:val="4"/>
              <w:szCs w:val="2"/>
            </w:rPr>
          </w:pPr>
        </w:p>
      </w:tc>
    </w:tr>
    <w:tr w:rsidR="00776785" w14:paraId="44491483" w14:textId="77777777" w:rsidTr="00FA7207">
      <w:tc>
        <w:tcPr>
          <w:tcW w:w="12386" w:type="dxa"/>
        </w:tcPr>
        <w:p w14:paraId="06C842E0" w14:textId="77777777"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4BBA472B" w14:textId="777777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42A4C1E7"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63074F3F" w14:textId="77777777" w:rsidTr="00EF781C">
      <w:tc>
        <w:tcPr>
          <w:tcW w:w="12386" w:type="dxa"/>
        </w:tcPr>
        <w:p w14:paraId="2DD86E2C" w14:textId="77777777" w:rsidR="00EB7884" w:rsidRDefault="00EB7884" w:rsidP="00013562">
          <w:pPr>
            <w:pStyle w:val="Footer"/>
            <w:tabs>
              <w:tab w:val="clear" w:pos="4513"/>
              <w:tab w:val="clear" w:pos="9026"/>
            </w:tabs>
            <w:ind w:left="-113" w:right="370"/>
            <w:jc w:val="center"/>
          </w:pPr>
          <w:r>
            <w:rPr>
              <w:noProof/>
            </w:rPr>
            <w:drawing>
              <wp:inline distT="0" distB="0" distL="0" distR="0" wp14:anchorId="5A263928" wp14:editId="076BA4D4">
                <wp:extent cx="7200900" cy="72159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7884" w14:paraId="59812C67" w14:textId="77777777" w:rsidTr="00EF781C">
      <w:tc>
        <w:tcPr>
          <w:tcW w:w="12386" w:type="dxa"/>
        </w:tcPr>
        <w:p w14:paraId="2A7805BF" w14:textId="77777777" w:rsidR="00EB7884" w:rsidRPr="00EF781C" w:rsidRDefault="00EB7884" w:rsidP="00F442C4">
          <w:pPr>
            <w:pStyle w:val="Footer"/>
            <w:tabs>
              <w:tab w:val="clear" w:pos="4513"/>
              <w:tab w:val="clear" w:pos="9026"/>
            </w:tabs>
            <w:ind w:left="-113" w:right="58"/>
            <w:rPr>
              <w:sz w:val="4"/>
              <w:szCs w:val="2"/>
            </w:rPr>
          </w:pPr>
        </w:p>
      </w:tc>
    </w:tr>
  </w:tbl>
  <w:p w14:paraId="4B915837"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18A0" w14:textId="77777777" w:rsidR="0046477A" w:rsidRDefault="0046477A" w:rsidP="009D0BC9">
      <w:r>
        <w:separator/>
      </w:r>
    </w:p>
  </w:footnote>
  <w:footnote w:type="continuationSeparator" w:id="0">
    <w:p w14:paraId="713F333C" w14:textId="77777777" w:rsidR="0046477A" w:rsidRDefault="0046477A" w:rsidP="009D0BC9">
      <w:r>
        <w:continuationSeparator/>
      </w:r>
    </w:p>
  </w:footnote>
  <w:footnote w:id="1">
    <w:p w14:paraId="479EFEB4"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399E273E"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14:paraId="035445ED"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530B44C0"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725967AB"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14:paraId="6AEB0DDE"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567FFC80"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0706A846"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25723CE1"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2A96471A"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320A" w14:textId="77777777"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3DF06931" wp14:editId="4B003FF0">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B7884" w14:paraId="35733F71" w14:textId="77777777" w:rsidTr="00E266C9">
      <w:tc>
        <w:tcPr>
          <w:tcW w:w="3970" w:type="dxa"/>
        </w:tcPr>
        <w:p w14:paraId="7AA8B6A1" w14:textId="77777777"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62BB6A2E" wp14:editId="4AE54F7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14:paraId="21559CC2" w14:textId="77777777" w:rsidR="00EB7884" w:rsidRDefault="00EB7884" w:rsidP="000F74EE">
    <w:pPr>
      <w:pStyle w:val="Header"/>
      <w:tabs>
        <w:tab w:val="clear" w:pos="4513"/>
        <w:tab w:val="clear" w:pos="9026"/>
      </w:tabs>
    </w:pPr>
  </w:p>
  <w:p w14:paraId="6C6B759F" w14:textId="77777777"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17"/>
  </w:num>
  <w:num w:numId="2" w16cid:durableId="924723591">
    <w:abstractNumId w:val="10"/>
  </w:num>
  <w:num w:numId="3" w16cid:durableId="1919319562">
    <w:abstractNumId w:val="3"/>
  </w:num>
  <w:num w:numId="4" w16cid:durableId="751780603">
    <w:abstractNumId w:val="12"/>
  </w:num>
  <w:num w:numId="5" w16cid:durableId="1211840366">
    <w:abstractNumId w:val="4"/>
  </w:num>
  <w:num w:numId="6" w16cid:durableId="1930115839">
    <w:abstractNumId w:val="13"/>
  </w:num>
  <w:num w:numId="7" w16cid:durableId="357315034">
    <w:abstractNumId w:val="9"/>
  </w:num>
  <w:num w:numId="8" w16cid:durableId="582833252">
    <w:abstractNumId w:val="2"/>
  </w:num>
  <w:num w:numId="9" w16cid:durableId="1733967653">
    <w:abstractNumId w:val="16"/>
  </w:num>
  <w:num w:numId="10" w16cid:durableId="606423875">
    <w:abstractNumId w:val="15"/>
  </w:num>
  <w:num w:numId="11" w16cid:durableId="1594127805">
    <w:abstractNumId w:val="1"/>
  </w:num>
  <w:num w:numId="12" w16cid:durableId="158814539">
    <w:abstractNumId w:val="6"/>
  </w:num>
  <w:num w:numId="13" w16cid:durableId="1570799282">
    <w:abstractNumId w:val="14"/>
  </w:num>
  <w:num w:numId="14" w16cid:durableId="697925080">
    <w:abstractNumId w:val="7"/>
  </w:num>
  <w:num w:numId="15" w16cid:durableId="981693250">
    <w:abstractNumId w:val="0"/>
  </w:num>
  <w:num w:numId="16" w16cid:durableId="1122655256">
    <w:abstractNumId w:val="8"/>
  </w:num>
  <w:num w:numId="17" w16cid:durableId="986057394">
    <w:abstractNumId w:val="11"/>
  </w:num>
  <w:num w:numId="18" w16cid:durableId="1149008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34459"/>
    <w:rsid w:val="00041789"/>
    <w:rsid w:val="00055FDA"/>
    <w:rsid w:val="000A078D"/>
    <w:rsid w:val="000A24B3"/>
    <w:rsid w:val="000B1CA5"/>
    <w:rsid w:val="000D243E"/>
    <w:rsid w:val="000F74EE"/>
    <w:rsid w:val="00145577"/>
    <w:rsid w:val="001658A7"/>
    <w:rsid w:val="00167DB3"/>
    <w:rsid w:val="001B0A04"/>
    <w:rsid w:val="00216BFD"/>
    <w:rsid w:val="002420D2"/>
    <w:rsid w:val="00260097"/>
    <w:rsid w:val="00270180"/>
    <w:rsid w:val="0027735B"/>
    <w:rsid w:val="002F50F8"/>
    <w:rsid w:val="00340C83"/>
    <w:rsid w:val="003D689F"/>
    <w:rsid w:val="004067B4"/>
    <w:rsid w:val="00412DD0"/>
    <w:rsid w:val="0043358F"/>
    <w:rsid w:val="00434D73"/>
    <w:rsid w:val="0046477A"/>
    <w:rsid w:val="00485325"/>
    <w:rsid w:val="004E710A"/>
    <w:rsid w:val="004E7834"/>
    <w:rsid w:val="00583765"/>
    <w:rsid w:val="005E259D"/>
    <w:rsid w:val="005E7197"/>
    <w:rsid w:val="005E79E4"/>
    <w:rsid w:val="00650388"/>
    <w:rsid w:val="006526F8"/>
    <w:rsid w:val="00665560"/>
    <w:rsid w:val="00672F19"/>
    <w:rsid w:val="00682F47"/>
    <w:rsid w:val="006E677F"/>
    <w:rsid w:val="006F2CF9"/>
    <w:rsid w:val="00706F87"/>
    <w:rsid w:val="0076246E"/>
    <w:rsid w:val="00770CD9"/>
    <w:rsid w:val="00776785"/>
    <w:rsid w:val="007775B2"/>
    <w:rsid w:val="007B2E1F"/>
    <w:rsid w:val="007B479A"/>
    <w:rsid w:val="00807BCB"/>
    <w:rsid w:val="00815703"/>
    <w:rsid w:val="008B6B72"/>
    <w:rsid w:val="008F39AE"/>
    <w:rsid w:val="00901954"/>
    <w:rsid w:val="009166DD"/>
    <w:rsid w:val="0093652B"/>
    <w:rsid w:val="00966D43"/>
    <w:rsid w:val="0099633D"/>
    <w:rsid w:val="009B1954"/>
    <w:rsid w:val="009C1DFA"/>
    <w:rsid w:val="009D0BC9"/>
    <w:rsid w:val="009E6959"/>
    <w:rsid w:val="00A018E7"/>
    <w:rsid w:val="00A6643D"/>
    <w:rsid w:val="00A720A1"/>
    <w:rsid w:val="00AD04A9"/>
    <w:rsid w:val="00AD2CF0"/>
    <w:rsid w:val="00AE53C1"/>
    <w:rsid w:val="00B654F3"/>
    <w:rsid w:val="00B65DCE"/>
    <w:rsid w:val="00B912A1"/>
    <w:rsid w:val="00BD6930"/>
    <w:rsid w:val="00BF19EE"/>
    <w:rsid w:val="00C10DF7"/>
    <w:rsid w:val="00C34951"/>
    <w:rsid w:val="00C47538"/>
    <w:rsid w:val="00C64F23"/>
    <w:rsid w:val="00C76113"/>
    <w:rsid w:val="00C77DD4"/>
    <w:rsid w:val="00CB3994"/>
    <w:rsid w:val="00CB4556"/>
    <w:rsid w:val="00CB6B99"/>
    <w:rsid w:val="00CC3EFC"/>
    <w:rsid w:val="00D23655"/>
    <w:rsid w:val="00D40EBF"/>
    <w:rsid w:val="00D64B55"/>
    <w:rsid w:val="00D70E07"/>
    <w:rsid w:val="00DB4BB3"/>
    <w:rsid w:val="00DE74C9"/>
    <w:rsid w:val="00E06B8E"/>
    <w:rsid w:val="00E107F8"/>
    <w:rsid w:val="00E25A39"/>
    <w:rsid w:val="00E266C9"/>
    <w:rsid w:val="00E502EA"/>
    <w:rsid w:val="00EA7F7B"/>
    <w:rsid w:val="00EB7884"/>
    <w:rsid w:val="00ED4269"/>
    <w:rsid w:val="00EF781C"/>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6B2A9"/>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4" ma:contentTypeDescription="Create a new document." ma:contentTypeScope="" ma:versionID="303f17ca91913a02126290d9cd52a213">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f561f0acf2c050e5186efc8696fe768f"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Props1.xml><?xml version="1.0" encoding="utf-8"?>
<ds:datastoreItem xmlns:ds="http://schemas.openxmlformats.org/officeDocument/2006/customXml" ds:itemID="{46252A00-2467-42B3-96C0-7A932F99BE2E}">
  <ds:schemaRefs>
    <ds:schemaRef ds:uri="http://schemas.microsoft.com/sharepoint/v3/contenttype/forms"/>
  </ds:schemaRefs>
</ds:datastoreItem>
</file>

<file path=customXml/itemProps2.xml><?xml version="1.0" encoding="utf-8"?>
<ds:datastoreItem xmlns:ds="http://schemas.openxmlformats.org/officeDocument/2006/customXml" ds:itemID="{00B42155-9034-4017-8E22-338EDC9CA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4.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1974</Words>
  <Characters>11254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Nicola Rippon</cp:lastModifiedBy>
  <cp:revision>2</cp:revision>
  <cp:lastPrinted>2023-01-05T15:10:00Z</cp:lastPrinted>
  <dcterms:created xsi:type="dcterms:W3CDTF">2023-10-30T20:06:00Z</dcterms:created>
  <dcterms:modified xsi:type="dcterms:W3CDTF">2023-10-30T20:06:00Z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