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041B" w14:textId="77777777" w:rsidR="00F72E97" w:rsidRPr="00C118D5" w:rsidRDefault="00F72E97" w:rsidP="00F72E97">
      <w:pPr>
        <w:pStyle w:val="Title"/>
        <w:rPr>
          <w:rFonts w:cs="Arial"/>
          <w:sz w:val="22"/>
          <w:szCs w:val="22"/>
        </w:rPr>
      </w:pPr>
      <w:r w:rsidRPr="00C118D5">
        <w:rPr>
          <w:rFonts w:cs="Arial"/>
          <w:sz w:val="22"/>
          <w:szCs w:val="22"/>
        </w:rPr>
        <w:t>LANCASHIRE COUNTY COUNCIL</w:t>
      </w: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8F3BD68" w14:textId="77777777" w:rsidR="00F72E97" w:rsidRPr="00C118D5" w:rsidRDefault="00F72E97" w:rsidP="00F72E97">
      <w:pPr>
        <w:pStyle w:val="Heading1"/>
        <w:ind w:left="567"/>
        <w:jc w:val="center"/>
        <w:rPr>
          <w:rFonts w:cs="Arial"/>
          <w:szCs w:val="22"/>
        </w:rPr>
      </w:pPr>
      <w:r w:rsidRPr="00C118D5">
        <w:rPr>
          <w:rFonts w:cs="Arial"/>
          <w:szCs w:val="22"/>
        </w:rPr>
        <w:t xml:space="preserve">A MODEL POLICY FOR </w:t>
      </w:r>
      <w:smartTag w:uri="urn:schemas-microsoft-com:office:smarttags" w:element="stockticker">
        <w:r w:rsidRPr="00C118D5">
          <w:rPr>
            <w:rFonts w:cs="Arial"/>
            <w:szCs w:val="22"/>
          </w:rPr>
          <w:t>ALL</w:t>
        </w:r>
      </w:smartTag>
      <w:r w:rsidRPr="00C118D5">
        <w:rPr>
          <w:rFonts w:cs="Arial"/>
          <w:szCs w:val="22"/>
        </w:rPr>
        <w:t xml:space="preserve"> STAFF IN SCHOOLS WITH DELEGATED BUDGETS</w:t>
      </w:r>
    </w:p>
    <w:p w14:paraId="29B61A1F" w14:textId="722D1BB3" w:rsidR="00F72E97" w:rsidRPr="00C118D5" w:rsidRDefault="00F72E97" w:rsidP="00F72E97">
      <w:pPr>
        <w:pStyle w:val="Heading1"/>
        <w:ind w:left="567"/>
        <w:jc w:val="center"/>
        <w:rPr>
          <w:rFonts w:cs="Arial"/>
          <w:b w:val="0"/>
          <w:i/>
          <w:szCs w:val="22"/>
        </w:rPr>
      </w:pPr>
      <w:r w:rsidRPr="00C118D5">
        <w:rPr>
          <w:rFonts w:cs="Arial"/>
          <w:szCs w:val="22"/>
        </w:rPr>
        <w:t>(REVISED AUGUST 202</w:t>
      </w:r>
      <w:r w:rsidR="00032695">
        <w:rPr>
          <w:rFonts w:cs="Arial"/>
          <w:szCs w:val="22"/>
        </w:rPr>
        <w:t>2</w:t>
      </w:r>
      <w:r w:rsidRPr="00C118D5">
        <w:rPr>
          <w:rFonts w:cs="Arial"/>
          <w:szCs w:val="22"/>
        </w:rPr>
        <w:t>)</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33B96EEE" w14:textId="71D19FF8"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w:t>
      </w:r>
      <w:r w:rsidR="00542094">
        <w:rPr>
          <w:rFonts w:ascii="Arial" w:hAnsi="Arial" w:cs="Arial"/>
        </w:rPr>
        <w:t>Governing Board</w:t>
      </w:r>
      <w:r>
        <w:rPr>
          <w:rFonts w:ascii="Arial" w:hAnsi="Arial" w:cs="Arial"/>
        </w:rPr>
        <w:t xml:space="preserve"> and applies to all staff employed in </w:t>
      </w:r>
      <w:r w:rsidR="00F479CC">
        <w:rPr>
          <w:rFonts w:ascii="Arial" w:hAnsi="Arial" w:cs="Arial"/>
          <w:b/>
        </w:rPr>
        <w:t>ASMALL PRIMARY SCHOOL.</w:t>
      </w:r>
    </w:p>
    <w:p w14:paraId="6BE16851" w14:textId="77777777" w:rsidR="00BA0BBA" w:rsidRDefault="00BA0BBA" w:rsidP="003E487D">
      <w:pPr>
        <w:tabs>
          <w:tab w:val="left" w:pos="720"/>
          <w:tab w:val="left" w:pos="1134"/>
        </w:tabs>
        <w:ind w:left="720" w:hanging="720"/>
        <w:jc w:val="both"/>
        <w:rPr>
          <w:rFonts w:ascii="Arial" w:hAnsi="Arial" w:cs="Arial"/>
        </w:rPr>
      </w:pPr>
    </w:p>
    <w:p w14:paraId="416BCCAF" w14:textId="5A996671"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day to day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29F37DFD"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w:t>
      </w:r>
      <w:r w:rsidR="007C21B9">
        <w:rPr>
          <w:rFonts w:ascii="Arial" w:hAnsi="Arial" w:cs="Arial"/>
          <w:b/>
          <w:szCs w:val="22"/>
        </w:rPr>
        <w:t>T</w:t>
      </w:r>
      <w:r w:rsidRPr="00CC0445">
        <w:rPr>
          <w:rFonts w:ascii="Arial" w:hAnsi="Arial" w:cs="Arial"/>
          <w:b/>
          <w:szCs w:val="22"/>
        </w:rPr>
        <w:t xml:space="preserve">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007C21B9">
        <w:rPr>
          <w:rFonts w:ascii="Arial" w:hAnsi="Arial" w:cs="Arial"/>
          <w:b/>
          <w:szCs w:val="22"/>
        </w:rPr>
        <w:t>.</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xml:space="preserve"> Headteachers* need to make a reasonable decision on what, if any, action would be appropriate under School procedures.  This </w:t>
      </w:r>
      <w:r w:rsidRPr="0015677B">
        <w:rPr>
          <w:rFonts w:ascii="Arial" w:hAnsi="Arial"/>
        </w:rPr>
        <w:lastRenderedPageBreak/>
        <w:t>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2ACFDC25"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 xml:space="preserve">is procedure can be considered regardless of whether the employee provides a </w:t>
      </w:r>
      <w:r w:rsidR="00B31B48">
        <w:rPr>
          <w:rFonts w:ascii="Arial" w:hAnsi="Arial" w:cs="Arial"/>
        </w:rPr>
        <w:t>fit note</w:t>
      </w:r>
      <w:r>
        <w:rPr>
          <w:rFonts w:ascii="Arial" w:hAnsi="Arial" w:cs="Arial"/>
        </w:rPr>
        <w:t xml:space="preserv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t>
      </w:r>
      <w:proofErr w:type="gramStart"/>
      <w:r w:rsidR="00B13384">
        <w:rPr>
          <w:rFonts w:ascii="Arial" w:hAnsi="Arial"/>
        </w:rPr>
        <w:t>work related</w:t>
      </w:r>
      <w:proofErr w:type="gramEnd"/>
      <w:r w:rsidR="00B13384">
        <w:rPr>
          <w:rFonts w:ascii="Arial" w:hAnsi="Arial"/>
        </w:rPr>
        <w:t xml:space="preserve">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frequency and pattern of absence;</w:t>
      </w:r>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overall absence record;</w:t>
      </w:r>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operational needs of the school;</w:t>
      </w:r>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lastRenderedPageBreak/>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r w:rsidR="00B13384">
        <w:rPr>
          <w:rFonts w:ascii="Arial" w:hAnsi="Arial"/>
        </w:rPr>
        <w:t>are able to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final outcome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collected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77777777" w:rsidR="007332F5" w:rsidRPr="000342B9" w:rsidRDefault="003874C7" w:rsidP="000342B9">
      <w:pPr>
        <w:ind w:left="720"/>
        <w:jc w:val="both"/>
        <w:rPr>
          <w:rFonts w:ascii="Arial" w:hAnsi="Arial"/>
          <w:b/>
          <w:i/>
        </w:rPr>
      </w:pPr>
      <w:r w:rsidRPr="000342B9">
        <w:rPr>
          <w:rFonts w:ascii="Arial" w:hAnsi="Arial"/>
          <w:b/>
          <w:i/>
        </w:rPr>
        <w:t>NOTE:</w:t>
      </w:r>
      <w:proofErr w:type="gramStart"/>
      <w:r w:rsidRPr="000342B9">
        <w:rPr>
          <w:rFonts w:ascii="Arial" w:hAnsi="Arial"/>
          <w:b/>
          <w:i/>
        </w:rPr>
        <w:tab/>
      </w:r>
      <w:r w:rsidR="003974AC">
        <w:rPr>
          <w:rFonts w:ascii="Arial" w:hAnsi="Arial"/>
          <w:b/>
          <w:i/>
        </w:rPr>
        <w:t xml:space="preserve">  </w:t>
      </w:r>
      <w:r w:rsidR="000342B9" w:rsidRPr="000342B9">
        <w:rPr>
          <w:rFonts w:ascii="Arial" w:hAnsi="Arial"/>
          <w:b/>
          <w:i/>
        </w:rPr>
        <w:t>This</w:t>
      </w:r>
      <w:proofErr w:type="gramEnd"/>
      <w:r w:rsidR="000342B9" w:rsidRPr="000342B9">
        <w:rPr>
          <w:rFonts w:ascii="Arial" w:hAnsi="Arial"/>
          <w:b/>
          <w:i/>
        </w:rPr>
        <w:t xml:space="preserve">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1C273E11"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w:t>
      </w:r>
      <w:r w:rsidR="006D14E8">
        <w:rPr>
          <w:rFonts w:ascii="Arial" w:hAnsi="Arial"/>
        </w:rPr>
        <w:lastRenderedPageBreak/>
        <w:t xml:space="preserve">date of the end of the monitoring period further action is again considered necessary, the procedure may be recommenced at the next stage of the procedure.  Where there has been a </w:t>
      </w:r>
      <w:proofErr w:type="gramStart"/>
      <w:r w:rsidR="006D14E8">
        <w:rPr>
          <w:rFonts w:ascii="Arial" w:hAnsi="Arial"/>
        </w:rPr>
        <w:t>twelve month</w:t>
      </w:r>
      <w:proofErr w:type="gramEnd"/>
      <w:r w:rsidR="006D14E8">
        <w:rPr>
          <w:rFonts w:ascii="Arial" w:hAnsi="Arial"/>
        </w:rPr>
        <w:t xml:space="preserve">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informed of the level/frequency of absence and the effects on the operation of the school and on other employees;</w:t>
      </w:r>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lastRenderedPageBreak/>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(i)</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lastRenderedPageBreak/>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proofErr w:type="gramStart"/>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erm</w:t>
      </w:r>
      <w:proofErr w:type="gramEnd"/>
      <w:r w:rsidR="00A065E0">
        <w:rPr>
          <w:rFonts w:ascii="Arial" w:hAnsi="Arial"/>
        </w:rPr>
        <w:t xml:space="preserve">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lastRenderedPageBreak/>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r w:rsidR="00543714">
        <w:rPr>
          <w:rFonts w:ascii="Arial" w:hAnsi="Arial"/>
        </w:rPr>
        <w:t>as a result of</w:t>
      </w:r>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proofErr w:type="gramStart"/>
      <w:r>
        <w:rPr>
          <w:rFonts w:ascii="Arial" w:hAnsi="Arial"/>
        </w:rPr>
        <w:t>However</w:t>
      </w:r>
      <w:proofErr w:type="gramEnd"/>
      <w:r>
        <w:rPr>
          <w:rFonts w:ascii="Arial" w:hAnsi="Arial"/>
        </w:rPr>
        <w:t xml:space="preserve">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proofErr w:type="gramStart"/>
      <w:r w:rsidRPr="00FC2B92">
        <w:rPr>
          <w:rFonts w:ascii="Arial" w:hAnsi="Arial" w:cs="Arial"/>
          <w:sz w:val="20"/>
        </w:rPr>
        <w:t>…..</w:t>
      </w:r>
      <w:proofErr w:type="gramEnd"/>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proofErr w:type="gramStart"/>
      <w:r w:rsidR="00380477">
        <w:rPr>
          <w:rFonts w:ascii="Arial" w:hAnsi="Arial" w:cs="Arial"/>
          <w:sz w:val="20"/>
        </w:rPr>
        <w:t>…..</w:t>
      </w:r>
      <w:proofErr w:type="gramEnd"/>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F479CC">
      <w:pPr>
        <w:numPr>
          <w:ilvl w:val="0"/>
          <w:numId w:val="35"/>
        </w:num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F479CC">
      <w:pPr>
        <w:pBdr>
          <w:top w:val="single" w:sz="4" w:space="1" w:color="auto"/>
          <w:left w:val="single" w:sz="4" w:space="0" w:color="auto"/>
          <w:bottom w:val="single" w:sz="4" w:space="1" w:color="auto"/>
          <w:right w:val="single" w:sz="4" w:space="0" w:color="auto"/>
        </w:pBdr>
        <w:rPr>
          <w:rFonts w:ascii="Arial" w:hAnsi="Arial" w:cs="Arial"/>
          <w:sz w:val="20"/>
        </w:rPr>
      </w:pPr>
    </w:p>
    <w:p w14:paraId="7AC140E6" w14:textId="77777777" w:rsidR="00BB0869" w:rsidRPr="00B400A8" w:rsidRDefault="00886AE1" w:rsidP="00F479CC">
      <w:p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F479CC">
      <w:p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F479CC">
      <w:p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F479CC">
      <w:p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F479CC">
      <w:p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F479CC">
      <w:pPr>
        <w:pBdr>
          <w:top w:val="single" w:sz="4" w:space="1" w:color="auto"/>
          <w:left w:val="single" w:sz="4" w:space="0" w:color="auto"/>
          <w:bottom w:val="single" w:sz="4" w:space="1" w:color="auto"/>
          <w:right w:val="single" w:sz="4" w:space="0"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F479CC">
      <w:pPr>
        <w:pBdr>
          <w:top w:val="single" w:sz="4" w:space="1" w:color="auto"/>
          <w:left w:val="single" w:sz="4" w:space="0" w:color="auto"/>
          <w:bottom w:val="single" w:sz="4" w:space="1" w:color="auto"/>
          <w:right w:val="single" w:sz="4" w:space="0"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w:t>
            </w:r>
            <w:proofErr w:type="gramStart"/>
            <w:r w:rsidRPr="00B400A8">
              <w:rPr>
                <w:rFonts w:ascii="Arial" w:hAnsi="Arial" w:cs="Arial"/>
                <w:sz w:val="20"/>
              </w:rPr>
              <w:t xml:space="preserve">   (</w:t>
            </w:r>
            <w:proofErr w:type="gramEnd"/>
            <w:r w:rsidRPr="00B400A8">
              <w:rPr>
                <w:rFonts w:ascii="Arial" w:hAnsi="Arial" w:cs="Arial"/>
                <w:sz w:val="20"/>
              </w:rPr>
              <w:t>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lastRenderedPageBreak/>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proofErr w:type="gramStart"/>
            <w:r w:rsidR="00B400A8">
              <w:rPr>
                <w:rFonts w:ascii="Arial" w:hAnsi="Arial" w:cs="Arial"/>
                <w:sz w:val="20"/>
              </w:rPr>
              <w:t>…..</w:t>
            </w:r>
            <w:proofErr w:type="gramEnd"/>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roofErr w:type="gramStart"/>
            <w:r w:rsidRPr="00B400A8">
              <w:rPr>
                <w:rFonts w:ascii="Arial" w:hAnsi="Arial" w:cs="Arial"/>
                <w:sz w:val="20"/>
              </w:rPr>
              <w:t>…..</w:t>
            </w:r>
            <w:proofErr w:type="gramEnd"/>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proofErr w:type="gramStart"/>
      <w:r w:rsidR="004112DE" w:rsidRPr="00B400A8">
        <w:rPr>
          <w:rFonts w:ascii="Arial" w:hAnsi="Arial" w:cs="Arial"/>
          <w:sz w:val="20"/>
        </w:rPr>
        <w:t xml:space="preserve">)  </w:t>
      </w:r>
      <w:r w:rsidR="00BB0869" w:rsidRPr="00B400A8">
        <w:rPr>
          <w:rFonts w:ascii="Arial" w:hAnsi="Arial" w:cs="Arial"/>
          <w:sz w:val="20"/>
        </w:rPr>
        <w:tab/>
      </w:r>
      <w:proofErr w:type="gramEnd"/>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proofErr w:type="gramStart"/>
      <w:r w:rsidR="004112DE" w:rsidRPr="00B400A8">
        <w:rPr>
          <w:rFonts w:ascii="Arial" w:hAnsi="Arial" w:cs="Arial"/>
          <w:sz w:val="20"/>
        </w:rPr>
        <w:t xml:space="preserve">Employee)   </w:t>
      </w:r>
      <w:proofErr w:type="gramEnd"/>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if there is no acceptable explanation, issue the employee with the appropriate warning under this procedure and inform them that the level of attendance is unacceptable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Services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power to adjourn meetings convened under these </w:t>
      </w:r>
      <w:proofErr w:type="gramStart"/>
      <w:r>
        <w:rPr>
          <w:rFonts w:ascii="Arial" w:hAnsi="Arial"/>
        </w:rPr>
        <w:t>procedures</w:t>
      </w:r>
      <w:proofErr w:type="gramEnd"/>
      <w:r>
        <w:rPr>
          <w:rFonts w:ascii="Arial" w:hAnsi="Arial"/>
        </w:rPr>
        <w:t xml:space="preserve">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26AF9A2F"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proofErr w:type="gramStart"/>
      <w:r w:rsidR="000B0BB9">
        <w:rPr>
          <w:rFonts w:ascii="Arial" w:hAnsi="Arial"/>
        </w:rPr>
        <w:t>l</w:t>
      </w:r>
      <w:r>
        <w:rPr>
          <w:rFonts w:ascii="Arial" w:hAnsi="Arial"/>
        </w:rPr>
        <w:t xml:space="preserve">ong </w:t>
      </w:r>
      <w:r w:rsidR="000B0BB9">
        <w:rPr>
          <w:rFonts w:ascii="Arial" w:hAnsi="Arial"/>
        </w:rPr>
        <w:t>t</w:t>
      </w:r>
      <w:r>
        <w:rPr>
          <w:rFonts w:ascii="Arial" w:hAnsi="Arial"/>
        </w:rPr>
        <w:t>erm</w:t>
      </w:r>
      <w:proofErr w:type="gramEnd"/>
      <w:r>
        <w:rPr>
          <w:rFonts w:ascii="Arial" w:hAnsi="Arial"/>
        </w:rPr>
        <w:t xml:space="preserve">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w:t>
      </w:r>
      <w:r>
        <w:rPr>
          <w:rFonts w:ascii="Arial" w:hAnsi="Arial"/>
        </w:rPr>
        <w:lastRenderedPageBreak/>
        <w:t xml:space="preserve">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the absence record of the employee over the relevant period (depending upon the nature of the absences) with any patterns/frequencies highlighted which are considered to be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r w:rsidRPr="002C35FB">
        <w:rPr>
          <w:rFonts w:ascii="Arial" w:hAnsi="Arial" w:cs="Arial"/>
          <w:sz w:val="22"/>
          <w:szCs w:val="22"/>
        </w:rPr>
        <w:t>In the event that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 xml:space="preserve">will assume the role of the </w:t>
      </w:r>
      <w:r w:rsidRPr="002C35FB">
        <w:rPr>
          <w:rFonts w:ascii="Arial" w:hAnsi="Arial"/>
          <w:szCs w:val="22"/>
        </w:rPr>
        <w:lastRenderedPageBreak/>
        <w:t>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0" w:name="_Hlk78537827"/>
      <w:r w:rsidR="00EF44FA" w:rsidRPr="002B5B48">
        <w:rPr>
          <w:rFonts w:ascii="Arial" w:hAnsi="Arial" w:cs="Arial"/>
          <w:szCs w:val="22"/>
        </w:rPr>
        <w:t>In the event that any subsequent appeal reverses the decision, the termination of employment will be rescinded and any arrears of salary will be reinstated accordingly.</w:t>
      </w:r>
      <w:bookmarkEnd w:id="0"/>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The decision of the Appeals Committee will be final and no further right of appeal or hearing will be allowed under these procedures.  The decision will be conveyed orally to the 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2D86EF" w14:textId="03D39C9D" w:rsidR="007332F5" w:rsidRDefault="007332F5" w:rsidP="00283070">
      <w:pPr>
        <w:tabs>
          <w:tab w:val="num" w:pos="1440"/>
        </w:tabs>
        <w:ind w:right="-144" w:hanging="720"/>
        <w:rPr>
          <w:rFonts w:ascii="Arial" w:hAnsi="Arial"/>
        </w:rPr>
      </w:pPr>
    </w:p>
    <w:p w14:paraId="04D872A6" w14:textId="76036F19" w:rsidR="007332F5" w:rsidRDefault="007332F5" w:rsidP="00F479CC">
      <w:pPr>
        <w:numPr>
          <w:ilvl w:val="1"/>
          <w:numId w:val="0"/>
        </w:numPr>
        <w:tabs>
          <w:tab w:val="num" w:pos="1440"/>
        </w:tabs>
        <w:ind w:right="-144" w:hanging="720"/>
        <w:rPr>
          <w:rFonts w:ascii="Arial" w:hAnsi="Arial"/>
        </w:rPr>
      </w:pPr>
      <w:r>
        <w:rPr>
          <w:rFonts w:ascii="Arial" w:hAnsi="Arial"/>
        </w:rPr>
        <w:tab/>
      </w: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F479CC">
      <w:footerReference w:type="default" r:id="rId7"/>
      <w:headerReference w:type="first" r:id="rId8"/>
      <w:footerReference w:type="first" r:id="rId9"/>
      <w:pgSz w:w="11907" w:h="16840" w:code="9"/>
      <w:pgMar w:top="720" w:right="720" w:bottom="720" w:left="720" w:header="720" w:footer="720" w:gutter="0"/>
      <w:paperSrc w:first="14" w:other="14"/>
      <w:pgBorders w:offsetFrom="page">
        <w:top w:val="single" w:sz="48" w:space="24" w:color="00B0F0"/>
        <w:left w:val="single" w:sz="48" w:space="24" w:color="00B0F0"/>
        <w:bottom w:val="single" w:sz="48" w:space="24" w:color="00B0F0"/>
        <w:right w:val="single" w:sz="48" w:space="24" w:color="00B0F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42EB" w14:textId="77777777" w:rsidR="00A229C3" w:rsidRDefault="00A229C3">
      <w:r>
        <w:separator/>
      </w:r>
    </w:p>
  </w:endnote>
  <w:endnote w:type="continuationSeparator" w:id="0">
    <w:p w14:paraId="07B135E4" w14:textId="77777777" w:rsidR="00A229C3" w:rsidRDefault="00A2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837"/>
      <w:docPartObj>
        <w:docPartGallery w:val="Page Numbers (Bottom of Page)"/>
        <w:docPartUnique/>
      </w:docPartObj>
    </w:sdtPr>
    <w:sdtEndPr>
      <w:rPr>
        <w:noProof/>
      </w:rPr>
    </w:sdtEndPr>
    <w:sdtContent>
      <w:p w14:paraId="46B2EEB0" w14:textId="795833DC" w:rsidR="00525265" w:rsidRDefault="00525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45112" w14:textId="329D4136"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w:t>
    </w:r>
    <w:r w:rsidR="00B31B48">
      <w:rPr>
        <w:rFonts w:ascii="Arial" w:hAnsi="Arial" w:cs="Arial"/>
        <w:sz w:val="12"/>
        <w:szCs w:val="12"/>
      </w:rPr>
      <w:t>5</w:t>
    </w:r>
    <w:r w:rsidRPr="004739C4">
      <w:rPr>
        <w:rFonts w:ascii="Arial" w:hAnsi="Arial" w:cs="Arial"/>
        <w:sz w:val="12"/>
        <w:szCs w:val="12"/>
      </w:rPr>
      <w:t>.0_</w:t>
    </w:r>
    <w:r>
      <w:rPr>
        <w:rFonts w:ascii="Arial" w:hAnsi="Arial" w:cs="Arial"/>
        <w:sz w:val="12"/>
        <w:szCs w:val="12"/>
      </w:rPr>
      <w:t>2</w:t>
    </w:r>
    <w:r w:rsidR="00B31B48">
      <w:rPr>
        <w:rFonts w:ascii="Arial" w:hAnsi="Arial" w:cs="Arial"/>
        <w:sz w:val="12"/>
        <w:szCs w:val="12"/>
      </w:rPr>
      <w:t>6</w:t>
    </w:r>
    <w:r>
      <w:rPr>
        <w:rFonts w:ascii="Arial" w:hAnsi="Arial" w:cs="Arial"/>
        <w:sz w:val="12"/>
        <w:szCs w:val="12"/>
      </w:rPr>
      <w:t>07202</w:t>
    </w:r>
    <w:r w:rsidR="00B31B48">
      <w:rPr>
        <w:rFonts w:ascii="Arial" w:hAnsi="Arial" w:cs="Arial"/>
        <w:sz w:val="12"/>
        <w:szCs w:val="12"/>
      </w:rPr>
      <w:t>2</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4668" w14:textId="77777777" w:rsidR="00A229C3" w:rsidRDefault="00A229C3">
      <w:r>
        <w:separator/>
      </w:r>
    </w:p>
  </w:footnote>
  <w:footnote w:type="continuationSeparator" w:id="0">
    <w:p w14:paraId="44CB48AC" w14:textId="77777777" w:rsidR="00A229C3" w:rsidRDefault="00A2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81766436">
    <w:abstractNumId w:val="5"/>
  </w:num>
  <w:num w:numId="2" w16cid:durableId="508568288">
    <w:abstractNumId w:val="31"/>
  </w:num>
  <w:num w:numId="3" w16cid:durableId="1508515296">
    <w:abstractNumId w:val="45"/>
  </w:num>
  <w:num w:numId="4" w16cid:durableId="980037878">
    <w:abstractNumId w:val="18"/>
  </w:num>
  <w:num w:numId="5" w16cid:durableId="2067682780">
    <w:abstractNumId w:val="11"/>
  </w:num>
  <w:num w:numId="6" w16cid:durableId="984554434">
    <w:abstractNumId w:val="9"/>
  </w:num>
  <w:num w:numId="7" w16cid:durableId="700015181">
    <w:abstractNumId w:val="8"/>
  </w:num>
  <w:num w:numId="8" w16cid:durableId="1786263781">
    <w:abstractNumId w:val="26"/>
  </w:num>
  <w:num w:numId="9" w16cid:durableId="1738280496">
    <w:abstractNumId w:val="16"/>
  </w:num>
  <w:num w:numId="10" w16cid:durableId="460853499">
    <w:abstractNumId w:val="43"/>
  </w:num>
  <w:num w:numId="11" w16cid:durableId="1454784997">
    <w:abstractNumId w:val="13"/>
  </w:num>
  <w:num w:numId="12" w16cid:durableId="396825634">
    <w:abstractNumId w:val="6"/>
  </w:num>
  <w:num w:numId="13" w16cid:durableId="1566842864">
    <w:abstractNumId w:val="4"/>
  </w:num>
  <w:num w:numId="14" w16cid:durableId="650796150">
    <w:abstractNumId w:val="20"/>
  </w:num>
  <w:num w:numId="15" w16cid:durableId="2082016997">
    <w:abstractNumId w:val="1"/>
  </w:num>
  <w:num w:numId="16" w16cid:durableId="1683627310">
    <w:abstractNumId w:val="30"/>
  </w:num>
  <w:num w:numId="17" w16cid:durableId="417143521">
    <w:abstractNumId w:val="10"/>
  </w:num>
  <w:num w:numId="18" w16cid:durableId="1752195694">
    <w:abstractNumId w:val="32"/>
  </w:num>
  <w:num w:numId="19" w16cid:durableId="21638084">
    <w:abstractNumId w:val="7"/>
  </w:num>
  <w:num w:numId="20" w16cid:durableId="1945916105">
    <w:abstractNumId w:val="22"/>
  </w:num>
  <w:num w:numId="21" w16cid:durableId="1856385278">
    <w:abstractNumId w:val="28"/>
  </w:num>
  <w:num w:numId="22" w16cid:durableId="513492280">
    <w:abstractNumId w:val="34"/>
  </w:num>
  <w:num w:numId="23" w16cid:durableId="878514006">
    <w:abstractNumId w:val="33"/>
  </w:num>
  <w:num w:numId="24" w16cid:durableId="921915941">
    <w:abstractNumId w:val="12"/>
  </w:num>
  <w:num w:numId="25" w16cid:durableId="31661993">
    <w:abstractNumId w:val="46"/>
  </w:num>
  <w:num w:numId="26" w16cid:durableId="413280334">
    <w:abstractNumId w:val="36"/>
  </w:num>
  <w:num w:numId="27" w16cid:durableId="2095861215">
    <w:abstractNumId w:val="27"/>
  </w:num>
  <w:num w:numId="28" w16cid:durableId="1493334177">
    <w:abstractNumId w:val="38"/>
  </w:num>
  <w:num w:numId="29" w16cid:durableId="63185724">
    <w:abstractNumId w:val="19"/>
  </w:num>
  <w:num w:numId="30" w16cid:durableId="1414664386">
    <w:abstractNumId w:val="44"/>
  </w:num>
  <w:num w:numId="31" w16cid:durableId="1879704710">
    <w:abstractNumId w:val="29"/>
  </w:num>
  <w:num w:numId="32" w16cid:durableId="643001013">
    <w:abstractNumId w:val="35"/>
  </w:num>
  <w:num w:numId="33" w16cid:durableId="74281337">
    <w:abstractNumId w:val="2"/>
  </w:num>
  <w:num w:numId="34" w16cid:durableId="214508145">
    <w:abstractNumId w:val="37"/>
  </w:num>
  <w:num w:numId="35" w16cid:durableId="1889801754">
    <w:abstractNumId w:val="0"/>
  </w:num>
  <w:num w:numId="36" w16cid:durableId="1695114737">
    <w:abstractNumId w:val="39"/>
  </w:num>
  <w:num w:numId="37" w16cid:durableId="124735772">
    <w:abstractNumId w:val="24"/>
  </w:num>
  <w:num w:numId="38" w16cid:durableId="770050309">
    <w:abstractNumId w:val="17"/>
  </w:num>
  <w:num w:numId="39" w16cid:durableId="1695569305">
    <w:abstractNumId w:val="25"/>
  </w:num>
  <w:num w:numId="40" w16cid:durableId="821970610">
    <w:abstractNumId w:val="14"/>
  </w:num>
  <w:num w:numId="41" w16cid:durableId="421684895">
    <w:abstractNumId w:val="15"/>
  </w:num>
  <w:num w:numId="42" w16cid:durableId="1425876845">
    <w:abstractNumId w:val="41"/>
  </w:num>
  <w:num w:numId="43" w16cid:durableId="1034158336">
    <w:abstractNumId w:val="3"/>
  </w:num>
  <w:num w:numId="44" w16cid:durableId="1219441963">
    <w:abstractNumId w:val="42"/>
  </w:num>
  <w:num w:numId="45" w16cid:durableId="2118064615">
    <w:abstractNumId w:val="21"/>
  </w:num>
  <w:num w:numId="46" w16cid:durableId="2042169391">
    <w:abstractNumId w:val="40"/>
  </w:num>
  <w:num w:numId="47" w16cid:durableId="16236124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5"/>
    <w:rsid w:val="00005950"/>
    <w:rsid w:val="000126F1"/>
    <w:rsid w:val="00012CC2"/>
    <w:rsid w:val="00016906"/>
    <w:rsid w:val="0002219D"/>
    <w:rsid w:val="00032695"/>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D50D6"/>
    <w:rsid w:val="001E0F4A"/>
    <w:rsid w:val="001F3025"/>
    <w:rsid w:val="001F463D"/>
    <w:rsid w:val="00202EC7"/>
    <w:rsid w:val="00236E86"/>
    <w:rsid w:val="00237095"/>
    <w:rsid w:val="00237803"/>
    <w:rsid w:val="00261A43"/>
    <w:rsid w:val="00262D82"/>
    <w:rsid w:val="00283070"/>
    <w:rsid w:val="00291816"/>
    <w:rsid w:val="00292235"/>
    <w:rsid w:val="002A2565"/>
    <w:rsid w:val="002A280F"/>
    <w:rsid w:val="002C129F"/>
    <w:rsid w:val="002C2AC9"/>
    <w:rsid w:val="002C35FB"/>
    <w:rsid w:val="002C389C"/>
    <w:rsid w:val="002D0C57"/>
    <w:rsid w:val="002E1633"/>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6544F"/>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21B9"/>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31B48"/>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2935"/>
    <w:rsid w:val="00EB38D5"/>
    <w:rsid w:val="00EB4E6A"/>
    <w:rsid w:val="00EC6A57"/>
    <w:rsid w:val="00ED4EBE"/>
    <w:rsid w:val="00EE77C6"/>
    <w:rsid w:val="00EF44FA"/>
    <w:rsid w:val="00F00E6B"/>
    <w:rsid w:val="00F021BD"/>
    <w:rsid w:val="00F46B23"/>
    <w:rsid w:val="00F479CC"/>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6389</Words>
  <Characters>35532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Parr, Karen</cp:lastModifiedBy>
  <cp:revision>2</cp:revision>
  <cp:lastPrinted>2011-04-26T12:10:00Z</cp:lastPrinted>
  <dcterms:created xsi:type="dcterms:W3CDTF">2023-03-14T10:08:00Z</dcterms:created>
  <dcterms:modified xsi:type="dcterms:W3CDTF">2023-03-14T10:08:00Z</dcterms:modified>
</cp:coreProperties>
</file>