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48E9" w14:textId="77777777" w:rsidR="00682349" w:rsidRPr="00C118D5" w:rsidRDefault="00682349" w:rsidP="000258F8">
      <w:pPr>
        <w:pStyle w:val="Title"/>
        <w:rPr>
          <w:rFonts w:cs="Arial"/>
          <w:sz w:val="22"/>
          <w:szCs w:val="22"/>
        </w:rPr>
      </w:pPr>
      <w:r w:rsidRPr="00C118D5">
        <w:rPr>
          <w:rFonts w:cs="Arial"/>
          <w:sz w:val="22"/>
          <w:szCs w:val="22"/>
        </w:rPr>
        <w:t>LANCASHIRE COUNTY COUNCIL</w:t>
      </w:r>
    </w:p>
    <w:p w14:paraId="47ECCDB6" w14:textId="140675F2" w:rsidR="00682349" w:rsidRPr="00C118D5" w:rsidRDefault="00682349" w:rsidP="000258F8">
      <w:pPr>
        <w:pStyle w:val="Title"/>
        <w:rPr>
          <w:rFonts w:cs="Arial"/>
          <w:sz w:val="22"/>
          <w:szCs w:val="22"/>
        </w:rPr>
      </w:pPr>
      <w:r w:rsidRPr="00C118D5">
        <w:rPr>
          <w:rFonts w:cs="Arial"/>
          <w:sz w:val="22"/>
          <w:szCs w:val="22"/>
        </w:rPr>
        <w:t>LONG TERM SICKNESS ABSENCE PROCEDURE</w:t>
      </w:r>
    </w:p>
    <w:p w14:paraId="2D5418CA" w14:textId="458AEE4D" w:rsidR="00682349" w:rsidRPr="00C118D5" w:rsidRDefault="00682349" w:rsidP="000258F8">
      <w:pPr>
        <w:pStyle w:val="Heading1"/>
        <w:numPr>
          <w:ilvl w:val="0"/>
          <w:numId w:val="0"/>
        </w:numPr>
        <w:ind w:left="567"/>
        <w:jc w:val="center"/>
        <w:rPr>
          <w:rFonts w:cs="Arial"/>
          <w:sz w:val="22"/>
          <w:szCs w:val="22"/>
        </w:rPr>
      </w:pPr>
      <w:r w:rsidRPr="00C118D5">
        <w:rPr>
          <w:rFonts w:cs="Arial"/>
          <w:sz w:val="22"/>
          <w:szCs w:val="22"/>
        </w:rPr>
        <w:t xml:space="preserve">A MODEL POLICY FOR </w:t>
      </w:r>
      <w:smartTag w:uri="urn:schemas-microsoft-com:office:smarttags" w:element="stockticker">
        <w:r w:rsidRPr="00C118D5">
          <w:rPr>
            <w:rFonts w:cs="Arial"/>
            <w:sz w:val="22"/>
            <w:szCs w:val="22"/>
          </w:rPr>
          <w:t>ALL</w:t>
        </w:r>
      </w:smartTag>
      <w:r w:rsidRPr="00C118D5">
        <w:rPr>
          <w:rFonts w:cs="Arial"/>
          <w:sz w:val="22"/>
          <w:szCs w:val="22"/>
        </w:rPr>
        <w:t xml:space="preserve"> STAFF IN SCHOOLS WITH DELEGATED BUDGETS</w:t>
      </w:r>
    </w:p>
    <w:p w14:paraId="0E47C192" w14:textId="31F7156C" w:rsidR="00682349" w:rsidRPr="00C118D5" w:rsidRDefault="00682349" w:rsidP="000258F8">
      <w:pPr>
        <w:pStyle w:val="Heading1"/>
        <w:numPr>
          <w:ilvl w:val="0"/>
          <w:numId w:val="0"/>
        </w:numPr>
        <w:ind w:left="567"/>
        <w:jc w:val="center"/>
        <w:rPr>
          <w:rFonts w:cs="Arial"/>
          <w:b w:val="0"/>
          <w:i/>
          <w:sz w:val="22"/>
          <w:szCs w:val="22"/>
        </w:rPr>
      </w:pPr>
      <w:r w:rsidRPr="00C118D5">
        <w:rPr>
          <w:rFonts w:cs="Arial"/>
          <w:sz w:val="22"/>
          <w:szCs w:val="22"/>
        </w:rPr>
        <w:t>(REVISED AUGUST 202</w:t>
      </w:r>
      <w:r w:rsidR="009A468B">
        <w:rPr>
          <w:rFonts w:cs="Arial"/>
          <w:sz w:val="22"/>
          <w:szCs w:val="22"/>
        </w:rPr>
        <w:t>2</w:t>
      </w:r>
      <w:r w:rsidRPr="00C118D5">
        <w:rPr>
          <w:rFonts w:cs="Arial"/>
          <w:sz w:val="22"/>
          <w:szCs w:val="22"/>
        </w:rPr>
        <w:t>)</w:t>
      </w:r>
    </w:p>
    <w:p w14:paraId="120AC0A9" w14:textId="77777777" w:rsidR="00085768" w:rsidRPr="00C118D5" w:rsidRDefault="00085768" w:rsidP="00380840">
      <w:pPr>
        <w:jc w:val="both"/>
        <w:rPr>
          <w:rFonts w:ascii="Arial" w:hAnsi="Arial" w:cs="Arial"/>
          <w:sz w:val="22"/>
          <w:szCs w:val="22"/>
          <w:u w:val="single"/>
        </w:rPr>
      </w:pPr>
    </w:p>
    <w:p w14:paraId="418DD987" w14:textId="77777777" w:rsidR="00085768" w:rsidRPr="00C118D5" w:rsidRDefault="00C513C8"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PURPOSE</w:t>
      </w:r>
    </w:p>
    <w:p w14:paraId="79DEEA7A" w14:textId="77777777" w:rsidR="00C513C8" w:rsidRPr="00C118D5" w:rsidRDefault="00C513C8" w:rsidP="00380840">
      <w:pPr>
        <w:jc w:val="both"/>
        <w:rPr>
          <w:rFonts w:ascii="Arial" w:hAnsi="Arial" w:cs="Arial"/>
          <w:sz w:val="22"/>
          <w:szCs w:val="22"/>
        </w:rPr>
      </w:pPr>
    </w:p>
    <w:p w14:paraId="77D653BC" w14:textId="5F6E53D7" w:rsidR="00C513C8" w:rsidRPr="00C118D5" w:rsidRDefault="00085768" w:rsidP="00380840">
      <w:pPr>
        <w:numPr>
          <w:ilvl w:val="1"/>
          <w:numId w:val="2"/>
        </w:numPr>
        <w:tabs>
          <w:tab w:val="num" w:pos="567"/>
        </w:tabs>
        <w:ind w:left="567"/>
        <w:jc w:val="both"/>
        <w:rPr>
          <w:rFonts w:ascii="Arial" w:hAnsi="Arial" w:cs="Arial"/>
          <w:sz w:val="22"/>
          <w:szCs w:val="22"/>
        </w:rPr>
      </w:pPr>
      <w:r w:rsidRPr="00C118D5">
        <w:rPr>
          <w:rFonts w:ascii="Arial" w:hAnsi="Arial" w:cs="Arial"/>
          <w:sz w:val="22"/>
          <w:szCs w:val="22"/>
        </w:rPr>
        <w:t>Th</w:t>
      </w:r>
      <w:r w:rsidR="004B71B4" w:rsidRPr="00C118D5">
        <w:rPr>
          <w:rFonts w:ascii="Arial" w:hAnsi="Arial" w:cs="Arial"/>
          <w:sz w:val="22"/>
          <w:szCs w:val="22"/>
        </w:rPr>
        <w:t xml:space="preserve">is model procedure provides a framework for schools to manage cases of </w:t>
      </w:r>
      <w:proofErr w:type="gramStart"/>
      <w:r w:rsidR="00FF78EA">
        <w:rPr>
          <w:rFonts w:ascii="Arial" w:hAnsi="Arial" w:cs="Arial"/>
          <w:sz w:val="22"/>
          <w:szCs w:val="22"/>
        </w:rPr>
        <w:t>long term</w:t>
      </w:r>
      <w:proofErr w:type="gramEnd"/>
      <w:r w:rsidR="004B71B4" w:rsidRPr="00C118D5">
        <w:rPr>
          <w:rFonts w:ascii="Arial" w:hAnsi="Arial" w:cs="Arial"/>
          <w:sz w:val="22"/>
          <w:szCs w:val="22"/>
        </w:rPr>
        <w:t xml:space="preserve"> sickness absence.</w:t>
      </w:r>
      <w:r w:rsidR="00C513C8" w:rsidRPr="00C118D5">
        <w:rPr>
          <w:rFonts w:ascii="Arial" w:hAnsi="Arial" w:cs="Arial"/>
          <w:sz w:val="22"/>
          <w:szCs w:val="22"/>
        </w:rPr>
        <w:t xml:space="preserve"> The procedure is intended to give clear guidance to all parties in dealing with </w:t>
      </w:r>
      <w:r w:rsidR="00FF78EA">
        <w:rPr>
          <w:rFonts w:ascii="Arial" w:hAnsi="Arial" w:cs="Arial"/>
          <w:sz w:val="22"/>
          <w:szCs w:val="22"/>
        </w:rPr>
        <w:t>long term</w:t>
      </w:r>
      <w:r w:rsidR="00C513C8" w:rsidRPr="00C118D5">
        <w:rPr>
          <w:rFonts w:ascii="Arial" w:hAnsi="Arial" w:cs="Arial"/>
          <w:sz w:val="22"/>
          <w:szCs w:val="22"/>
        </w:rPr>
        <w:t xml:space="preserve"> absence.</w:t>
      </w:r>
    </w:p>
    <w:p w14:paraId="74575897" w14:textId="77777777" w:rsidR="00C513C8" w:rsidRPr="00C118D5" w:rsidRDefault="00C513C8" w:rsidP="00380840">
      <w:pPr>
        <w:tabs>
          <w:tab w:val="num" w:pos="567"/>
          <w:tab w:val="num" w:pos="1277"/>
        </w:tabs>
        <w:ind w:left="567"/>
        <w:jc w:val="both"/>
        <w:rPr>
          <w:rFonts w:ascii="Arial" w:hAnsi="Arial" w:cs="Arial"/>
          <w:sz w:val="22"/>
          <w:szCs w:val="22"/>
        </w:rPr>
      </w:pPr>
    </w:p>
    <w:p w14:paraId="55EE9E74" w14:textId="7AC57905" w:rsidR="00C513C8" w:rsidRPr="00C118D5" w:rsidRDefault="00C513C8" w:rsidP="00380840">
      <w:pPr>
        <w:numPr>
          <w:ilvl w:val="1"/>
          <w:numId w:val="2"/>
        </w:numPr>
        <w:tabs>
          <w:tab w:val="num" w:pos="567"/>
        </w:tabs>
        <w:ind w:left="567"/>
        <w:jc w:val="both"/>
        <w:rPr>
          <w:rFonts w:ascii="Arial" w:hAnsi="Arial" w:cs="Arial"/>
          <w:sz w:val="22"/>
          <w:szCs w:val="22"/>
        </w:rPr>
      </w:pPr>
      <w:r w:rsidRPr="00C118D5">
        <w:rPr>
          <w:rFonts w:ascii="Arial" w:hAnsi="Arial" w:cs="Arial"/>
          <w:sz w:val="22"/>
          <w:szCs w:val="22"/>
        </w:rPr>
        <w:t xml:space="preserve">The definition of a </w:t>
      </w:r>
      <w:proofErr w:type="gramStart"/>
      <w:r w:rsidR="00FF78EA">
        <w:rPr>
          <w:rFonts w:ascii="Arial" w:hAnsi="Arial" w:cs="Arial"/>
          <w:sz w:val="22"/>
          <w:szCs w:val="22"/>
        </w:rPr>
        <w:t>long term</w:t>
      </w:r>
      <w:proofErr w:type="gramEnd"/>
      <w:r w:rsidRPr="00C118D5">
        <w:rPr>
          <w:rFonts w:ascii="Arial" w:hAnsi="Arial" w:cs="Arial"/>
          <w:sz w:val="22"/>
          <w:szCs w:val="22"/>
        </w:rPr>
        <w:t xml:space="preserve"> absence is one lasting a minimum of 28 calendar days.</w:t>
      </w:r>
    </w:p>
    <w:p w14:paraId="3E419CE3" w14:textId="1E19441A" w:rsidR="00FC2E54" w:rsidRDefault="00FC2E54" w:rsidP="00380840">
      <w:pPr>
        <w:ind w:left="567"/>
        <w:jc w:val="both"/>
        <w:rPr>
          <w:rFonts w:ascii="Arial" w:hAnsi="Arial" w:cs="Arial"/>
          <w:sz w:val="22"/>
          <w:szCs w:val="22"/>
        </w:rPr>
      </w:pPr>
    </w:p>
    <w:p w14:paraId="4A564B6C" w14:textId="77777777" w:rsidR="003B49BB" w:rsidRDefault="003B49BB" w:rsidP="00380840">
      <w:pPr>
        <w:ind w:left="567"/>
        <w:jc w:val="both"/>
        <w:rPr>
          <w:rFonts w:ascii="Arial" w:hAnsi="Arial" w:cs="Arial"/>
          <w:sz w:val="22"/>
          <w:szCs w:val="22"/>
        </w:rPr>
      </w:pPr>
    </w:p>
    <w:p w14:paraId="762C74A6" w14:textId="77777777" w:rsidR="002052B8" w:rsidRPr="00C118D5" w:rsidRDefault="002052B8"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APPLICATION</w:t>
      </w:r>
    </w:p>
    <w:p w14:paraId="2283E963" w14:textId="77777777" w:rsidR="00C513C8" w:rsidRPr="00C118D5" w:rsidRDefault="00C513C8" w:rsidP="00380840">
      <w:pPr>
        <w:ind w:left="567"/>
        <w:jc w:val="both"/>
        <w:rPr>
          <w:rFonts w:ascii="Arial" w:hAnsi="Arial" w:cs="Arial"/>
          <w:sz w:val="22"/>
          <w:szCs w:val="22"/>
        </w:rPr>
      </w:pPr>
    </w:p>
    <w:p w14:paraId="399D2FCA" w14:textId="3B82389F" w:rsidR="002052B8" w:rsidRPr="00C118D5" w:rsidRDefault="002052B8" w:rsidP="00380840">
      <w:pPr>
        <w:numPr>
          <w:ilvl w:val="1"/>
          <w:numId w:val="2"/>
        </w:numPr>
        <w:tabs>
          <w:tab w:val="left" w:pos="567"/>
        </w:tabs>
        <w:ind w:left="567"/>
        <w:jc w:val="both"/>
        <w:rPr>
          <w:rFonts w:ascii="Arial" w:hAnsi="Arial" w:cs="Arial"/>
          <w:sz w:val="22"/>
          <w:szCs w:val="22"/>
        </w:rPr>
      </w:pPr>
      <w:r w:rsidRPr="00C118D5">
        <w:rPr>
          <w:rFonts w:ascii="Arial" w:hAnsi="Arial" w:cs="Arial"/>
          <w:sz w:val="22"/>
          <w:szCs w:val="22"/>
        </w:rPr>
        <w:t xml:space="preserve">This procedure has been adopted by the Governing </w:t>
      </w:r>
      <w:r w:rsidR="003E440B" w:rsidRPr="00C118D5">
        <w:rPr>
          <w:rFonts w:ascii="Arial" w:hAnsi="Arial" w:cs="Arial"/>
          <w:sz w:val="22"/>
          <w:szCs w:val="22"/>
        </w:rPr>
        <w:t>Board</w:t>
      </w:r>
      <w:r w:rsidRPr="00C118D5">
        <w:rPr>
          <w:rFonts w:ascii="Arial" w:hAnsi="Arial" w:cs="Arial"/>
          <w:sz w:val="22"/>
          <w:szCs w:val="22"/>
        </w:rPr>
        <w:t xml:space="preserve"> and </w:t>
      </w:r>
      <w:r w:rsidR="00F63DB9" w:rsidRPr="00C118D5">
        <w:rPr>
          <w:rFonts w:ascii="Arial" w:hAnsi="Arial" w:cs="Arial"/>
          <w:sz w:val="22"/>
          <w:szCs w:val="22"/>
        </w:rPr>
        <w:t xml:space="preserve">forms part of the contract of employment of </w:t>
      </w:r>
      <w:r w:rsidRPr="00C118D5">
        <w:rPr>
          <w:rFonts w:ascii="Arial" w:hAnsi="Arial" w:cs="Arial"/>
          <w:sz w:val="22"/>
          <w:szCs w:val="22"/>
        </w:rPr>
        <w:t xml:space="preserve">all staff employed in </w:t>
      </w:r>
      <w:r w:rsidR="00422343">
        <w:rPr>
          <w:rFonts w:ascii="Arial" w:hAnsi="Arial" w:cs="Arial"/>
          <w:b/>
          <w:sz w:val="22"/>
          <w:szCs w:val="22"/>
        </w:rPr>
        <w:t>ASMALL PRIMARY SCHOOL.</w:t>
      </w:r>
    </w:p>
    <w:p w14:paraId="3D44BB15" w14:textId="77777777" w:rsidR="007F0CD3" w:rsidRPr="00C118D5" w:rsidRDefault="007F0CD3" w:rsidP="00380840">
      <w:pPr>
        <w:tabs>
          <w:tab w:val="left" w:pos="567"/>
        </w:tabs>
        <w:jc w:val="both"/>
        <w:rPr>
          <w:rFonts w:ascii="Arial" w:hAnsi="Arial" w:cs="Arial"/>
          <w:sz w:val="22"/>
          <w:szCs w:val="22"/>
        </w:rPr>
      </w:pPr>
    </w:p>
    <w:p w14:paraId="2E24DB02" w14:textId="1366E676" w:rsidR="007F0CD3"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2.2</w:t>
      </w:r>
      <w:r w:rsidRPr="00C118D5">
        <w:rPr>
          <w:rFonts w:ascii="Arial" w:hAnsi="Arial" w:cs="Arial"/>
          <w:sz w:val="22"/>
          <w:szCs w:val="22"/>
        </w:rPr>
        <w:tab/>
      </w:r>
      <w:r w:rsidR="002052B8" w:rsidRPr="00C118D5">
        <w:rPr>
          <w:rFonts w:ascii="Arial" w:hAnsi="Arial" w:cs="Arial"/>
          <w:sz w:val="22"/>
          <w:szCs w:val="22"/>
        </w:rPr>
        <w:t xml:space="preserve">This procedure has been written on the understanding that the day to day management of attendance is undertaken by the Headteacher (or nominated person), and dismissal decisions are taken by the Attendance and Dismissal Committee of the Governing </w:t>
      </w:r>
      <w:r w:rsidR="000E2729" w:rsidRPr="00C118D5">
        <w:rPr>
          <w:rFonts w:ascii="Arial" w:hAnsi="Arial" w:cs="Arial"/>
          <w:sz w:val="22"/>
          <w:szCs w:val="22"/>
        </w:rPr>
        <w:t>Board</w:t>
      </w:r>
      <w:r w:rsidR="002052B8" w:rsidRPr="00C118D5">
        <w:rPr>
          <w:rFonts w:ascii="Arial" w:hAnsi="Arial" w:cs="Arial"/>
          <w:sz w:val="22"/>
          <w:szCs w:val="22"/>
        </w:rPr>
        <w:t>. However, in accordance with the provisions o</w:t>
      </w:r>
      <w:r w:rsidR="00F82C41" w:rsidRPr="00C118D5">
        <w:rPr>
          <w:rFonts w:ascii="Arial" w:hAnsi="Arial" w:cs="Arial"/>
          <w:sz w:val="22"/>
          <w:szCs w:val="22"/>
        </w:rPr>
        <w:t>f the Education Act 2002 and it</w:t>
      </w:r>
      <w:r w:rsidR="002052B8" w:rsidRPr="00C118D5">
        <w:rPr>
          <w:rFonts w:ascii="Arial" w:hAnsi="Arial" w:cs="Arial"/>
          <w:sz w:val="22"/>
          <w:szCs w:val="22"/>
        </w:rPr>
        <w:t>s associated School Staffing (England) Regulations 2003</w:t>
      </w:r>
      <w:r w:rsidR="00C37109" w:rsidRPr="00C118D5">
        <w:rPr>
          <w:rFonts w:ascii="Arial" w:hAnsi="Arial" w:cs="Arial"/>
          <w:sz w:val="22"/>
          <w:szCs w:val="22"/>
        </w:rPr>
        <w:t xml:space="preserve"> and 2009</w:t>
      </w:r>
      <w:r w:rsidR="002052B8" w:rsidRPr="00C118D5">
        <w:rPr>
          <w:rFonts w:ascii="Arial" w:hAnsi="Arial" w:cs="Arial"/>
          <w:sz w:val="22"/>
          <w:szCs w:val="22"/>
        </w:rPr>
        <w:t xml:space="preserve">, the Governing </w:t>
      </w:r>
      <w:r w:rsidR="000E2729" w:rsidRPr="00C118D5">
        <w:rPr>
          <w:rFonts w:ascii="Arial" w:hAnsi="Arial" w:cs="Arial"/>
          <w:sz w:val="22"/>
          <w:szCs w:val="22"/>
        </w:rPr>
        <w:t>Board</w:t>
      </w:r>
      <w:r w:rsidR="002052B8" w:rsidRPr="00C118D5">
        <w:rPr>
          <w:rFonts w:ascii="Arial" w:hAnsi="Arial" w:cs="Arial"/>
          <w:sz w:val="22"/>
          <w:szCs w:val="22"/>
        </w:rPr>
        <w:t xml:space="preserve"> may elect to delegate the power to make dismissal decisions to the Headteacher. If this is the case, there will be no Attendance and Dismissal Committee. Instead the dismissal decision will be taken by the Headteacher, and the appeal referred to the </w:t>
      </w:r>
      <w:r w:rsidR="00C733F1">
        <w:rPr>
          <w:rFonts w:ascii="Arial" w:hAnsi="Arial" w:cs="Arial"/>
          <w:sz w:val="22"/>
          <w:szCs w:val="22"/>
        </w:rPr>
        <w:t xml:space="preserve">Appeals Committee of the </w:t>
      </w:r>
      <w:r w:rsidR="002052B8" w:rsidRPr="00C118D5">
        <w:rPr>
          <w:rFonts w:ascii="Arial" w:hAnsi="Arial" w:cs="Arial"/>
          <w:sz w:val="22"/>
          <w:szCs w:val="22"/>
        </w:rPr>
        <w:t xml:space="preserve">Governing </w:t>
      </w:r>
      <w:r w:rsidR="000E2729" w:rsidRPr="00C118D5">
        <w:rPr>
          <w:rFonts w:ascii="Arial" w:hAnsi="Arial" w:cs="Arial"/>
          <w:sz w:val="22"/>
          <w:szCs w:val="22"/>
        </w:rPr>
        <w:t>Board</w:t>
      </w:r>
      <w:r w:rsidR="002052B8" w:rsidRPr="00C118D5">
        <w:rPr>
          <w:rFonts w:ascii="Arial" w:hAnsi="Arial" w:cs="Arial"/>
          <w:sz w:val="22"/>
          <w:szCs w:val="22"/>
        </w:rPr>
        <w:t xml:space="preserve">. For further details, see Appendix </w:t>
      </w:r>
      <w:r w:rsidR="00285574" w:rsidRPr="00C118D5">
        <w:rPr>
          <w:rFonts w:ascii="Arial" w:hAnsi="Arial" w:cs="Arial"/>
          <w:sz w:val="22"/>
          <w:szCs w:val="22"/>
        </w:rPr>
        <w:t>B</w:t>
      </w:r>
      <w:r w:rsidR="002052B8" w:rsidRPr="00C118D5">
        <w:rPr>
          <w:rFonts w:ascii="Arial" w:hAnsi="Arial" w:cs="Arial"/>
          <w:sz w:val="22"/>
          <w:szCs w:val="22"/>
        </w:rPr>
        <w:t>.</w:t>
      </w:r>
      <w:r w:rsidR="00C37109" w:rsidRPr="00C118D5">
        <w:rPr>
          <w:rFonts w:ascii="Arial" w:hAnsi="Arial" w:cs="Arial"/>
          <w:sz w:val="22"/>
          <w:szCs w:val="22"/>
        </w:rPr>
        <w:t xml:space="preserve"> </w:t>
      </w:r>
    </w:p>
    <w:p w14:paraId="33808326" w14:textId="77777777" w:rsidR="007F0CD3" w:rsidRPr="00C118D5" w:rsidRDefault="007F0CD3" w:rsidP="00380840">
      <w:pPr>
        <w:tabs>
          <w:tab w:val="left" w:pos="567"/>
        </w:tabs>
        <w:ind w:left="567"/>
        <w:jc w:val="both"/>
        <w:rPr>
          <w:rFonts w:ascii="Arial" w:hAnsi="Arial" w:cs="Arial"/>
          <w:sz w:val="22"/>
          <w:szCs w:val="22"/>
        </w:rPr>
      </w:pPr>
    </w:p>
    <w:p w14:paraId="39C9E2A1" w14:textId="057B6012" w:rsidR="002052B8"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2.3</w:t>
      </w:r>
      <w:r w:rsidRPr="00C118D5">
        <w:rPr>
          <w:rFonts w:ascii="Arial" w:hAnsi="Arial" w:cs="Arial"/>
          <w:sz w:val="22"/>
          <w:szCs w:val="22"/>
        </w:rPr>
        <w:tab/>
      </w:r>
      <w:r w:rsidR="00C37109" w:rsidRPr="00C118D5">
        <w:rPr>
          <w:rFonts w:ascii="Arial" w:hAnsi="Arial" w:cs="Arial"/>
          <w:sz w:val="22"/>
          <w:szCs w:val="22"/>
        </w:rPr>
        <w:t>If the responsibility for dismissal decisions rests with the Head</w:t>
      </w:r>
      <w:r w:rsidR="00D40159" w:rsidRPr="00C118D5">
        <w:rPr>
          <w:rFonts w:ascii="Arial" w:hAnsi="Arial" w:cs="Arial"/>
          <w:sz w:val="22"/>
          <w:szCs w:val="22"/>
        </w:rPr>
        <w:t>teacher,</w:t>
      </w:r>
      <w:r w:rsidR="002052B8" w:rsidRPr="00C118D5">
        <w:rPr>
          <w:rFonts w:ascii="Arial" w:hAnsi="Arial" w:cs="Arial"/>
          <w:sz w:val="22"/>
          <w:szCs w:val="22"/>
        </w:rPr>
        <w:t xml:space="preserve"> to preserve the integrity of the managing attendance process, the Governing </w:t>
      </w:r>
      <w:r w:rsidR="000E2729" w:rsidRPr="00C118D5">
        <w:rPr>
          <w:rFonts w:ascii="Arial" w:hAnsi="Arial" w:cs="Arial"/>
          <w:sz w:val="22"/>
          <w:szCs w:val="22"/>
        </w:rPr>
        <w:t>Board</w:t>
      </w:r>
      <w:r w:rsidR="002052B8" w:rsidRPr="00C118D5">
        <w:rPr>
          <w:rFonts w:ascii="Arial" w:hAnsi="Arial" w:cs="Arial"/>
          <w:sz w:val="22"/>
          <w:szCs w:val="22"/>
        </w:rPr>
        <w:t xml:space="preserve"> should delegate the responsibility for the day to day management under this procedure to another member of the School </w:t>
      </w:r>
      <w:r w:rsidR="00C37109" w:rsidRPr="00C118D5">
        <w:rPr>
          <w:rFonts w:ascii="Arial" w:hAnsi="Arial" w:cs="Arial"/>
          <w:sz w:val="22"/>
          <w:szCs w:val="22"/>
        </w:rPr>
        <w:t>Leadership</w:t>
      </w:r>
      <w:r w:rsidR="002052B8" w:rsidRPr="00C118D5">
        <w:rPr>
          <w:rFonts w:ascii="Arial" w:hAnsi="Arial" w:cs="Arial"/>
          <w:sz w:val="22"/>
          <w:szCs w:val="22"/>
        </w:rPr>
        <w:t xml:space="preserve"> Team, thereby leaving the Headteacher available to consider what action should be taken at the end of the formal procedures, including dismissal.</w:t>
      </w:r>
    </w:p>
    <w:p w14:paraId="11080F76" w14:textId="77777777" w:rsidR="002052B8" w:rsidRPr="00C118D5" w:rsidRDefault="002052B8" w:rsidP="00380840">
      <w:pPr>
        <w:tabs>
          <w:tab w:val="left" w:pos="567"/>
        </w:tabs>
        <w:ind w:left="567"/>
        <w:jc w:val="both"/>
        <w:rPr>
          <w:rFonts w:ascii="Arial" w:hAnsi="Arial" w:cs="Arial"/>
          <w:sz w:val="22"/>
          <w:szCs w:val="22"/>
        </w:rPr>
      </w:pPr>
    </w:p>
    <w:p w14:paraId="7D45D497" w14:textId="1B11FF52" w:rsidR="002052B8" w:rsidRPr="00C118D5" w:rsidRDefault="007F0CD3" w:rsidP="00380840">
      <w:pPr>
        <w:tabs>
          <w:tab w:val="left" w:pos="567"/>
        </w:tabs>
        <w:ind w:left="567" w:hanging="567"/>
        <w:jc w:val="both"/>
        <w:rPr>
          <w:rFonts w:ascii="Arial" w:hAnsi="Arial" w:cs="Arial"/>
          <w:sz w:val="22"/>
          <w:szCs w:val="22"/>
        </w:rPr>
      </w:pPr>
      <w:r w:rsidRPr="00C118D5">
        <w:rPr>
          <w:rFonts w:ascii="Arial" w:hAnsi="Arial" w:cs="Arial"/>
          <w:sz w:val="22"/>
          <w:szCs w:val="22"/>
        </w:rPr>
        <w:t>2.4</w:t>
      </w:r>
      <w:r w:rsidRPr="00C118D5">
        <w:rPr>
          <w:rFonts w:ascii="Arial" w:hAnsi="Arial" w:cs="Arial"/>
          <w:sz w:val="22"/>
          <w:szCs w:val="22"/>
        </w:rPr>
        <w:tab/>
      </w:r>
      <w:r w:rsidR="002052B8" w:rsidRPr="00C118D5">
        <w:rPr>
          <w:rFonts w:ascii="Arial" w:hAnsi="Arial" w:cs="Arial"/>
          <w:sz w:val="22"/>
          <w:szCs w:val="22"/>
        </w:rPr>
        <w:t xml:space="preserve">In these cases, any reference to the role of the Headteacher within this procedure should be taken to mean the member of the </w:t>
      </w:r>
      <w:r w:rsidR="00C37109" w:rsidRPr="00C118D5">
        <w:rPr>
          <w:rFonts w:ascii="Arial" w:hAnsi="Arial" w:cs="Arial"/>
          <w:sz w:val="22"/>
          <w:szCs w:val="22"/>
        </w:rPr>
        <w:t>S</w:t>
      </w:r>
      <w:r w:rsidR="002052B8" w:rsidRPr="00C118D5">
        <w:rPr>
          <w:rFonts w:ascii="Arial" w:hAnsi="Arial" w:cs="Arial"/>
          <w:sz w:val="22"/>
          <w:szCs w:val="22"/>
        </w:rPr>
        <w:t xml:space="preserve">chool </w:t>
      </w:r>
      <w:r w:rsidR="00C37109" w:rsidRPr="00C118D5">
        <w:rPr>
          <w:rFonts w:ascii="Arial" w:hAnsi="Arial" w:cs="Arial"/>
          <w:sz w:val="22"/>
          <w:szCs w:val="22"/>
        </w:rPr>
        <w:t>Leadership</w:t>
      </w:r>
      <w:r w:rsidR="002052B8" w:rsidRPr="00C118D5">
        <w:rPr>
          <w:rFonts w:ascii="Arial" w:hAnsi="Arial" w:cs="Arial"/>
          <w:sz w:val="22"/>
          <w:szCs w:val="22"/>
        </w:rPr>
        <w:t xml:space="preserve"> </w:t>
      </w:r>
      <w:r w:rsidR="00C37109" w:rsidRPr="00C118D5">
        <w:rPr>
          <w:rFonts w:ascii="Arial" w:hAnsi="Arial" w:cs="Arial"/>
          <w:sz w:val="22"/>
          <w:szCs w:val="22"/>
        </w:rPr>
        <w:t>T</w:t>
      </w:r>
      <w:r w:rsidR="002052B8" w:rsidRPr="00C118D5">
        <w:rPr>
          <w:rFonts w:ascii="Arial" w:hAnsi="Arial" w:cs="Arial"/>
          <w:sz w:val="22"/>
          <w:szCs w:val="22"/>
        </w:rPr>
        <w:t>eam responsible for the day to day management of attendance (identified with an asterisk (*) throughout this procedure).</w:t>
      </w:r>
    </w:p>
    <w:p w14:paraId="7AF9A3EE" w14:textId="77777777" w:rsidR="00D40159" w:rsidRPr="00C118D5" w:rsidRDefault="00D40159" w:rsidP="00380840">
      <w:pPr>
        <w:tabs>
          <w:tab w:val="left" w:pos="567"/>
        </w:tabs>
        <w:ind w:left="567"/>
        <w:jc w:val="both"/>
        <w:rPr>
          <w:rFonts w:ascii="Arial" w:hAnsi="Arial" w:cs="Arial"/>
          <w:sz w:val="22"/>
          <w:szCs w:val="22"/>
        </w:rPr>
      </w:pPr>
    </w:p>
    <w:p w14:paraId="5612E40F" w14:textId="66110F88" w:rsidR="00D40159" w:rsidRPr="00C118D5" w:rsidRDefault="00D40159" w:rsidP="00380840">
      <w:pPr>
        <w:tabs>
          <w:tab w:val="left" w:pos="567"/>
        </w:tabs>
        <w:ind w:left="567" w:hanging="567"/>
        <w:jc w:val="both"/>
        <w:rPr>
          <w:rFonts w:ascii="Arial" w:hAnsi="Arial" w:cs="Arial"/>
          <w:sz w:val="22"/>
          <w:szCs w:val="22"/>
        </w:rPr>
      </w:pPr>
      <w:r w:rsidRPr="00C118D5">
        <w:rPr>
          <w:rFonts w:ascii="Arial" w:hAnsi="Arial" w:cs="Arial"/>
          <w:sz w:val="22"/>
          <w:szCs w:val="22"/>
        </w:rPr>
        <w:t>2.</w:t>
      </w:r>
      <w:r w:rsidR="007F0CD3" w:rsidRPr="00C118D5">
        <w:rPr>
          <w:rFonts w:ascii="Arial" w:hAnsi="Arial" w:cs="Arial"/>
          <w:sz w:val="22"/>
          <w:szCs w:val="22"/>
        </w:rPr>
        <w:t>5</w:t>
      </w:r>
      <w:r w:rsidRPr="00C118D5">
        <w:rPr>
          <w:rFonts w:ascii="Arial" w:hAnsi="Arial" w:cs="Arial"/>
          <w:sz w:val="22"/>
          <w:szCs w:val="22"/>
        </w:rPr>
        <w:tab/>
      </w:r>
      <w:r w:rsidRPr="00C118D5">
        <w:rPr>
          <w:rFonts w:ascii="Arial" w:hAnsi="Arial" w:cs="Arial"/>
          <w:b/>
          <w:sz w:val="22"/>
          <w:szCs w:val="22"/>
        </w:rPr>
        <w:t xml:space="preserve">In this school, the responsibility for </w:t>
      </w:r>
      <w:r w:rsidR="00DC441E" w:rsidRPr="00C118D5">
        <w:rPr>
          <w:rFonts w:ascii="Arial" w:hAnsi="Arial" w:cs="Arial"/>
          <w:b/>
          <w:sz w:val="22"/>
          <w:szCs w:val="22"/>
        </w:rPr>
        <w:t>d</w:t>
      </w:r>
      <w:r w:rsidRPr="00C118D5">
        <w:rPr>
          <w:rFonts w:ascii="Arial" w:hAnsi="Arial" w:cs="Arial"/>
          <w:b/>
          <w:sz w:val="22"/>
          <w:szCs w:val="22"/>
        </w:rPr>
        <w:t xml:space="preserve">ismissal decisions rests with </w:t>
      </w:r>
      <w:r w:rsidR="001651EC">
        <w:rPr>
          <w:rFonts w:ascii="Arial" w:hAnsi="Arial" w:cs="Arial"/>
          <w:b/>
          <w:sz w:val="22"/>
          <w:szCs w:val="22"/>
        </w:rPr>
        <w:t>T</w:t>
      </w:r>
      <w:r w:rsidRPr="00C118D5">
        <w:rPr>
          <w:rFonts w:ascii="Arial" w:hAnsi="Arial" w:cs="Arial"/>
          <w:b/>
          <w:sz w:val="22"/>
          <w:szCs w:val="22"/>
        </w:rPr>
        <w:t xml:space="preserve">he </w:t>
      </w:r>
      <w:r w:rsidR="00F82C41" w:rsidRPr="00C118D5">
        <w:rPr>
          <w:rFonts w:ascii="Arial" w:hAnsi="Arial" w:cs="Arial"/>
          <w:b/>
          <w:sz w:val="22"/>
          <w:szCs w:val="22"/>
        </w:rPr>
        <w:t>Attendance and</w:t>
      </w:r>
      <w:r w:rsidRPr="00C118D5">
        <w:rPr>
          <w:rFonts w:ascii="Arial" w:hAnsi="Arial" w:cs="Arial"/>
          <w:b/>
          <w:sz w:val="22"/>
          <w:szCs w:val="22"/>
        </w:rPr>
        <w:t xml:space="preserve"> Dismissals Committee of the Governing </w:t>
      </w:r>
      <w:r w:rsidR="000E2729" w:rsidRPr="00C118D5">
        <w:rPr>
          <w:rFonts w:ascii="Arial" w:hAnsi="Arial" w:cs="Arial"/>
          <w:b/>
          <w:sz w:val="22"/>
          <w:szCs w:val="22"/>
        </w:rPr>
        <w:t>Board</w:t>
      </w:r>
      <w:r w:rsidR="004B3E13">
        <w:rPr>
          <w:rFonts w:ascii="Arial" w:hAnsi="Arial" w:cs="Arial"/>
          <w:b/>
          <w:sz w:val="22"/>
          <w:szCs w:val="22"/>
        </w:rPr>
        <w:t>.</w:t>
      </w:r>
    </w:p>
    <w:p w14:paraId="2DC4045E" w14:textId="77777777" w:rsidR="002052B8" w:rsidRPr="00C118D5" w:rsidRDefault="002052B8" w:rsidP="00380840">
      <w:pPr>
        <w:tabs>
          <w:tab w:val="left" w:pos="567"/>
        </w:tabs>
        <w:ind w:left="567"/>
        <w:jc w:val="both"/>
        <w:rPr>
          <w:rFonts w:ascii="Arial" w:hAnsi="Arial" w:cs="Arial"/>
          <w:sz w:val="22"/>
          <w:szCs w:val="22"/>
        </w:rPr>
      </w:pPr>
    </w:p>
    <w:p w14:paraId="0DEF369E" w14:textId="05364E0A" w:rsidR="00682349" w:rsidRPr="00C118D5" w:rsidRDefault="002052B8" w:rsidP="00380840">
      <w:pPr>
        <w:ind w:left="567" w:hanging="567"/>
        <w:jc w:val="both"/>
        <w:rPr>
          <w:rFonts w:ascii="Arial" w:eastAsia="Calibri" w:hAnsi="Arial" w:cs="Arial"/>
          <w:sz w:val="22"/>
          <w:szCs w:val="22"/>
          <w:lang w:eastAsia="en-US"/>
        </w:rPr>
      </w:pPr>
      <w:r w:rsidRPr="00C118D5">
        <w:rPr>
          <w:rFonts w:ascii="Arial" w:hAnsi="Arial" w:cs="Arial"/>
          <w:sz w:val="22"/>
          <w:szCs w:val="22"/>
        </w:rPr>
        <w:t>2.</w:t>
      </w:r>
      <w:r w:rsidR="007F0CD3" w:rsidRPr="00C118D5">
        <w:rPr>
          <w:rFonts w:ascii="Arial" w:hAnsi="Arial" w:cs="Arial"/>
          <w:sz w:val="22"/>
          <w:szCs w:val="22"/>
        </w:rPr>
        <w:t>6</w:t>
      </w:r>
      <w:r w:rsidRPr="00C118D5">
        <w:rPr>
          <w:rFonts w:ascii="Arial" w:hAnsi="Arial" w:cs="Arial"/>
          <w:sz w:val="22"/>
          <w:szCs w:val="22"/>
        </w:rPr>
        <w:tab/>
      </w:r>
      <w:r w:rsidR="00682349" w:rsidRPr="00C118D5">
        <w:rPr>
          <w:rFonts w:ascii="Arial" w:eastAsia="Calibri" w:hAnsi="Arial" w:cs="Arial"/>
          <w:sz w:val="22"/>
          <w:szCs w:val="22"/>
          <w:lang w:eastAsia="en-US"/>
        </w:rPr>
        <w:t>Where any action under this procedure may have implications for an employee’s salary or their continued employment, they should be advised to seek advice from their trade union/professional association. At any meeting convened under this procedure, the employee may be accompanied by a work colleague or trade union/professional association representative.</w:t>
      </w:r>
    </w:p>
    <w:p w14:paraId="2D0F0D56" w14:textId="77777777" w:rsidR="00682349" w:rsidRPr="00C118D5" w:rsidRDefault="00682349" w:rsidP="00380840">
      <w:pPr>
        <w:ind w:left="567" w:hanging="567"/>
        <w:jc w:val="both"/>
        <w:rPr>
          <w:rFonts w:ascii="Arial" w:eastAsia="Calibri" w:hAnsi="Arial" w:cs="Arial"/>
          <w:sz w:val="22"/>
          <w:szCs w:val="22"/>
          <w:lang w:eastAsia="en-US"/>
        </w:rPr>
      </w:pPr>
    </w:p>
    <w:p w14:paraId="357F7017" w14:textId="2916491F" w:rsidR="00682349" w:rsidRPr="00C118D5" w:rsidRDefault="00682349"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2.7    Where the absence(s) is due to a condition that could be classed as a disability under the Equality Act 2010, advice should be sought from AskHR or a member of the Schools HR Team in relation to the procedure.</w:t>
      </w:r>
    </w:p>
    <w:p w14:paraId="65AE3E59" w14:textId="74FBDFA5" w:rsidR="00682349" w:rsidRPr="00C118D5" w:rsidRDefault="00682349" w:rsidP="00380840">
      <w:pPr>
        <w:tabs>
          <w:tab w:val="left" w:pos="567"/>
        </w:tabs>
        <w:ind w:left="567" w:hanging="567"/>
        <w:jc w:val="both"/>
        <w:rPr>
          <w:rFonts w:ascii="Arial" w:hAnsi="Arial" w:cs="Arial"/>
          <w:sz w:val="22"/>
          <w:szCs w:val="22"/>
        </w:rPr>
      </w:pPr>
    </w:p>
    <w:p w14:paraId="53E859B9" w14:textId="06A8962C" w:rsidR="002052B8" w:rsidRPr="00C118D5" w:rsidRDefault="00682349" w:rsidP="00380840">
      <w:pPr>
        <w:tabs>
          <w:tab w:val="left" w:pos="567"/>
        </w:tabs>
        <w:ind w:left="567" w:hanging="567"/>
        <w:jc w:val="both"/>
        <w:rPr>
          <w:rFonts w:ascii="Arial" w:hAnsi="Arial" w:cs="Arial"/>
          <w:sz w:val="22"/>
          <w:szCs w:val="22"/>
        </w:rPr>
      </w:pPr>
      <w:r w:rsidRPr="00C118D5">
        <w:rPr>
          <w:rFonts w:ascii="Arial" w:hAnsi="Arial" w:cs="Arial"/>
          <w:sz w:val="22"/>
          <w:szCs w:val="22"/>
        </w:rPr>
        <w:t>2.8</w:t>
      </w:r>
      <w:r w:rsidRPr="00C118D5">
        <w:rPr>
          <w:rFonts w:ascii="Arial" w:hAnsi="Arial" w:cs="Arial"/>
          <w:sz w:val="22"/>
          <w:szCs w:val="22"/>
        </w:rPr>
        <w:tab/>
      </w:r>
      <w:r w:rsidR="001D12C2" w:rsidRPr="00C118D5">
        <w:rPr>
          <w:rFonts w:ascii="Arial" w:hAnsi="Arial" w:cs="Arial"/>
          <w:sz w:val="22"/>
          <w:szCs w:val="22"/>
        </w:rPr>
        <w:t>Nothing in this procedure shall prevent an employee from exercising their statutory rights under employment law to register a claim with an employment tribunal.</w:t>
      </w:r>
    </w:p>
    <w:p w14:paraId="422C3C4D" w14:textId="361240E5" w:rsidR="00682349" w:rsidRPr="00C118D5" w:rsidRDefault="00682349" w:rsidP="00380840">
      <w:pPr>
        <w:tabs>
          <w:tab w:val="left" w:pos="567"/>
        </w:tabs>
        <w:ind w:left="567" w:hanging="567"/>
        <w:jc w:val="both"/>
        <w:rPr>
          <w:rFonts w:ascii="Arial" w:hAnsi="Arial" w:cs="Arial"/>
          <w:sz w:val="22"/>
          <w:szCs w:val="22"/>
        </w:rPr>
      </w:pPr>
    </w:p>
    <w:p w14:paraId="734A26F9" w14:textId="6A24DC9D" w:rsidR="00682349" w:rsidRPr="00C118D5" w:rsidRDefault="00682349" w:rsidP="00380840">
      <w:pPr>
        <w:ind w:left="567" w:hanging="567"/>
        <w:jc w:val="both"/>
        <w:rPr>
          <w:rFonts w:ascii="Arial" w:eastAsia="Calibri" w:hAnsi="Arial" w:cs="Arial"/>
          <w:sz w:val="22"/>
          <w:szCs w:val="22"/>
          <w:lang w:eastAsia="en-US"/>
        </w:rPr>
      </w:pPr>
      <w:r w:rsidRPr="00C118D5">
        <w:rPr>
          <w:rFonts w:ascii="Arial" w:hAnsi="Arial" w:cs="Arial"/>
          <w:sz w:val="22"/>
          <w:szCs w:val="22"/>
        </w:rPr>
        <w:lastRenderedPageBreak/>
        <w:t>2.9</w:t>
      </w:r>
      <w:r w:rsidRPr="00C118D5">
        <w:rPr>
          <w:rFonts w:ascii="Arial" w:hAnsi="Arial" w:cs="Arial"/>
          <w:sz w:val="22"/>
          <w:szCs w:val="22"/>
        </w:rPr>
        <w:tab/>
      </w:r>
      <w:r w:rsidRPr="00C118D5">
        <w:rPr>
          <w:rFonts w:ascii="Arial" w:eastAsia="Calibri" w:hAnsi="Arial" w:cs="Arial"/>
          <w:sz w:val="22"/>
          <w:szCs w:val="22"/>
          <w:lang w:eastAsia="en-US"/>
        </w:rPr>
        <w:t xml:space="preserve">The School processes personal data, including special categories of data, collected and processed during the absence management process in accordance with the School's Data Protection Policy. In particular, data collected as part of the absence management process and any subsequent stages of action under the Long Term Sickness Absence Procedure is held securely and accessed by, and disclosed to, individuals only for the purposes of completing the Long Term Sickness Absence Procedure.  Inappropriate access or disclosure of employee data constitutes a data breach and should be reported in accordance with the school's Data Protection Policy.  It may also constitute a disciplinary offence, which will be dealt with under the school's Disciplinary Procedure. </w:t>
      </w:r>
    </w:p>
    <w:p w14:paraId="755072BF" w14:textId="7EC6234E" w:rsidR="00682349" w:rsidRPr="00C118D5" w:rsidRDefault="00682349" w:rsidP="00380840">
      <w:pPr>
        <w:tabs>
          <w:tab w:val="left" w:pos="567"/>
        </w:tabs>
        <w:ind w:left="567" w:hanging="567"/>
        <w:jc w:val="both"/>
        <w:rPr>
          <w:rFonts w:ascii="Arial" w:hAnsi="Arial" w:cs="Arial"/>
          <w:sz w:val="22"/>
          <w:szCs w:val="22"/>
        </w:rPr>
      </w:pPr>
    </w:p>
    <w:p w14:paraId="13C6E44D" w14:textId="77777777" w:rsidR="00FC2E54" w:rsidRPr="00C118D5" w:rsidRDefault="00FC2E54" w:rsidP="00380840">
      <w:pPr>
        <w:ind w:left="567"/>
        <w:jc w:val="both"/>
        <w:rPr>
          <w:rFonts w:ascii="Arial" w:hAnsi="Arial" w:cs="Arial"/>
          <w:sz w:val="22"/>
          <w:szCs w:val="22"/>
        </w:rPr>
      </w:pPr>
    </w:p>
    <w:p w14:paraId="50312C7F" w14:textId="07DF9908" w:rsidR="002052B8" w:rsidRPr="00C118D5" w:rsidRDefault="00682349" w:rsidP="00380840">
      <w:pPr>
        <w:numPr>
          <w:ilvl w:val="0"/>
          <w:numId w:val="2"/>
        </w:numPr>
        <w:tabs>
          <w:tab w:val="clear" w:pos="369"/>
        </w:tabs>
        <w:ind w:left="567" w:hanging="567"/>
        <w:jc w:val="both"/>
        <w:rPr>
          <w:rFonts w:ascii="Arial" w:hAnsi="Arial" w:cs="Arial"/>
          <w:b/>
          <w:sz w:val="22"/>
          <w:szCs w:val="22"/>
        </w:rPr>
      </w:pPr>
      <w:r w:rsidRPr="00C118D5">
        <w:rPr>
          <w:rFonts w:ascii="Arial" w:hAnsi="Arial" w:cs="Arial"/>
          <w:b/>
          <w:sz w:val="22"/>
          <w:szCs w:val="22"/>
        </w:rPr>
        <w:t>NOTIFICATION OF ABSENCE AND CONTACT ARRANGEMENTS</w:t>
      </w:r>
    </w:p>
    <w:p w14:paraId="0984EBC4" w14:textId="77777777" w:rsidR="00C513C8" w:rsidRPr="00C118D5" w:rsidRDefault="004B71B4" w:rsidP="00380840">
      <w:pPr>
        <w:ind w:left="567"/>
        <w:jc w:val="both"/>
        <w:rPr>
          <w:rFonts w:ascii="Arial" w:hAnsi="Arial" w:cs="Arial"/>
          <w:sz w:val="22"/>
          <w:szCs w:val="22"/>
        </w:rPr>
      </w:pPr>
      <w:r w:rsidRPr="00C118D5">
        <w:rPr>
          <w:rFonts w:ascii="Arial" w:hAnsi="Arial" w:cs="Arial"/>
          <w:sz w:val="22"/>
          <w:szCs w:val="22"/>
        </w:rPr>
        <w:t xml:space="preserve"> </w:t>
      </w:r>
    </w:p>
    <w:p w14:paraId="4B5579B2" w14:textId="66694BA0"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3.1    </w:t>
      </w:r>
      <w:r w:rsidRPr="00C118D5">
        <w:rPr>
          <w:rFonts w:ascii="Arial" w:eastAsia="Calibri" w:hAnsi="Arial" w:cs="Arial"/>
          <w:sz w:val="22"/>
          <w:szCs w:val="22"/>
          <w:lang w:eastAsia="en-US"/>
        </w:rPr>
        <w:tab/>
        <w:t xml:space="preserve">All employees must follow the notification procedure for reporting sickness absence as set out by the Headteacher* or </w:t>
      </w:r>
      <w:r w:rsidR="00DD091C" w:rsidRPr="00C118D5">
        <w:rPr>
          <w:rFonts w:ascii="Arial" w:eastAsia="Calibri" w:hAnsi="Arial" w:cs="Arial"/>
          <w:sz w:val="22"/>
          <w:szCs w:val="22"/>
          <w:lang w:eastAsia="en-US"/>
        </w:rPr>
        <w:t>their</w:t>
      </w:r>
      <w:r w:rsidRPr="00C118D5">
        <w:rPr>
          <w:rFonts w:ascii="Arial" w:eastAsia="Calibri" w:hAnsi="Arial" w:cs="Arial"/>
          <w:sz w:val="22"/>
          <w:szCs w:val="22"/>
          <w:lang w:eastAsia="en-US"/>
        </w:rPr>
        <w:t xml:space="preserve"> nominated contact person.  On the first day of absence, employees must give brief details of the reason for absence, the date the absence commenced, the likely duration of the absence, whether it is related to an accident or injury at work and whether any medical attention has been sought.   </w:t>
      </w:r>
    </w:p>
    <w:p w14:paraId="292A840C" w14:textId="77777777" w:rsidR="00FB6DE5" w:rsidRPr="00C118D5" w:rsidRDefault="00FB6DE5" w:rsidP="00380840">
      <w:pPr>
        <w:ind w:left="567" w:hanging="567"/>
        <w:jc w:val="both"/>
        <w:rPr>
          <w:rFonts w:ascii="Arial" w:eastAsia="Calibri" w:hAnsi="Arial" w:cs="Arial"/>
          <w:strike/>
          <w:sz w:val="22"/>
          <w:szCs w:val="22"/>
          <w:lang w:eastAsia="en-US"/>
        </w:rPr>
      </w:pPr>
    </w:p>
    <w:p w14:paraId="5F1886CA" w14:textId="0BDA6347"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3.2    </w:t>
      </w:r>
      <w:r w:rsidRPr="00C118D5">
        <w:rPr>
          <w:rFonts w:ascii="Arial" w:eastAsia="Calibri" w:hAnsi="Arial" w:cs="Arial"/>
          <w:sz w:val="22"/>
          <w:szCs w:val="22"/>
          <w:lang w:eastAsia="en-US"/>
        </w:rPr>
        <w:tab/>
        <w:t xml:space="preserve">Employees must ensure that they submit </w:t>
      </w:r>
      <w:r w:rsidR="00C47A58">
        <w:rPr>
          <w:rFonts w:ascii="Arial" w:eastAsia="Calibri" w:hAnsi="Arial" w:cs="Arial"/>
          <w:sz w:val="22"/>
          <w:szCs w:val="22"/>
          <w:lang w:eastAsia="en-US"/>
        </w:rPr>
        <w:t>fit notes</w:t>
      </w:r>
      <w:r w:rsidRPr="00C118D5">
        <w:rPr>
          <w:rFonts w:ascii="Arial" w:eastAsia="Calibri" w:hAnsi="Arial" w:cs="Arial"/>
          <w:sz w:val="22"/>
          <w:szCs w:val="22"/>
          <w:lang w:eastAsia="en-US"/>
        </w:rPr>
        <w:t xml:space="preserve"> to cover their absence continuously on the 8</w:t>
      </w:r>
      <w:r w:rsidRPr="00C118D5">
        <w:rPr>
          <w:rFonts w:ascii="Arial" w:eastAsia="Calibri" w:hAnsi="Arial" w:cs="Arial"/>
          <w:sz w:val="22"/>
          <w:szCs w:val="22"/>
          <w:vertAlign w:val="superscript"/>
          <w:lang w:eastAsia="en-US"/>
        </w:rPr>
        <w:t>th</w:t>
      </w:r>
      <w:r w:rsidRPr="00C118D5">
        <w:rPr>
          <w:rFonts w:ascii="Arial" w:eastAsia="Calibri" w:hAnsi="Arial" w:cs="Arial"/>
          <w:sz w:val="22"/>
          <w:szCs w:val="22"/>
          <w:lang w:eastAsia="en-US"/>
        </w:rPr>
        <w:t xml:space="preserve"> calendar day of absence onwards.  The school must make internal arrangements to ensure that absence is recorded correctly using the School's absence recording system and that the appropriate documentation relating to sickness absence, including </w:t>
      </w:r>
      <w:r w:rsidR="00B0727B">
        <w:rPr>
          <w:rFonts w:ascii="Arial" w:eastAsia="Calibri" w:hAnsi="Arial" w:cs="Arial"/>
          <w:sz w:val="22"/>
          <w:szCs w:val="22"/>
          <w:lang w:eastAsia="en-US"/>
        </w:rPr>
        <w:t>fit notes,</w:t>
      </w:r>
      <w:r w:rsidRPr="00C118D5">
        <w:rPr>
          <w:rFonts w:ascii="Arial" w:eastAsia="Calibri" w:hAnsi="Arial" w:cs="Arial"/>
          <w:sz w:val="22"/>
          <w:szCs w:val="22"/>
          <w:lang w:eastAsia="en-US"/>
        </w:rPr>
        <w:t xml:space="preserve"> is obtained and maintained. </w:t>
      </w:r>
    </w:p>
    <w:p w14:paraId="4AF7E9B2" w14:textId="77777777" w:rsidR="00FB6DE5" w:rsidRPr="00C118D5" w:rsidRDefault="00FB6DE5" w:rsidP="00380840">
      <w:pPr>
        <w:ind w:left="567" w:hanging="567"/>
        <w:jc w:val="both"/>
        <w:rPr>
          <w:rFonts w:ascii="Arial" w:eastAsia="Calibri" w:hAnsi="Arial" w:cs="Arial"/>
          <w:sz w:val="22"/>
          <w:szCs w:val="22"/>
          <w:lang w:eastAsia="en-US"/>
        </w:rPr>
      </w:pPr>
    </w:p>
    <w:p w14:paraId="06A1430A" w14:textId="6F663890" w:rsidR="00682349"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3.3    </w:t>
      </w:r>
      <w:r w:rsidRPr="00C118D5">
        <w:rPr>
          <w:rFonts w:ascii="Arial" w:eastAsia="Calibri" w:hAnsi="Arial" w:cs="Arial"/>
          <w:sz w:val="22"/>
          <w:szCs w:val="22"/>
          <w:lang w:eastAsia="en-US"/>
        </w:rPr>
        <w:tab/>
        <w:t xml:space="preserve">In all cases of </w:t>
      </w:r>
      <w:proofErr w:type="gramStart"/>
      <w:r w:rsidR="00FF78EA">
        <w:rPr>
          <w:rFonts w:ascii="Arial" w:eastAsia="Calibri" w:hAnsi="Arial" w:cs="Arial"/>
          <w:sz w:val="22"/>
          <w:szCs w:val="22"/>
          <w:lang w:eastAsia="en-US"/>
        </w:rPr>
        <w:t>long term</w:t>
      </w:r>
      <w:proofErr w:type="gramEnd"/>
      <w:r w:rsidRPr="00C118D5">
        <w:rPr>
          <w:rFonts w:ascii="Arial" w:eastAsia="Calibri" w:hAnsi="Arial" w:cs="Arial"/>
          <w:sz w:val="22"/>
          <w:szCs w:val="22"/>
          <w:lang w:eastAsia="en-US"/>
        </w:rPr>
        <w:t xml:space="preserve"> absence, it is important that the school maintains regular contact with the absent employee in relation to their absence, including, if necessary and by agreement, visit the employee, unless exceptional circumstances apply. The purpose of such contact is to enquire as to the employee’s health and recovery, to ascertain whether a return to work is likely in the near future and to identify any adjustments that could be made to facilitate an earlier return to work.  </w:t>
      </w:r>
    </w:p>
    <w:p w14:paraId="4BE5BA13" w14:textId="77777777" w:rsidR="00682349" w:rsidRPr="00C118D5" w:rsidRDefault="00682349" w:rsidP="00380840">
      <w:pPr>
        <w:ind w:left="567" w:hanging="567"/>
        <w:jc w:val="both"/>
        <w:rPr>
          <w:rFonts w:ascii="Arial" w:eastAsia="Calibri" w:hAnsi="Arial" w:cs="Arial"/>
          <w:sz w:val="22"/>
          <w:szCs w:val="22"/>
          <w:lang w:eastAsia="en-US"/>
        </w:rPr>
      </w:pPr>
    </w:p>
    <w:p w14:paraId="23CD243D" w14:textId="6AE7799D" w:rsidR="00FB6DE5" w:rsidRPr="00C118D5" w:rsidRDefault="00682349"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3.4</w:t>
      </w:r>
      <w:r w:rsidRPr="00C118D5">
        <w:rPr>
          <w:rFonts w:ascii="Arial" w:eastAsia="Calibri" w:hAnsi="Arial" w:cs="Arial"/>
          <w:sz w:val="22"/>
          <w:szCs w:val="22"/>
          <w:lang w:eastAsia="en-US"/>
        </w:rPr>
        <w:tab/>
      </w:r>
      <w:r w:rsidR="00FB6DE5" w:rsidRPr="00C118D5">
        <w:rPr>
          <w:rFonts w:ascii="Arial" w:eastAsia="Calibri" w:hAnsi="Arial" w:cs="Arial"/>
          <w:sz w:val="22"/>
          <w:szCs w:val="22"/>
          <w:lang w:eastAsia="en-US"/>
        </w:rPr>
        <w:t xml:space="preserve">Any contact with the employee should be handled sensitively to avoid the perception that the employee is being pressurised or harassed.  Appropriate informal social contact should also be encouraged, which will ensure that the employee does not feel isolated. It is a matter for the Headteacher* to determine who would be the most appropriate person to maintain contact with the employee. </w:t>
      </w:r>
    </w:p>
    <w:p w14:paraId="0FF3F215" w14:textId="77777777" w:rsidR="00FB6DE5" w:rsidRPr="00C118D5" w:rsidRDefault="00FB6DE5" w:rsidP="00380840">
      <w:pPr>
        <w:ind w:left="567" w:hanging="567"/>
        <w:jc w:val="both"/>
        <w:rPr>
          <w:rFonts w:ascii="Arial" w:eastAsia="Calibri" w:hAnsi="Arial" w:cs="Arial"/>
          <w:sz w:val="22"/>
          <w:szCs w:val="22"/>
          <w:lang w:eastAsia="en-US"/>
        </w:rPr>
      </w:pPr>
    </w:p>
    <w:p w14:paraId="1C9AD2C4" w14:textId="1251F8E6" w:rsidR="00FB6DE5" w:rsidRPr="00C118D5" w:rsidRDefault="00FB6DE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3.</w:t>
      </w:r>
      <w:r w:rsidR="00682349" w:rsidRPr="00C118D5">
        <w:rPr>
          <w:rFonts w:ascii="Arial" w:eastAsia="Calibri" w:hAnsi="Arial" w:cs="Arial"/>
          <w:sz w:val="22"/>
          <w:szCs w:val="22"/>
          <w:lang w:eastAsia="en-US"/>
        </w:rPr>
        <w:t>5</w:t>
      </w:r>
      <w:r w:rsidRPr="00C118D5">
        <w:rPr>
          <w:rFonts w:ascii="Arial" w:eastAsia="Calibri" w:hAnsi="Arial" w:cs="Arial"/>
          <w:sz w:val="22"/>
          <w:szCs w:val="22"/>
          <w:lang w:eastAsia="en-US"/>
        </w:rPr>
        <w:t>   </w:t>
      </w:r>
      <w:r w:rsidRPr="00C118D5">
        <w:rPr>
          <w:rFonts w:ascii="Arial" w:eastAsia="Calibri" w:hAnsi="Arial" w:cs="Arial"/>
          <w:sz w:val="22"/>
          <w:szCs w:val="22"/>
          <w:lang w:eastAsia="en-US"/>
        </w:rPr>
        <w:tab/>
        <w:t xml:space="preserve">Employees have a responsibility to maintain regular contact with the Headteacher* or nominated contact person during periods of long term sickness absence to update the School on progress and likely duration of absence so that support can be provided for the employee as appropriate and to enable the Headteacher to plan for cover arrangements. </w:t>
      </w:r>
    </w:p>
    <w:p w14:paraId="7A947973" w14:textId="3164E67D" w:rsidR="00FB6DE5" w:rsidRDefault="00FB6DE5" w:rsidP="00380840">
      <w:pPr>
        <w:ind w:left="567" w:hanging="567"/>
        <w:jc w:val="both"/>
        <w:rPr>
          <w:rFonts w:ascii="Arial" w:eastAsia="Calibri" w:hAnsi="Arial" w:cs="Arial"/>
          <w:sz w:val="22"/>
          <w:szCs w:val="22"/>
          <w:lang w:eastAsia="en-US"/>
        </w:rPr>
      </w:pPr>
    </w:p>
    <w:p w14:paraId="06EB05A8" w14:textId="77777777" w:rsidR="003B49BB" w:rsidRPr="00C118D5" w:rsidRDefault="003B49BB" w:rsidP="00380840">
      <w:pPr>
        <w:ind w:left="567" w:hanging="567"/>
        <w:jc w:val="both"/>
        <w:rPr>
          <w:rFonts w:ascii="Arial" w:eastAsia="Calibri" w:hAnsi="Arial" w:cs="Arial"/>
          <w:sz w:val="22"/>
          <w:szCs w:val="22"/>
          <w:lang w:eastAsia="en-US"/>
        </w:rPr>
      </w:pPr>
    </w:p>
    <w:p w14:paraId="5E85C628" w14:textId="02D4A1D2" w:rsidR="005102DB" w:rsidRPr="00C118D5" w:rsidRDefault="005102DB" w:rsidP="00380840">
      <w:pPr>
        <w:numPr>
          <w:ilvl w:val="0"/>
          <w:numId w:val="2"/>
        </w:numPr>
        <w:tabs>
          <w:tab w:val="clear" w:pos="369"/>
          <w:tab w:val="num" w:pos="-935"/>
        </w:tabs>
        <w:ind w:left="567" w:hanging="567"/>
        <w:jc w:val="both"/>
        <w:rPr>
          <w:rFonts w:ascii="Arial" w:hAnsi="Arial" w:cs="Arial"/>
          <w:b/>
          <w:sz w:val="22"/>
          <w:szCs w:val="22"/>
        </w:rPr>
      </w:pPr>
      <w:r w:rsidRPr="00C118D5">
        <w:rPr>
          <w:rFonts w:ascii="Arial" w:hAnsi="Arial" w:cs="Arial"/>
          <w:b/>
          <w:sz w:val="22"/>
          <w:szCs w:val="22"/>
        </w:rPr>
        <w:t xml:space="preserve">MEDICAL REFERRAL </w:t>
      </w:r>
      <w:r w:rsidR="0076061A" w:rsidRPr="00C118D5">
        <w:rPr>
          <w:rFonts w:ascii="Arial" w:hAnsi="Arial" w:cs="Arial"/>
          <w:b/>
          <w:sz w:val="22"/>
          <w:szCs w:val="22"/>
        </w:rPr>
        <w:t>TO THE OCCUPATIONAL HEALTH</w:t>
      </w:r>
      <w:r w:rsidR="0030291B" w:rsidRPr="00C118D5">
        <w:rPr>
          <w:rFonts w:ascii="Arial" w:hAnsi="Arial" w:cs="Arial"/>
          <w:b/>
          <w:sz w:val="22"/>
          <w:szCs w:val="22"/>
        </w:rPr>
        <w:t xml:space="preserve"> UNIT</w:t>
      </w:r>
    </w:p>
    <w:p w14:paraId="4D0FD548" w14:textId="77777777" w:rsidR="00085768" w:rsidRPr="00C118D5" w:rsidRDefault="00085768" w:rsidP="00380840">
      <w:pPr>
        <w:jc w:val="both"/>
        <w:rPr>
          <w:rFonts w:ascii="Arial" w:hAnsi="Arial" w:cs="Arial"/>
          <w:sz w:val="22"/>
          <w:szCs w:val="22"/>
        </w:rPr>
      </w:pPr>
    </w:p>
    <w:p w14:paraId="73760272" w14:textId="1E738B44" w:rsidR="004B71B4" w:rsidRPr="00C118D5" w:rsidRDefault="004B71B4"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 responsibility for the </w:t>
      </w:r>
      <w:r w:rsidR="009D657B" w:rsidRPr="00C118D5">
        <w:rPr>
          <w:rFonts w:ascii="Arial" w:hAnsi="Arial" w:cs="Arial"/>
          <w:sz w:val="22"/>
          <w:szCs w:val="22"/>
        </w:rPr>
        <w:t xml:space="preserve">management of </w:t>
      </w:r>
      <w:proofErr w:type="gramStart"/>
      <w:r w:rsidR="009D657B" w:rsidRPr="00C118D5">
        <w:rPr>
          <w:rFonts w:ascii="Arial" w:hAnsi="Arial" w:cs="Arial"/>
          <w:sz w:val="22"/>
          <w:szCs w:val="22"/>
        </w:rPr>
        <w:t>long</w:t>
      </w:r>
      <w:r w:rsidR="00FF78EA">
        <w:rPr>
          <w:rFonts w:ascii="Arial" w:hAnsi="Arial" w:cs="Arial"/>
          <w:sz w:val="22"/>
          <w:szCs w:val="22"/>
        </w:rPr>
        <w:t xml:space="preserve"> </w:t>
      </w:r>
      <w:r w:rsidR="009D657B" w:rsidRPr="00C118D5">
        <w:rPr>
          <w:rFonts w:ascii="Arial" w:hAnsi="Arial" w:cs="Arial"/>
          <w:sz w:val="22"/>
          <w:szCs w:val="22"/>
        </w:rPr>
        <w:t>term</w:t>
      </w:r>
      <w:proofErr w:type="gramEnd"/>
      <w:r w:rsidR="009D657B" w:rsidRPr="00C118D5">
        <w:rPr>
          <w:rFonts w:ascii="Arial" w:hAnsi="Arial" w:cs="Arial"/>
          <w:sz w:val="22"/>
          <w:szCs w:val="22"/>
        </w:rPr>
        <w:t xml:space="preserve"> absence cases </w:t>
      </w:r>
      <w:r w:rsidRPr="00C118D5">
        <w:rPr>
          <w:rFonts w:ascii="Arial" w:hAnsi="Arial" w:cs="Arial"/>
          <w:sz w:val="22"/>
          <w:szCs w:val="22"/>
        </w:rPr>
        <w:t xml:space="preserve">rests with the </w:t>
      </w:r>
      <w:r w:rsidR="009D657B" w:rsidRPr="00C118D5">
        <w:rPr>
          <w:rFonts w:ascii="Arial" w:hAnsi="Arial" w:cs="Arial"/>
          <w:sz w:val="22"/>
          <w:szCs w:val="22"/>
        </w:rPr>
        <w:t>School</w:t>
      </w:r>
      <w:r w:rsidRPr="00C118D5">
        <w:rPr>
          <w:rFonts w:ascii="Arial" w:hAnsi="Arial" w:cs="Arial"/>
          <w:sz w:val="22"/>
          <w:szCs w:val="22"/>
        </w:rPr>
        <w:t xml:space="preserve">, </w:t>
      </w:r>
      <w:r w:rsidR="009D657B" w:rsidRPr="00C118D5">
        <w:rPr>
          <w:rFonts w:ascii="Arial" w:hAnsi="Arial" w:cs="Arial"/>
          <w:sz w:val="22"/>
          <w:szCs w:val="22"/>
        </w:rPr>
        <w:t xml:space="preserve">supported by </w:t>
      </w:r>
      <w:r w:rsidR="009F5AD6" w:rsidRPr="00C118D5">
        <w:rPr>
          <w:rFonts w:ascii="Arial" w:hAnsi="Arial" w:cs="Arial"/>
          <w:sz w:val="22"/>
          <w:szCs w:val="22"/>
        </w:rPr>
        <w:t xml:space="preserve">AskHR </w:t>
      </w:r>
      <w:r w:rsidR="009D657B" w:rsidRPr="00C118D5">
        <w:rPr>
          <w:rFonts w:ascii="Arial" w:hAnsi="Arial" w:cs="Arial"/>
          <w:sz w:val="22"/>
          <w:szCs w:val="22"/>
        </w:rPr>
        <w:t xml:space="preserve">and the Schools </w:t>
      </w:r>
      <w:r w:rsidR="009F5AD6" w:rsidRPr="00C118D5">
        <w:rPr>
          <w:rFonts w:ascii="Arial" w:hAnsi="Arial" w:cs="Arial"/>
          <w:sz w:val="22"/>
          <w:szCs w:val="22"/>
        </w:rPr>
        <w:t>HR</w:t>
      </w:r>
      <w:r w:rsidR="009D657B" w:rsidRPr="00C118D5">
        <w:rPr>
          <w:rFonts w:ascii="Arial" w:hAnsi="Arial" w:cs="Arial"/>
          <w:sz w:val="22"/>
          <w:szCs w:val="22"/>
        </w:rPr>
        <w:t xml:space="preserve"> </w:t>
      </w:r>
      <w:r w:rsidR="00A94A16" w:rsidRPr="00C118D5">
        <w:rPr>
          <w:rFonts w:ascii="Arial" w:hAnsi="Arial" w:cs="Arial"/>
          <w:sz w:val="22"/>
          <w:szCs w:val="22"/>
        </w:rPr>
        <w:t>Team</w:t>
      </w:r>
      <w:r w:rsidRPr="00C118D5">
        <w:rPr>
          <w:rFonts w:ascii="Arial" w:hAnsi="Arial" w:cs="Arial"/>
          <w:sz w:val="22"/>
          <w:szCs w:val="22"/>
        </w:rPr>
        <w:t xml:space="preserve">. </w:t>
      </w:r>
      <w:r w:rsidR="009D657B" w:rsidRPr="00C118D5">
        <w:rPr>
          <w:rFonts w:ascii="Arial" w:hAnsi="Arial" w:cs="Arial"/>
          <w:sz w:val="22"/>
          <w:szCs w:val="22"/>
        </w:rPr>
        <w:t>Each</w:t>
      </w:r>
      <w:r w:rsidRPr="00C118D5">
        <w:rPr>
          <w:rFonts w:ascii="Arial" w:hAnsi="Arial" w:cs="Arial"/>
          <w:sz w:val="22"/>
          <w:szCs w:val="22"/>
        </w:rPr>
        <w:t xml:space="preserve"> school will need to ensure that all employee absence is monitored and will need to </w:t>
      </w:r>
      <w:r w:rsidR="009D657B" w:rsidRPr="00C118D5">
        <w:rPr>
          <w:rFonts w:ascii="Arial" w:hAnsi="Arial" w:cs="Arial"/>
          <w:sz w:val="22"/>
          <w:szCs w:val="22"/>
        </w:rPr>
        <w:t xml:space="preserve">ensure that they are able to </w:t>
      </w:r>
      <w:r w:rsidRPr="00C118D5">
        <w:rPr>
          <w:rFonts w:ascii="Arial" w:hAnsi="Arial" w:cs="Arial"/>
          <w:sz w:val="22"/>
          <w:szCs w:val="22"/>
        </w:rPr>
        <w:t xml:space="preserve">supply the information required to make </w:t>
      </w:r>
      <w:r w:rsidR="009D657B" w:rsidRPr="00C118D5">
        <w:rPr>
          <w:rFonts w:ascii="Arial" w:hAnsi="Arial" w:cs="Arial"/>
          <w:sz w:val="22"/>
          <w:szCs w:val="22"/>
        </w:rPr>
        <w:t>a</w:t>
      </w:r>
      <w:r w:rsidRPr="00C118D5">
        <w:rPr>
          <w:rFonts w:ascii="Arial" w:hAnsi="Arial" w:cs="Arial"/>
          <w:sz w:val="22"/>
          <w:szCs w:val="22"/>
        </w:rPr>
        <w:t xml:space="preserve"> referral</w:t>
      </w:r>
      <w:r w:rsidR="009D657B" w:rsidRPr="00C118D5">
        <w:rPr>
          <w:rFonts w:ascii="Arial" w:hAnsi="Arial" w:cs="Arial"/>
          <w:sz w:val="22"/>
          <w:szCs w:val="22"/>
        </w:rPr>
        <w:t xml:space="preserve"> to the Occupational Health Unit (OHU)</w:t>
      </w:r>
      <w:r w:rsidRPr="00C118D5">
        <w:rPr>
          <w:rFonts w:ascii="Arial" w:hAnsi="Arial" w:cs="Arial"/>
          <w:sz w:val="22"/>
          <w:szCs w:val="22"/>
        </w:rPr>
        <w:t xml:space="preserve">. </w:t>
      </w:r>
    </w:p>
    <w:p w14:paraId="1148C0B5" w14:textId="77777777" w:rsidR="004B71B4" w:rsidRPr="00C118D5" w:rsidRDefault="004B71B4" w:rsidP="00380840">
      <w:pPr>
        <w:ind w:left="567" w:hanging="567"/>
        <w:jc w:val="both"/>
        <w:rPr>
          <w:rFonts w:ascii="Arial" w:hAnsi="Arial" w:cs="Arial"/>
          <w:sz w:val="22"/>
          <w:szCs w:val="22"/>
        </w:rPr>
      </w:pPr>
    </w:p>
    <w:p w14:paraId="2F15ABCF" w14:textId="64BDA37C" w:rsidR="00B317FA" w:rsidRPr="00C118D5" w:rsidRDefault="00B317FA"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A referral for a medical opinion from </w:t>
      </w:r>
      <w:r w:rsidR="00FF78EA">
        <w:rPr>
          <w:rFonts w:ascii="Arial" w:hAnsi="Arial" w:cs="Arial"/>
          <w:sz w:val="22"/>
          <w:szCs w:val="22"/>
        </w:rPr>
        <w:t>OHU</w:t>
      </w:r>
      <w:r w:rsidRPr="00C118D5">
        <w:rPr>
          <w:rFonts w:ascii="Arial" w:hAnsi="Arial" w:cs="Arial"/>
          <w:sz w:val="22"/>
          <w:szCs w:val="22"/>
        </w:rPr>
        <w:t xml:space="preserve"> should be made in the following circumstances:</w:t>
      </w:r>
    </w:p>
    <w:p w14:paraId="6D6CE5AF" w14:textId="77777777" w:rsidR="00B317FA" w:rsidRPr="00C118D5" w:rsidRDefault="00B317FA" w:rsidP="00380840">
      <w:pPr>
        <w:jc w:val="both"/>
        <w:rPr>
          <w:rFonts w:ascii="Arial" w:hAnsi="Arial" w:cs="Arial"/>
          <w:sz w:val="22"/>
          <w:szCs w:val="22"/>
        </w:rPr>
      </w:pPr>
    </w:p>
    <w:p w14:paraId="05B46157" w14:textId="77777777" w:rsidR="00B317FA" w:rsidRPr="00C118D5" w:rsidRDefault="00085768" w:rsidP="00380840">
      <w:pPr>
        <w:numPr>
          <w:ilvl w:val="0"/>
          <w:numId w:val="90"/>
        </w:numPr>
        <w:jc w:val="both"/>
        <w:rPr>
          <w:rFonts w:ascii="Arial" w:hAnsi="Arial" w:cs="Arial"/>
          <w:sz w:val="22"/>
          <w:szCs w:val="22"/>
        </w:rPr>
      </w:pPr>
      <w:r w:rsidRPr="00C118D5">
        <w:rPr>
          <w:rFonts w:ascii="Arial" w:hAnsi="Arial" w:cs="Arial"/>
          <w:sz w:val="22"/>
          <w:szCs w:val="22"/>
        </w:rPr>
        <w:t xml:space="preserve">Where an employee has been absent from duty </w:t>
      </w:r>
      <w:r w:rsidRPr="00C118D5">
        <w:rPr>
          <w:rFonts w:ascii="Arial" w:hAnsi="Arial" w:cs="Arial"/>
          <w:sz w:val="22"/>
          <w:szCs w:val="22"/>
          <w:u w:val="single"/>
        </w:rPr>
        <w:t xml:space="preserve">for </w:t>
      </w:r>
      <w:r w:rsidR="009D657B" w:rsidRPr="00C118D5">
        <w:rPr>
          <w:rFonts w:ascii="Arial" w:hAnsi="Arial" w:cs="Arial"/>
          <w:sz w:val="22"/>
          <w:szCs w:val="22"/>
          <w:u w:val="single"/>
        </w:rPr>
        <w:t>four</w:t>
      </w:r>
      <w:r w:rsidRPr="00C118D5">
        <w:rPr>
          <w:rFonts w:ascii="Arial" w:hAnsi="Arial" w:cs="Arial"/>
          <w:sz w:val="22"/>
          <w:szCs w:val="22"/>
          <w:u w:val="single"/>
        </w:rPr>
        <w:t xml:space="preserve"> weeks or more</w:t>
      </w:r>
      <w:r w:rsidRPr="00C118D5">
        <w:rPr>
          <w:rFonts w:ascii="Arial" w:hAnsi="Arial" w:cs="Arial"/>
          <w:sz w:val="22"/>
          <w:szCs w:val="22"/>
        </w:rPr>
        <w:t xml:space="preserve"> due to sickness</w:t>
      </w:r>
      <w:r w:rsidR="00B317FA" w:rsidRPr="00C118D5">
        <w:rPr>
          <w:rFonts w:ascii="Arial" w:hAnsi="Arial" w:cs="Arial"/>
          <w:sz w:val="22"/>
          <w:szCs w:val="22"/>
        </w:rPr>
        <w:t>;</w:t>
      </w:r>
      <w:r w:rsidR="00563F84" w:rsidRPr="00C118D5">
        <w:rPr>
          <w:rFonts w:ascii="Arial" w:hAnsi="Arial" w:cs="Arial"/>
          <w:sz w:val="22"/>
          <w:szCs w:val="22"/>
        </w:rPr>
        <w:t xml:space="preserve"> or</w:t>
      </w:r>
    </w:p>
    <w:p w14:paraId="7406F655" w14:textId="72E85FAF" w:rsidR="00B317FA"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I</w:t>
      </w:r>
      <w:r w:rsidR="008705FF" w:rsidRPr="00C118D5">
        <w:rPr>
          <w:rFonts w:ascii="Arial" w:hAnsi="Arial" w:cs="Arial"/>
          <w:sz w:val="22"/>
          <w:szCs w:val="22"/>
        </w:rPr>
        <w:t>f the employee has been absent from duty with stress, depression</w:t>
      </w:r>
      <w:r w:rsidR="009D657B" w:rsidRPr="00C118D5">
        <w:rPr>
          <w:rFonts w:ascii="Arial" w:hAnsi="Arial" w:cs="Arial"/>
          <w:sz w:val="22"/>
          <w:szCs w:val="22"/>
        </w:rPr>
        <w:t>,</w:t>
      </w:r>
      <w:r w:rsidR="008705FF" w:rsidRPr="00C118D5">
        <w:rPr>
          <w:rFonts w:ascii="Arial" w:hAnsi="Arial" w:cs="Arial"/>
          <w:sz w:val="22"/>
          <w:szCs w:val="22"/>
        </w:rPr>
        <w:t xml:space="preserve"> anxiety </w:t>
      </w:r>
      <w:r w:rsidR="009D657B" w:rsidRPr="00C118D5">
        <w:rPr>
          <w:rFonts w:ascii="Arial" w:hAnsi="Arial" w:cs="Arial"/>
          <w:sz w:val="22"/>
          <w:szCs w:val="22"/>
        </w:rPr>
        <w:t>or any other mental health condition</w:t>
      </w:r>
      <w:r w:rsidR="002965E7" w:rsidRPr="00C118D5">
        <w:rPr>
          <w:rFonts w:ascii="Arial" w:hAnsi="Arial" w:cs="Arial"/>
          <w:sz w:val="22"/>
          <w:szCs w:val="22"/>
        </w:rPr>
        <w:t xml:space="preserve">, the referral should be undertaken when the first </w:t>
      </w:r>
      <w:r w:rsidR="00E360BB">
        <w:rPr>
          <w:rFonts w:ascii="Arial" w:hAnsi="Arial" w:cs="Arial"/>
          <w:sz w:val="22"/>
          <w:szCs w:val="22"/>
        </w:rPr>
        <w:t>fit note</w:t>
      </w:r>
      <w:r w:rsidR="002965E7" w:rsidRPr="00C118D5">
        <w:rPr>
          <w:rFonts w:ascii="Arial" w:hAnsi="Arial" w:cs="Arial"/>
          <w:sz w:val="22"/>
          <w:szCs w:val="22"/>
        </w:rPr>
        <w:t xml:space="preserve"> is received</w:t>
      </w:r>
      <w:r w:rsidRPr="00C118D5">
        <w:rPr>
          <w:rFonts w:ascii="Arial" w:hAnsi="Arial" w:cs="Arial"/>
          <w:sz w:val="22"/>
          <w:szCs w:val="22"/>
        </w:rPr>
        <w:t>;</w:t>
      </w:r>
      <w:r w:rsidR="00563F84" w:rsidRPr="00C118D5">
        <w:rPr>
          <w:rFonts w:ascii="Arial" w:hAnsi="Arial" w:cs="Arial"/>
          <w:sz w:val="22"/>
          <w:szCs w:val="22"/>
        </w:rPr>
        <w:t xml:space="preserve"> or</w:t>
      </w:r>
    </w:p>
    <w:p w14:paraId="4A250FC4" w14:textId="77777777" w:rsidR="002965E7" w:rsidRPr="00C118D5" w:rsidRDefault="002965E7" w:rsidP="00380840">
      <w:pPr>
        <w:numPr>
          <w:ilvl w:val="0"/>
          <w:numId w:val="90"/>
        </w:numPr>
        <w:jc w:val="both"/>
        <w:rPr>
          <w:rFonts w:ascii="Arial" w:hAnsi="Arial" w:cs="Arial"/>
          <w:sz w:val="22"/>
          <w:szCs w:val="22"/>
        </w:rPr>
      </w:pPr>
      <w:r w:rsidRPr="00C118D5">
        <w:rPr>
          <w:rFonts w:ascii="Arial" w:hAnsi="Arial" w:cs="Arial"/>
          <w:sz w:val="22"/>
          <w:szCs w:val="22"/>
        </w:rPr>
        <w:t>If the employee is absent with an industrial injury or other work-related condition, a referral should be undertaken immediately; or</w:t>
      </w:r>
    </w:p>
    <w:p w14:paraId="0ADAB9D5" w14:textId="7274A790" w:rsidR="00B317FA"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T</w:t>
      </w:r>
      <w:r w:rsidR="00085768" w:rsidRPr="00C118D5">
        <w:rPr>
          <w:rFonts w:ascii="Arial" w:hAnsi="Arial" w:cs="Arial"/>
          <w:sz w:val="22"/>
          <w:szCs w:val="22"/>
        </w:rPr>
        <w:t xml:space="preserve">here have been a number of shorter periods of sickness, (see </w:t>
      </w:r>
      <w:r w:rsidR="00DC6721" w:rsidRPr="00C118D5">
        <w:rPr>
          <w:rFonts w:ascii="Arial" w:hAnsi="Arial" w:cs="Arial"/>
          <w:sz w:val="22"/>
          <w:szCs w:val="22"/>
        </w:rPr>
        <w:t>Short</w:t>
      </w:r>
      <w:r w:rsidR="00FF78EA">
        <w:rPr>
          <w:rFonts w:ascii="Arial" w:hAnsi="Arial" w:cs="Arial"/>
          <w:sz w:val="22"/>
          <w:szCs w:val="22"/>
        </w:rPr>
        <w:t xml:space="preserve"> </w:t>
      </w:r>
      <w:r w:rsidR="00DC6721" w:rsidRPr="00C118D5">
        <w:rPr>
          <w:rFonts w:ascii="Arial" w:hAnsi="Arial" w:cs="Arial"/>
          <w:sz w:val="22"/>
          <w:szCs w:val="22"/>
        </w:rPr>
        <w:t>T</w:t>
      </w:r>
      <w:r w:rsidR="00085768" w:rsidRPr="00C118D5">
        <w:rPr>
          <w:rFonts w:ascii="Arial" w:hAnsi="Arial" w:cs="Arial"/>
          <w:sz w:val="22"/>
          <w:szCs w:val="22"/>
        </w:rPr>
        <w:t xml:space="preserve">erm </w:t>
      </w:r>
      <w:r w:rsidR="00C733F1">
        <w:rPr>
          <w:rFonts w:ascii="Arial" w:hAnsi="Arial" w:cs="Arial"/>
          <w:sz w:val="22"/>
          <w:szCs w:val="22"/>
        </w:rPr>
        <w:t xml:space="preserve">and </w:t>
      </w:r>
      <w:r w:rsidR="00C733F1" w:rsidRPr="00C118D5">
        <w:rPr>
          <w:rFonts w:ascii="Arial" w:hAnsi="Arial" w:cs="Arial"/>
          <w:sz w:val="22"/>
          <w:szCs w:val="22"/>
        </w:rPr>
        <w:t xml:space="preserve">Repeated </w:t>
      </w:r>
      <w:r w:rsidR="00DC6721" w:rsidRPr="00C118D5">
        <w:rPr>
          <w:rFonts w:ascii="Arial" w:hAnsi="Arial" w:cs="Arial"/>
          <w:sz w:val="22"/>
          <w:szCs w:val="22"/>
        </w:rPr>
        <w:t>A</w:t>
      </w:r>
      <w:r w:rsidR="00085768" w:rsidRPr="00C118D5">
        <w:rPr>
          <w:rFonts w:ascii="Arial" w:hAnsi="Arial" w:cs="Arial"/>
          <w:sz w:val="22"/>
          <w:szCs w:val="22"/>
        </w:rPr>
        <w:t>bsence</w:t>
      </w:r>
      <w:r w:rsidR="00DC6721" w:rsidRPr="00C118D5">
        <w:rPr>
          <w:rFonts w:ascii="Arial" w:hAnsi="Arial" w:cs="Arial"/>
          <w:sz w:val="22"/>
          <w:szCs w:val="22"/>
        </w:rPr>
        <w:t xml:space="preserve"> P</w:t>
      </w:r>
      <w:r w:rsidR="0025271A" w:rsidRPr="00C118D5">
        <w:rPr>
          <w:rFonts w:ascii="Arial" w:hAnsi="Arial" w:cs="Arial"/>
          <w:sz w:val="22"/>
          <w:szCs w:val="22"/>
        </w:rPr>
        <w:t>rocedure</w:t>
      </w:r>
      <w:r w:rsidRPr="00C118D5">
        <w:rPr>
          <w:rFonts w:ascii="Arial" w:hAnsi="Arial" w:cs="Arial"/>
          <w:sz w:val="22"/>
          <w:szCs w:val="22"/>
        </w:rPr>
        <w:t>); or</w:t>
      </w:r>
    </w:p>
    <w:p w14:paraId="0417DBE0" w14:textId="17BD49EF" w:rsidR="00085768" w:rsidRPr="00C118D5" w:rsidRDefault="00B317FA" w:rsidP="00380840">
      <w:pPr>
        <w:numPr>
          <w:ilvl w:val="0"/>
          <w:numId w:val="90"/>
        </w:numPr>
        <w:jc w:val="both"/>
        <w:rPr>
          <w:rFonts w:ascii="Arial" w:hAnsi="Arial" w:cs="Arial"/>
          <w:sz w:val="22"/>
          <w:szCs w:val="22"/>
        </w:rPr>
      </w:pPr>
      <w:r w:rsidRPr="00C118D5">
        <w:rPr>
          <w:rFonts w:ascii="Arial" w:hAnsi="Arial" w:cs="Arial"/>
          <w:sz w:val="22"/>
          <w:szCs w:val="22"/>
        </w:rPr>
        <w:t>T</w:t>
      </w:r>
      <w:r w:rsidR="00085768" w:rsidRPr="00C118D5">
        <w:rPr>
          <w:rFonts w:ascii="Arial" w:hAnsi="Arial" w:cs="Arial"/>
          <w:sz w:val="22"/>
          <w:szCs w:val="22"/>
        </w:rPr>
        <w:t>he Headteacher</w:t>
      </w:r>
      <w:r w:rsidR="0048034B" w:rsidRPr="00C118D5">
        <w:rPr>
          <w:rFonts w:ascii="Arial" w:hAnsi="Arial" w:cs="Arial"/>
          <w:sz w:val="22"/>
          <w:szCs w:val="22"/>
        </w:rPr>
        <w:t>*</w:t>
      </w:r>
      <w:r w:rsidR="00085768" w:rsidRPr="00C118D5">
        <w:rPr>
          <w:rFonts w:ascii="Arial" w:hAnsi="Arial" w:cs="Arial"/>
          <w:sz w:val="22"/>
          <w:szCs w:val="22"/>
        </w:rPr>
        <w:t xml:space="preserve">/Governors of the school have justified concerns about the ability of the employee to carry out </w:t>
      </w:r>
      <w:r w:rsidR="00F35BA4" w:rsidRPr="00C118D5">
        <w:rPr>
          <w:rFonts w:ascii="Arial" w:hAnsi="Arial" w:cs="Arial"/>
          <w:sz w:val="22"/>
          <w:szCs w:val="22"/>
        </w:rPr>
        <w:t>their</w:t>
      </w:r>
      <w:r w:rsidR="00085768" w:rsidRPr="00C118D5">
        <w:rPr>
          <w:rFonts w:ascii="Arial" w:hAnsi="Arial" w:cs="Arial"/>
          <w:sz w:val="22"/>
          <w:szCs w:val="22"/>
        </w:rPr>
        <w:t xml:space="preserve"> duties because of a medical condition, </w:t>
      </w:r>
    </w:p>
    <w:p w14:paraId="225ADC65" w14:textId="77777777" w:rsidR="00085768" w:rsidRPr="00C118D5" w:rsidRDefault="00085768" w:rsidP="00380840">
      <w:pPr>
        <w:ind w:left="567"/>
        <w:jc w:val="both"/>
        <w:rPr>
          <w:rFonts w:ascii="Arial" w:hAnsi="Arial" w:cs="Arial"/>
          <w:sz w:val="22"/>
          <w:szCs w:val="22"/>
        </w:rPr>
      </w:pPr>
    </w:p>
    <w:p w14:paraId="12C5D521" w14:textId="59828C1B"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There is a need for discretion and tact in requiring an employee to </w:t>
      </w:r>
      <w:r w:rsidR="009D657B" w:rsidRPr="00C118D5">
        <w:rPr>
          <w:rFonts w:ascii="Arial" w:hAnsi="Arial" w:cs="Arial"/>
          <w:sz w:val="22"/>
          <w:szCs w:val="22"/>
        </w:rPr>
        <w:t>attend</w:t>
      </w:r>
      <w:r w:rsidRPr="00C118D5">
        <w:rPr>
          <w:rFonts w:ascii="Arial" w:hAnsi="Arial" w:cs="Arial"/>
          <w:sz w:val="22"/>
          <w:szCs w:val="22"/>
        </w:rPr>
        <w:t xml:space="preserve"> a</w:t>
      </w:r>
      <w:r w:rsidR="009D657B" w:rsidRPr="00C118D5">
        <w:rPr>
          <w:rFonts w:ascii="Arial" w:hAnsi="Arial" w:cs="Arial"/>
          <w:sz w:val="22"/>
          <w:szCs w:val="22"/>
        </w:rPr>
        <w:t>n OHU assessment</w:t>
      </w:r>
      <w:r w:rsidRPr="00C118D5">
        <w:rPr>
          <w:rFonts w:ascii="Arial" w:hAnsi="Arial" w:cs="Arial"/>
          <w:sz w:val="22"/>
          <w:szCs w:val="22"/>
        </w:rPr>
        <w:t>, taking into consideration the circumstances of the case.  In certain circumstances, it may be appropriate just to monitor the case over a longer period of time</w:t>
      </w:r>
      <w:r w:rsidRPr="00C118D5">
        <w:rPr>
          <w:rFonts w:ascii="Arial" w:hAnsi="Arial" w:cs="Arial"/>
          <w:i/>
          <w:sz w:val="22"/>
          <w:szCs w:val="22"/>
        </w:rPr>
        <w:t xml:space="preserve"> </w:t>
      </w:r>
      <w:r w:rsidRPr="00C118D5">
        <w:rPr>
          <w:rFonts w:ascii="Arial" w:hAnsi="Arial" w:cs="Arial"/>
          <w:sz w:val="22"/>
          <w:szCs w:val="22"/>
        </w:rPr>
        <w:t xml:space="preserve">rather than referring it to </w:t>
      </w:r>
      <w:r w:rsidR="00FF78EA">
        <w:rPr>
          <w:rFonts w:ascii="Arial" w:hAnsi="Arial" w:cs="Arial"/>
          <w:sz w:val="22"/>
          <w:szCs w:val="22"/>
        </w:rPr>
        <w:t>OHU</w:t>
      </w:r>
      <w:r w:rsidRPr="00C118D5">
        <w:rPr>
          <w:rFonts w:ascii="Arial" w:hAnsi="Arial" w:cs="Arial"/>
          <w:sz w:val="22"/>
          <w:szCs w:val="22"/>
        </w:rPr>
        <w:t>, e.g. post hysterectomy, broken bones, end dated or terminal illness</w:t>
      </w:r>
      <w:r w:rsidR="00580748" w:rsidRPr="00C118D5">
        <w:rPr>
          <w:rFonts w:ascii="Arial" w:hAnsi="Arial" w:cs="Arial"/>
          <w:sz w:val="22"/>
          <w:szCs w:val="22"/>
        </w:rPr>
        <w:t xml:space="preserve"> (see </w:t>
      </w:r>
      <w:hyperlink r:id="rId8" w:history="1">
        <w:r w:rsidR="003A5D84" w:rsidRPr="00C118D5">
          <w:rPr>
            <w:rStyle w:val="Hyperlink"/>
            <w:rFonts w:ascii="Arial" w:hAnsi="Arial" w:cs="Arial"/>
            <w:sz w:val="22"/>
            <w:szCs w:val="22"/>
          </w:rPr>
          <w:t>Absence Management Guidelines</w:t>
        </w:r>
      </w:hyperlink>
      <w:r w:rsidR="00FE4AF1" w:rsidRPr="00C118D5">
        <w:rPr>
          <w:rFonts w:ascii="Arial" w:hAnsi="Arial" w:cs="Arial"/>
          <w:sz w:val="22"/>
          <w:szCs w:val="22"/>
        </w:rPr>
        <w:t>)</w:t>
      </w:r>
      <w:r w:rsidRPr="00C118D5">
        <w:rPr>
          <w:rFonts w:ascii="Arial" w:hAnsi="Arial" w:cs="Arial"/>
          <w:sz w:val="22"/>
          <w:szCs w:val="22"/>
        </w:rPr>
        <w:t>.</w:t>
      </w:r>
    </w:p>
    <w:p w14:paraId="4A8DFC93" w14:textId="77777777" w:rsidR="00085768" w:rsidRPr="00C118D5" w:rsidRDefault="00085768" w:rsidP="00380840">
      <w:pPr>
        <w:ind w:left="567" w:hanging="567"/>
        <w:jc w:val="both"/>
        <w:rPr>
          <w:rFonts w:ascii="Arial" w:hAnsi="Arial" w:cs="Arial"/>
          <w:sz w:val="22"/>
          <w:szCs w:val="22"/>
        </w:rPr>
      </w:pPr>
    </w:p>
    <w:p w14:paraId="441F65F9" w14:textId="37F0AFB9"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It should be noted that, in cases where employees who have contact with children</w:t>
      </w:r>
      <w:r w:rsidR="008705FF" w:rsidRPr="00C118D5">
        <w:rPr>
          <w:rFonts w:ascii="Arial" w:hAnsi="Arial" w:cs="Arial"/>
          <w:sz w:val="22"/>
          <w:szCs w:val="22"/>
        </w:rPr>
        <w:t xml:space="preserve"> </w:t>
      </w:r>
      <w:r w:rsidRPr="00C118D5">
        <w:rPr>
          <w:rFonts w:ascii="Arial" w:hAnsi="Arial" w:cs="Arial"/>
          <w:sz w:val="22"/>
          <w:szCs w:val="22"/>
        </w:rPr>
        <w:t>suffer from pulmonary tuberculosis, epilepsy, psychiatric disorders</w:t>
      </w:r>
      <w:r w:rsidR="009D657B" w:rsidRPr="00C118D5">
        <w:rPr>
          <w:rFonts w:ascii="Arial" w:hAnsi="Arial" w:cs="Arial"/>
          <w:sz w:val="22"/>
          <w:szCs w:val="22"/>
        </w:rPr>
        <w:t xml:space="preserve"> or other such condition</w:t>
      </w:r>
      <w:r w:rsidR="0029355D" w:rsidRPr="00C118D5">
        <w:rPr>
          <w:rFonts w:ascii="Arial" w:hAnsi="Arial" w:cs="Arial"/>
          <w:sz w:val="22"/>
          <w:szCs w:val="22"/>
        </w:rPr>
        <w:t>s</w:t>
      </w:r>
      <w:r w:rsidRPr="00C118D5">
        <w:rPr>
          <w:rFonts w:ascii="Arial" w:hAnsi="Arial" w:cs="Arial"/>
          <w:sz w:val="22"/>
          <w:szCs w:val="22"/>
        </w:rPr>
        <w:t xml:space="preserve">, action should be taken to refer the employee to </w:t>
      </w:r>
      <w:r w:rsidR="00FF78EA">
        <w:rPr>
          <w:rFonts w:ascii="Arial" w:hAnsi="Arial" w:cs="Arial"/>
          <w:sz w:val="22"/>
          <w:szCs w:val="22"/>
        </w:rPr>
        <w:t>OHU</w:t>
      </w:r>
      <w:r w:rsidR="009D657B" w:rsidRPr="00C118D5">
        <w:rPr>
          <w:rFonts w:ascii="Arial" w:hAnsi="Arial" w:cs="Arial"/>
          <w:sz w:val="22"/>
          <w:szCs w:val="22"/>
        </w:rPr>
        <w:t xml:space="preserve"> </w:t>
      </w:r>
      <w:r w:rsidRPr="00C118D5">
        <w:rPr>
          <w:rFonts w:ascii="Arial" w:hAnsi="Arial" w:cs="Arial"/>
          <w:sz w:val="22"/>
          <w:szCs w:val="22"/>
        </w:rPr>
        <w:t xml:space="preserve">without delay.  </w:t>
      </w:r>
      <w:r w:rsidR="00FF78EA" w:rsidRPr="00FF78EA">
        <w:rPr>
          <w:rFonts w:ascii="Arial" w:hAnsi="Arial" w:cs="Arial"/>
          <w:color w:val="000000" w:themeColor="text1"/>
          <w:sz w:val="22"/>
          <w:szCs w:val="22"/>
        </w:rPr>
        <w:t>Paragraph 4.12</w:t>
      </w:r>
      <w:r w:rsidR="000B44EC" w:rsidRPr="00FF78EA">
        <w:rPr>
          <w:rFonts w:ascii="Arial" w:hAnsi="Arial" w:cs="Arial"/>
          <w:color w:val="000000" w:themeColor="text1"/>
          <w:sz w:val="22"/>
          <w:szCs w:val="22"/>
        </w:rPr>
        <w:t xml:space="preserve"> </w:t>
      </w:r>
      <w:r w:rsidRPr="00C118D5">
        <w:rPr>
          <w:rFonts w:ascii="Arial" w:hAnsi="Arial" w:cs="Arial"/>
          <w:sz w:val="22"/>
          <w:szCs w:val="22"/>
        </w:rPr>
        <w:t xml:space="preserve">of this procedure provides further information on </w:t>
      </w:r>
      <w:r w:rsidR="00FF78EA">
        <w:rPr>
          <w:rFonts w:ascii="Arial" w:hAnsi="Arial" w:cs="Arial"/>
          <w:sz w:val="22"/>
          <w:szCs w:val="22"/>
        </w:rPr>
        <w:t>action to take in these circumstances</w:t>
      </w:r>
      <w:r w:rsidRPr="00C118D5">
        <w:rPr>
          <w:rFonts w:ascii="Arial" w:hAnsi="Arial" w:cs="Arial"/>
          <w:sz w:val="22"/>
          <w:szCs w:val="22"/>
        </w:rPr>
        <w:t>.</w:t>
      </w:r>
    </w:p>
    <w:p w14:paraId="0397E1BE" w14:textId="77777777" w:rsidR="00085768" w:rsidRPr="00C118D5" w:rsidRDefault="00085768" w:rsidP="00380840">
      <w:pPr>
        <w:ind w:left="567"/>
        <w:jc w:val="both"/>
        <w:rPr>
          <w:rFonts w:ascii="Arial" w:hAnsi="Arial" w:cs="Arial"/>
          <w:sz w:val="22"/>
          <w:szCs w:val="22"/>
        </w:rPr>
      </w:pPr>
    </w:p>
    <w:p w14:paraId="74BBF928" w14:textId="4AF3B4A3"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Where it is decided that the employee should be referred to </w:t>
      </w:r>
      <w:r w:rsidR="00FF78EA">
        <w:rPr>
          <w:rFonts w:ascii="Arial" w:hAnsi="Arial" w:cs="Arial"/>
          <w:sz w:val="22"/>
          <w:szCs w:val="22"/>
        </w:rPr>
        <w:t>OHU</w:t>
      </w:r>
      <w:r w:rsidR="009D657B" w:rsidRPr="00C118D5">
        <w:rPr>
          <w:rFonts w:ascii="Arial" w:hAnsi="Arial" w:cs="Arial"/>
          <w:sz w:val="22"/>
          <w:szCs w:val="22"/>
        </w:rPr>
        <w:t>,</w:t>
      </w:r>
      <w:r w:rsidRPr="00C118D5">
        <w:rPr>
          <w:rFonts w:ascii="Arial" w:hAnsi="Arial" w:cs="Arial"/>
          <w:sz w:val="22"/>
          <w:szCs w:val="22"/>
        </w:rPr>
        <w:t xml:space="preserve"> the </w:t>
      </w:r>
      <w:r w:rsidR="009D657B" w:rsidRPr="00C118D5">
        <w:rPr>
          <w:rFonts w:ascii="Arial" w:hAnsi="Arial" w:cs="Arial"/>
          <w:sz w:val="22"/>
          <w:szCs w:val="22"/>
        </w:rPr>
        <w:t>Headteacher</w:t>
      </w:r>
      <w:r w:rsidR="00BD7EC5" w:rsidRPr="00C118D5">
        <w:rPr>
          <w:rFonts w:ascii="Arial" w:hAnsi="Arial" w:cs="Arial"/>
          <w:sz w:val="22"/>
          <w:szCs w:val="22"/>
        </w:rPr>
        <w:t>*</w:t>
      </w:r>
      <w:r w:rsidR="009D657B" w:rsidRPr="00C118D5">
        <w:rPr>
          <w:rFonts w:ascii="Arial" w:hAnsi="Arial" w:cs="Arial"/>
          <w:sz w:val="22"/>
          <w:szCs w:val="22"/>
        </w:rPr>
        <w:t xml:space="preserve"> or nominated person </w:t>
      </w:r>
      <w:r w:rsidR="00025351" w:rsidRPr="00C118D5">
        <w:rPr>
          <w:rFonts w:ascii="Arial" w:hAnsi="Arial" w:cs="Arial"/>
          <w:sz w:val="22"/>
          <w:szCs w:val="22"/>
        </w:rPr>
        <w:t>should</w:t>
      </w:r>
      <w:r w:rsidR="009D657B" w:rsidRPr="00C118D5">
        <w:rPr>
          <w:rFonts w:ascii="Arial" w:hAnsi="Arial" w:cs="Arial"/>
          <w:sz w:val="22"/>
          <w:szCs w:val="22"/>
        </w:rPr>
        <w:t xml:space="preserve"> contact the employee to </w:t>
      </w:r>
      <w:r w:rsidR="00025351" w:rsidRPr="00C118D5">
        <w:rPr>
          <w:rFonts w:ascii="Arial" w:hAnsi="Arial" w:cs="Arial"/>
          <w:sz w:val="22"/>
          <w:szCs w:val="22"/>
        </w:rPr>
        <w:t>inform them of</w:t>
      </w:r>
      <w:r w:rsidRPr="00C118D5">
        <w:rPr>
          <w:rFonts w:ascii="Arial" w:hAnsi="Arial" w:cs="Arial"/>
          <w:sz w:val="22"/>
          <w:szCs w:val="22"/>
        </w:rPr>
        <w:t xml:space="preserve"> the </w:t>
      </w:r>
      <w:r w:rsidR="007A7B32" w:rsidRPr="00C118D5">
        <w:rPr>
          <w:rFonts w:ascii="Arial" w:hAnsi="Arial" w:cs="Arial"/>
          <w:sz w:val="22"/>
          <w:szCs w:val="22"/>
        </w:rPr>
        <w:t>referral</w:t>
      </w:r>
      <w:r w:rsidR="00DF1B97" w:rsidRPr="00C118D5">
        <w:rPr>
          <w:rFonts w:ascii="Arial" w:hAnsi="Arial" w:cs="Arial"/>
          <w:sz w:val="22"/>
          <w:szCs w:val="22"/>
        </w:rPr>
        <w:t xml:space="preserve"> and its contents</w:t>
      </w:r>
      <w:r w:rsidR="0076061A" w:rsidRPr="00C118D5">
        <w:rPr>
          <w:rFonts w:ascii="Arial" w:hAnsi="Arial" w:cs="Arial"/>
          <w:sz w:val="22"/>
          <w:szCs w:val="22"/>
        </w:rPr>
        <w:t xml:space="preserve"> and to obtain the employee's consent</w:t>
      </w:r>
      <w:r w:rsidRPr="00C118D5">
        <w:rPr>
          <w:rFonts w:ascii="Arial" w:hAnsi="Arial" w:cs="Arial"/>
          <w:sz w:val="22"/>
          <w:szCs w:val="22"/>
        </w:rPr>
        <w:t xml:space="preserve">, before the referral is made. In all cases, the employee </w:t>
      </w:r>
      <w:r w:rsidR="007A7B32" w:rsidRPr="00C118D5">
        <w:rPr>
          <w:rFonts w:ascii="Arial" w:hAnsi="Arial" w:cs="Arial"/>
          <w:sz w:val="22"/>
          <w:szCs w:val="22"/>
        </w:rPr>
        <w:t xml:space="preserve">should </w:t>
      </w:r>
      <w:r w:rsidRPr="00C118D5">
        <w:rPr>
          <w:rFonts w:ascii="Arial" w:hAnsi="Arial" w:cs="Arial"/>
          <w:sz w:val="22"/>
          <w:szCs w:val="22"/>
        </w:rPr>
        <w:t xml:space="preserve">be informed that they may find it helpful to seek the advice and guidance of their </w:t>
      </w:r>
      <w:r w:rsidR="007A7B32" w:rsidRPr="00C118D5">
        <w:rPr>
          <w:rFonts w:ascii="Arial" w:hAnsi="Arial" w:cs="Arial"/>
          <w:sz w:val="22"/>
          <w:szCs w:val="22"/>
        </w:rPr>
        <w:t>t</w:t>
      </w:r>
      <w:r w:rsidRPr="00C118D5">
        <w:rPr>
          <w:rFonts w:ascii="Arial" w:hAnsi="Arial" w:cs="Arial"/>
          <w:sz w:val="22"/>
          <w:szCs w:val="22"/>
        </w:rPr>
        <w:t xml:space="preserve">rade </w:t>
      </w:r>
      <w:r w:rsidR="007A7B32" w:rsidRPr="00C118D5">
        <w:rPr>
          <w:rFonts w:ascii="Arial" w:hAnsi="Arial" w:cs="Arial"/>
          <w:sz w:val="22"/>
          <w:szCs w:val="22"/>
        </w:rPr>
        <w:t>u</w:t>
      </w:r>
      <w:r w:rsidRPr="00C118D5">
        <w:rPr>
          <w:rFonts w:ascii="Arial" w:hAnsi="Arial" w:cs="Arial"/>
          <w:sz w:val="22"/>
          <w:szCs w:val="22"/>
        </w:rPr>
        <w:t>nion</w:t>
      </w:r>
      <w:r w:rsidR="007A7B32" w:rsidRPr="00C118D5">
        <w:rPr>
          <w:rFonts w:ascii="Arial" w:hAnsi="Arial" w:cs="Arial"/>
          <w:sz w:val="22"/>
          <w:szCs w:val="22"/>
        </w:rPr>
        <w:t>/professional association</w:t>
      </w:r>
      <w:r w:rsidRPr="00C118D5">
        <w:rPr>
          <w:rFonts w:ascii="Arial" w:hAnsi="Arial" w:cs="Arial"/>
          <w:sz w:val="22"/>
          <w:szCs w:val="22"/>
        </w:rPr>
        <w:t xml:space="preserve">. </w:t>
      </w:r>
    </w:p>
    <w:p w14:paraId="6A526A24" w14:textId="77777777" w:rsidR="00085768" w:rsidRPr="00C118D5" w:rsidRDefault="00085768" w:rsidP="00380840">
      <w:pPr>
        <w:ind w:left="567" w:hanging="567"/>
        <w:jc w:val="both"/>
        <w:rPr>
          <w:rFonts w:ascii="Arial" w:hAnsi="Arial" w:cs="Arial"/>
          <w:sz w:val="22"/>
          <w:szCs w:val="22"/>
        </w:rPr>
      </w:pPr>
    </w:p>
    <w:p w14:paraId="76BED598" w14:textId="5975C612"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In the case of teachers, </w:t>
      </w:r>
      <w:r w:rsidR="00973CEE" w:rsidRPr="00C118D5">
        <w:rPr>
          <w:rFonts w:ascii="Arial" w:hAnsi="Arial" w:cs="Arial"/>
          <w:sz w:val="22"/>
          <w:szCs w:val="22"/>
        </w:rPr>
        <w:t>Conditions of Service for School Teachers in England and Wales</w:t>
      </w:r>
      <w:r w:rsidRPr="00C118D5">
        <w:rPr>
          <w:rFonts w:ascii="Arial" w:hAnsi="Arial" w:cs="Arial"/>
          <w:sz w:val="22"/>
          <w:szCs w:val="22"/>
        </w:rPr>
        <w:t xml:space="preserve"> apply. </w:t>
      </w:r>
      <w:r w:rsidR="00E542B1" w:rsidRPr="00C118D5">
        <w:rPr>
          <w:rFonts w:ascii="Arial" w:hAnsi="Arial" w:cs="Arial"/>
          <w:sz w:val="22"/>
          <w:szCs w:val="22"/>
        </w:rPr>
        <w:t xml:space="preserve">These </w:t>
      </w:r>
      <w:r w:rsidR="00973CEE" w:rsidRPr="00C118D5">
        <w:rPr>
          <w:rFonts w:ascii="Arial" w:hAnsi="Arial" w:cs="Arial"/>
          <w:sz w:val="22"/>
          <w:szCs w:val="22"/>
        </w:rPr>
        <w:t>national conditions</w:t>
      </w:r>
      <w:r w:rsidR="00E542B1" w:rsidRPr="00C118D5">
        <w:rPr>
          <w:rFonts w:ascii="Arial" w:hAnsi="Arial" w:cs="Arial"/>
          <w:sz w:val="22"/>
          <w:szCs w:val="22"/>
        </w:rPr>
        <w:t xml:space="preserve"> state that</w:t>
      </w:r>
      <w:r w:rsidR="00973CEE" w:rsidRPr="00C118D5">
        <w:rPr>
          <w:rFonts w:ascii="Arial" w:hAnsi="Arial" w:cs="Arial"/>
          <w:sz w:val="22"/>
          <w:szCs w:val="22"/>
        </w:rPr>
        <w:t xml:space="preserve"> to be entitled to sick pay,</w:t>
      </w:r>
      <w:r w:rsidR="00E542B1" w:rsidRPr="00C118D5">
        <w:rPr>
          <w:rFonts w:ascii="Arial" w:hAnsi="Arial" w:cs="Arial"/>
          <w:sz w:val="22"/>
          <w:szCs w:val="22"/>
        </w:rPr>
        <w:t xml:space="preserve"> i</w:t>
      </w:r>
      <w:r w:rsidRPr="00C118D5">
        <w:rPr>
          <w:rFonts w:ascii="Arial" w:hAnsi="Arial" w:cs="Arial"/>
          <w:sz w:val="22"/>
          <w:szCs w:val="22"/>
        </w:rPr>
        <w:t xml:space="preserve">t is a requirement </w:t>
      </w:r>
      <w:r w:rsidR="00973CEE" w:rsidRPr="00C118D5">
        <w:rPr>
          <w:rFonts w:ascii="Arial" w:hAnsi="Arial" w:cs="Arial"/>
          <w:sz w:val="22"/>
          <w:szCs w:val="22"/>
        </w:rPr>
        <w:t xml:space="preserve">for the employee </w:t>
      </w:r>
      <w:r w:rsidR="00E542B1" w:rsidRPr="00C118D5">
        <w:rPr>
          <w:rFonts w:ascii="Arial" w:hAnsi="Arial" w:cs="Arial"/>
          <w:sz w:val="22"/>
          <w:szCs w:val="22"/>
        </w:rPr>
        <w:t xml:space="preserve">to </w:t>
      </w:r>
      <w:r w:rsidRPr="00C118D5">
        <w:rPr>
          <w:rFonts w:ascii="Arial" w:hAnsi="Arial" w:cs="Arial"/>
          <w:sz w:val="22"/>
          <w:szCs w:val="22"/>
        </w:rPr>
        <w:t>submit to medical examination if requested to do so</w:t>
      </w:r>
      <w:r w:rsidR="00E542B1" w:rsidRPr="00C118D5">
        <w:rPr>
          <w:rFonts w:ascii="Arial" w:hAnsi="Arial" w:cs="Arial"/>
          <w:sz w:val="22"/>
          <w:szCs w:val="22"/>
        </w:rPr>
        <w:t>. T</w:t>
      </w:r>
      <w:r w:rsidRPr="00C118D5">
        <w:rPr>
          <w:rFonts w:ascii="Arial" w:hAnsi="Arial" w:cs="Arial"/>
          <w:sz w:val="22"/>
          <w:szCs w:val="22"/>
        </w:rPr>
        <w:t xml:space="preserve">he same requirement </w:t>
      </w:r>
      <w:r w:rsidR="009F642D" w:rsidRPr="00C118D5">
        <w:rPr>
          <w:rFonts w:ascii="Arial" w:hAnsi="Arial" w:cs="Arial"/>
          <w:sz w:val="22"/>
          <w:szCs w:val="22"/>
        </w:rPr>
        <w:t>applies to support staff</w:t>
      </w:r>
      <w:r w:rsidR="004615F2" w:rsidRPr="00C118D5">
        <w:rPr>
          <w:rFonts w:ascii="Arial" w:hAnsi="Arial" w:cs="Arial"/>
          <w:sz w:val="22"/>
          <w:szCs w:val="22"/>
        </w:rPr>
        <w:t xml:space="preserve"> as stipulated by the NJC National Agreement on Pay and Conditions</w:t>
      </w:r>
      <w:r w:rsidRPr="00C118D5">
        <w:rPr>
          <w:rFonts w:ascii="Arial" w:hAnsi="Arial" w:cs="Arial"/>
          <w:sz w:val="22"/>
          <w:szCs w:val="22"/>
        </w:rPr>
        <w:t>.</w:t>
      </w:r>
    </w:p>
    <w:p w14:paraId="1215255A" w14:textId="77777777" w:rsidR="00085768" w:rsidRPr="00C118D5" w:rsidRDefault="00085768" w:rsidP="00380840">
      <w:pPr>
        <w:ind w:left="567" w:hanging="567"/>
        <w:jc w:val="both"/>
        <w:rPr>
          <w:rFonts w:ascii="Arial" w:hAnsi="Arial" w:cs="Arial"/>
          <w:sz w:val="22"/>
          <w:szCs w:val="22"/>
        </w:rPr>
      </w:pPr>
    </w:p>
    <w:p w14:paraId="5046AE5C" w14:textId="77777777" w:rsidR="00085768" w:rsidRPr="00C118D5" w:rsidRDefault="0008576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The school should </w:t>
      </w:r>
      <w:r w:rsidR="00314F0C" w:rsidRPr="00C118D5">
        <w:rPr>
          <w:rFonts w:ascii="Arial" w:hAnsi="Arial" w:cs="Arial"/>
          <w:sz w:val="22"/>
          <w:szCs w:val="22"/>
        </w:rPr>
        <w:t xml:space="preserve">complete </w:t>
      </w:r>
      <w:r w:rsidR="0039443C" w:rsidRPr="00C118D5">
        <w:rPr>
          <w:rFonts w:ascii="Arial" w:hAnsi="Arial" w:cs="Arial"/>
          <w:sz w:val="22"/>
          <w:szCs w:val="22"/>
        </w:rPr>
        <w:t>an online referral via the OHU online system</w:t>
      </w:r>
      <w:r w:rsidR="00314F0C" w:rsidRPr="00C118D5">
        <w:rPr>
          <w:rFonts w:ascii="Arial" w:hAnsi="Arial" w:cs="Arial"/>
          <w:sz w:val="22"/>
          <w:szCs w:val="22"/>
        </w:rPr>
        <w:t xml:space="preserve">. </w:t>
      </w:r>
      <w:r w:rsidR="00E542B1" w:rsidRPr="00C118D5">
        <w:rPr>
          <w:rFonts w:ascii="Arial" w:hAnsi="Arial" w:cs="Arial"/>
          <w:sz w:val="22"/>
          <w:szCs w:val="22"/>
        </w:rPr>
        <w:t>T</w:t>
      </w:r>
      <w:r w:rsidRPr="00C118D5">
        <w:rPr>
          <w:rFonts w:ascii="Arial" w:hAnsi="Arial" w:cs="Arial"/>
          <w:sz w:val="22"/>
          <w:szCs w:val="22"/>
        </w:rPr>
        <w:t>he prime responsibility for initiating the referral process rests with the School. The re</w:t>
      </w:r>
      <w:r w:rsidR="007A7B32" w:rsidRPr="00C118D5">
        <w:rPr>
          <w:rFonts w:ascii="Arial" w:hAnsi="Arial" w:cs="Arial"/>
          <w:sz w:val="22"/>
          <w:szCs w:val="22"/>
        </w:rPr>
        <w:t>ferral</w:t>
      </w:r>
      <w:r w:rsidRPr="00C118D5">
        <w:rPr>
          <w:rFonts w:ascii="Arial" w:hAnsi="Arial" w:cs="Arial"/>
          <w:sz w:val="22"/>
          <w:szCs w:val="22"/>
        </w:rPr>
        <w:t xml:space="preserve"> </w:t>
      </w:r>
      <w:r w:rsidR="007A7B32" w:rsidRPr="00C118D5">
        <w:rPr>
          <w:rFonts w:ascii="Arial" w:hAnsi="Arial" w:cs="Arial"/>
          <w:sz w:val="22"/>
          <w:szCs w:val="22"/>
        </w:rPr>
        <w:t>should</w:t>
      </w:r>
      <w:r w:rsidRPr="00C118D5">
        <w:rPr>
          <w:rFonts w:ascii="Arial" w:hAnsi="Arial" w:cs="Arial"/>
          <w:sz w:val="22"/>
          <w:szCs w:val="22"/>
        </w:rPr>
        <w:t xml:space="preserve"> </w:t>
      </w:r>
      <w:r w:rsidR="00563F84" w:rsidRPr="00C118D5">
        <w:rPr>
          <w:rFonts w:ascii="Arial" w:hAnsi="Arial" w:cs="Arial"/>
          <w:sz w:val="22"/>
          <w:szCs w:val="22"/>
        </w:rPr>
        <w:t>contain factual details</w:t>
      </w:r>
      <w:r w:rsidR="00823EA9" w:rsidRPr="00C118D5">
        <w:rPr>
          <w:rFonts w:ascii="Arial" w:hAnsi="Arial" w:cs="Arial"/>
          <w:sz w:val="22"/>
          <w:szCs w:val="22"/>
        </w:rPr>
        <w:t xml:space="preserve"> and </w:t>
      </w:r>
      <w:r w:rsidRPr="00C118D5">
        <w:rPr>
          <w:rFonts w:ascii="Arial" w:hAnsi="Arial" w:cs="Arial"/>
          <w:sz w:val="22"/>
          <w:szCs w:val="22"/>
        </w:rPr>
        <w:t xml:space="preserve">provide details of the illness, the duties and responsibilities of the postholder, any problems which have come to light in undertaking the duties and responsibilities as a consequence of the medical condition, the likely length of absence, possible adjustments to enable a return to work and any other relevant information. </w:t>
      </w:r>
      <w:r w:rsidR="00823EA9" w:rsidRPr="00C118D5">
        <w:rPr>
          <w:rFonts w:ascii="Arial" w:hAnsi="Arial" w:cs="Arial"/>
          <w:sz w:val="22"/>
          <w:szCs w:val="22"/>
        </w:rPr>
        <w:t xml:space="preserve">In completing the </w:t>
      </w:r>
      <w:r w:rsidR="0039443C" w:rsidRPr="00C118D5">
        <w:rPr>
          <w:rFonts w:ascii="Arial" w:hAnsi="Arial" w:cs="Arial"/>
          <w:sz w:val="22"/>
          <w:szCs w:val="22"/>
        </w:rPr>
        <w:t>referral</w:t>
      </w:r>
      <w:r w:rsidR="00823EA9" w:rsidRPr="00C118D5">
        <w:rPr>
          <w:rFonts w:ascii="Arial" w:hAnsi="Arial" w:cs="Arial"/>
          <w:sz w:val="22"/>
          <w:szCs w:val="22"/>
        </w:rPr>
        <w:t xml:space="preserve">, the manager should bear in mind the fact that the referral may be seen by the employee at a later date. </w:t>
      </w:r>
    </w:p>
    <w:p w14:paraId="429BCFE5" w14:textId="77777777" w:rsidR="00085768" w:rsidRPr="00C118D5" w:rsidRDefault="00085768" w:rsidP="00380840">
      <w:pPr>
        <w:ind w:left="567" w:hanging="567"/>
        <w:jc w:val="both"/>
        <w:rPr>
          <w:rFonts w:ascii="Arial" w:hAnsi="Arial" w:cs="Arial"/>
          <w:i/>
          <w:sz w:val="22"/>
          <w:szCs w:val="22"/>
        </w:rPr>
      </w:pPr>
    </w:p>
    <w:p w14:paraId="6E83612D" w14:textId="1FC56CC6" w:rsidR="00085768" w:rsidRPr="00C118D5" w:rsidRDefault="007A7B32"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OHU</w:t>
      </w:r>
      <w:r w:rsidR="00085768" w:rsidRPr="00C118D5">
        <w:rPr>
          <w:rFonts w:ascii="Arial" w:hAnsi="Arial" w:cs="Arial"/>
          <w:sz w:val="22"/>
          <w:szCs w:val="22"/>
        </w:rPr>
        <w:t xml:space="preserve"> may consider</w:t>
      </w:r>
      <w:r w:rsidRPr="00C118D5">
        <w:rPr>
          <w:rFonts w:ascii="Arial" w:hAnsi="Arial" w:cs="Arial"/>
          <w:sz w:val="22"/>
          <w:szCs w:val="22"/>
        </w:rPr>
        <w:t xml:space="preserve"> it</w:t>
      </w:r>
      <w:r w:rsidR="00085768" w:rsidRPr="00C118D5">
        <w:rPr>
          <w:rFonts w:ascii="Arial" w:hAnsi="Arial" w:cs="Arial"/>
          <w:sz w:val="22"/>
          <w:szCs w:val="22"/>
        </w:rPr>
        <w:t xml:space="preserve"> appropriate for a medical report to be sought from the employee’s own medical practitioner. If this is the case, the employee will be asked to sign a consent form</w:t>
      </w:r>
      <w:r w:rsidR="00823EA9" w:rsidRPr="00C118D5">
        <w:rPr>
          <w:rFonts w:ascii="Arial" w:hAnsi="Arial" w:cs="Arial"/>
          <w:sz w:val="22"/>
          <w:szCs w:val="22"/>
        </w:rPr>
        <w:t xml:space="preserve">, sent by </w:t>
      </w:r>
      <w:r w:rsidR="00FF78EA">
        <w:rPr>
          <w:rFonts w:ascii="Arial" w:hAnsi="Arial" w:cs="Arial"/>
          <w:sz w:val="22"/>
          <w:szCs w:val="22"/>
        </w:rPr>
        <w:t>OHU</w:t>
      </w:r>
      <w:r w:rsidR="00085768" w:rsidRPr="00C118D5">
        <w:rPr>
          <w:rFonts w:ascii="Arial" w:hAnsi="Arial" w:cs="Arial"/>
          <w:sz w:val="22"/>
          <w:szCs w:val="22"/>
        </w:rPr>
        <w:t xml:space="preserve">, which will set out their rights under the Access to Medical Reports Act 1988, including the right to see the report prior to it being sent to the Occupational Health Adviser. </w:t>
      </w:r>
    </w:p>
    <w:p w14:paraId="4133E526" w14:textId="77777777" w:rsidR="00085768" w:rsidRPr="00C118D5" w:rsidRDefault="00085768" w:rsidP="00380840">
      <w:pPr>
        <w:ind w:left="567" w:hanging="567"/>
        <w:jc w:val="both"/>
        <w:rPr>
          <w:rFonts w:ascii="Arial" w:hAnsi="Arial" w:cs="Arial"/>
          <w:i/>
          <w:sz w:val="22"/>
          <w:szCs w:val="22"/>
        </w:rPr>
      </w:pPr>
    </w:p>
    <w:p w14:paraId="7EEAA88F" w14:textId="1139FB22" w:rsidR="009738F2" w:rsidRPr="00C118D5" w:rsidRDefault="002E19EB"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An OHU appointment will normally be arranged within 2 weeks of the referral. </w:t>
      </w:r>
      <w:r w:rsidR="00FF78EA">
        <w:rPr>
          <w:rFonts w:ascii="Arial" w:hAnsi="Arial" w:cs="Arial"/>
          <w:sz w:val="22"/>
          <w:szCs w:val="22"/>
        </w:rPr>
        <w:t>OHU</w:t>
      </w:r>
      <w:r w:rsidR="009738F2" w:rsidRPr="00C118D5">
        <w:rPr>
          <w:rFonts w:ascii="Arial" w:hAnsi="Arial" w:cs="Arial"/>
          <w:sz w:val="22"/>
          <w:szCs w:val="22"/>
        </w:rPr>
        <w:t xml:space="preserve"> will notify the employee of the date of any appointment </w:t>
      </w:r>
      <w:r w:rsidRPr="00C118D5">
        <w:rPr>
          <w:rFonts w:ascii="Arial" w:hAnsi="Arial" w:cs="Arial"/>
          <w:sz w:val="22"/>
          <w:szCs w:val="22"/>
        </w:rPr>
        <w:t>once the appointment date has been set.</w:t>
      </w:r>
      <w:r w:rsidR="00CA2840" w:rsidRPr="00C118D5">
        <w:rPr>
          <w:rFonts w:ascii="Arial" w:hAnsi="Arial" w:cs="Arial"/>
          <w:sz w:val="22"/>
          <w:szCs w:val="22"/>
        </w:rPr>
        <w:t xml:space="preserve"> The appointment </w:t>
      </w:r>
      <w:r w:rsidR="00FF5DB4" w:rsidRPr="00C118D5">
        <w:rPr>
          <w:rFonts w:ascii="Arial" w:hAnsi="Arial" w:cs="Arial"/>
          <w:sz w:val="22"/>
          <w:szCs w:val="22"/>
        </w:rPr>
        <w:t>will normally take place over the telephone but face to face appointments may be available upon request by the referring person</w:t>
      </w:r>
      <w:r w:rsidR="00CA2840" w:rsidRPr="00C118D5">
        <w:rPr>
          <w:rFonts w:ascii="Arial" w:hAnsi="Arial" w:cs="Arial"/>
          <w:sz w:val="22"/>
          <w:szCs w:val="22"/>
        </w:rPr>
        <w:t>.</w:t>
      </w:r>
      <w:r w:rsidR="0039443C" w:rsidRPr="00C118D5">
        <w:rPr>
          <w:rFonts w:ascii="Arial" w:hAnsi="Arial" w:cs="Arial"/>
          <w:sz w:val="22"/>
          <w:szCs w:val="22"/>
        </w:rPr>
        <w:t xml:space="preserve"> The Headteacher will be able to track the progress of the appointment on the OHU online system.</w:t>
      </w:r>
    </w:p>
    <w:p w14:paraId="0B517A47" w14:textId="77777777" w:rsidR="009738F2" w:rsidRPr="00C118D5" w:rsidRDefault="009738F2" w:rsidP="00380840">
      <w:pPr>
        <w:ind w:left="567"/>
        <w:jc w:val="both"/>
        <w:rPr>
          <w:rFonts w:ascii="Arial" w:hAnsi="Arial" w:cs="Arial"/>
          <w:sz w:val="22"/>
          <w:szCs w:val="22"/>
        </w:rPr>
      </w:pPr>
    </w:p>
    <w:p w14:paraId="4FCCA0E0" w14:textId="3091720F" w:rsidR="00085768" w:rsidRPr="00C118D5" w:rsidRDefault="00CA2EC7"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As stated in paragraph 4.6, a</w:t>
      </w:r>
      <w:r w:rsidR="00085768" w:rsidRPr="00C118D5">
        <w:rPr>
          <w:rFonts w:ascii="Arial" w:hAnsi="Arial" w:cs="Arial"/>
          <w:sz w:val="22"/>
          <w:szCs w:val="22"/>
        </w:rPr>
        <w:t xml:space="preserve">ll school employees are required, under their conditions of service, to attend a medical consultation arranged by </w:t>
      </w:r>
      <w:r w:rsidR="00FF78EA">
        <w:rPr>
          <w:rFonts w:ascii="Arial" w:hAnsi="Arial" w:cs="Arial"/>
          <w:sz w:val="22"/>
          <w:szCs w:val="22"/>
        </w:rPr>
        <w:t>OHU</w:t>
      </w:r>
      <w:r w:rsidR="00B219CD" w:rsidRPr="00C118D5">
        <w:rPr>
          <w:rFonts w:ascii="Arial" w:hAnsi="Arial" w:cs="Arial"/>
          <w:sz w:val="22"/>
          <w:szCs w:val="22"/>
        </w:rPr>
        <w:t xml:space="preserve"> </w:t>
      </w:r>
      <w:r w:rsidR="00085768" w:rsidRPr="00C118D5">
        <w:rPr>
          <w:rFonts w:ascii="Arial" w:hAnsi="Arial" w:cs="Arial"/>
          <w:sz w:val="22"/>
          <w:szCs w:val="22"/>
        </w:rPr>
        <w:t xml:space="preserve">and failure to do so without </w:t>
      </w:r>
      <w:r w:rsidR="005C0898" w:rsidRPr="00C118D5">
        <w:rPr>
          <w:rFonts w:ascii="Arial" w:hAnsi="Arial" w:cs="Arial"/>
          <w:sz w:val="22"/>
          <w:szCs w:val="22"/>
        </w:rPr>
        <w:t>a reasonable explanation</w:t>
      </w:r>
      <w:r w:rsidR="00413858" w:rsidRPr="00C118D5">
        <w:rPr>
          <w:rFonts w:ascii="Arial" w:hAnsi="Arial" w:cs="Arial"/>
          <w:sz w:val="22"/>
          <w:szCs w:val="22"/>
        </w:rPr>
        <w:t xml:space="preserve"> being provided to the Headteacher or nominated person</w:t>
      </w:r>
      <w:r w:rsidR="00A91A75" w:rsidRPr="00C118D5">
        <w:rPr>
          <w:rFonts w:ascii="Arial" w:hAnsi="Arial" w:cs="Arial"/>
          <w:sz w:val="22"/>
          <w:szCs w:val="22"/>
        </w:rPr>
        <w:t>, or failure to notify School and OHU of intended non-attendance</w:t>
      </w:r>
      <w:r w:rsidR="005C0898" w:rsidRPr="00C118D5">
        <w:rPr>
          <w:rFonts w:ascii="Arial" w:hAnsi="Arial" w:cs="Arial"/>
          <w:sz w:val="22"/>
          <w:szCs w:val="22"/>
        </w:rPr>
        <w:t xml:space="preserve"> </w:t>
      </w:r>
      <w:r w:rsidR="00085768" w:rsidRPr="00C118D5">
        <w:rPr>
          <w:rFonts w:ascii="Arial" w:hAnsi="Arial" w:cs="Arial"/>
          <w:sz w:val="22"/>
          <w:szCs w:val="22"/>
        </w:rPr>
        <w:t>may lead to formal disciplinary action</w:t>
      </w:r>
      <w:r w:rsidR="00413858" w:rsidRPr="00C118D5">
        <w:rPr>
          <w:rFonts w:ascii="Arial" w:hAnsi="Arial" w:cs="Arial"/>
          <w:sz w:val="22"/>
          <w:szCs w:val="22"/>
        </w:rPr>
        <w:t>,</w:t>
      </w:r>
      <w:r w:rsidR="00413858" w:rsidRPr="00C118D5" w:rsidDel="00413858">
        <w:rPr>
          <w:rFonts w:ascii="Arial" w:hAnsi="Arial" w:cs="Arial"/>
          <w:sz w:val="22"/>
          <w:szCs w:val="22"/>
        </w:rPr>
        <w:t xml:space="preserve"> </w:t>
      </w:r>
      <w:r w:rsidR="00085768" w:rsidRPr="00C118D5">
        <w:rPr>
          <w:rFonts w:ascii="Arial" w:hAnsi="Arial" w:cs="Arial"/>
          <w:sz w:val="22"/>
          <w:szCs w:val="22"/>
        </w:rPr>
        <w:t xml:space="preserve">or </w:t>
      </w:r>
      <w:r w:rsidR="00413858" w:rsidRPr="00C118D5">
        <w:rPr>
          <w:rFonts w:ascii="Arial" w:hAnsi="Arial" w:cs="Arial"/>
          <w:sz w:val="22"/>
          <w:szCs w:val="22"/>
        </w:rPr>
        <w:t xml:space="preserve">may lead to </w:t>
      </w:r>
      <w:r w:rsidR="00085768" w:rsidRPr="00C118D5">
        <w:rPr>
          <w:rFonts w:ascii="Arial" w:hAnsi="Arial" w:cs="Arial"/>
          <w:sz w:val="22"/>
          <w:szCs w:val="22"/>
        </w:rPr>
        <w:t>decisions being taken on the basis of the existing level of knowledge about the absence</w:t>
      </w:r>
      <w:r w:rsidR="00904BD3" w:rsidRPr="00C118D5">
        <w:rPr>
          <w:rFonts w:ascii="Arial" w:hAnsi="Arial" w:cs="Arial"/>
          <w:sz w:val="22"/>
          <w:szCs w:val="22"/>
        </w:rPr>
        <w:t>. I</w:t>
      </w:r>
      <w:r w:rsidR="00413858" w:rsidRPr="00C118D5">
        <w:rPr>
          <w:rFonts w:ascii="Arial" w:hAnsi="Arial" w:cs="Arial"/>
          <w:sz w:val="22"/>
          <w:szCs w:val="22"/>
        </w:rPr>
        <w:t xml:space="preserve">t </w:t>
      </w:r>
      <w:r w:rsidR="00085768" w:rsidRPr="00C118D5">
        <w:rPr>
          <w:rFonts w:ascii="Arial" w:hAnsi="Arial" w:cs="Arial"/>
          <w:sz w:val="22"/>
          <w:szCs w:val="22"/>
        </w:rPr>
        <w:t>may also disqualify employees from the benefits of the occupational sick pay scheme, in accordance with their conditions of service.</w:t>
      </w:r>
    </w:p>
    <w:p w14:paraId="78449C38" w14:textId="77777777" w:rsidR="00085768" w:rsidRPr="00C118D5" w:rsidRDefault="00085768" w:rsidP="00380840">
      <w:pPr>
        <w:ind w:left="567"/>
        <w:jc w:val="both"/>
        <w:rPr>
          <w:rFonts w:ascii="Arial" w:hAnsi="Arial" w:cs="Arial"/>
          <w:sz w:val="22"/>
          <w:szCs w:val="22"/>
        </w:rPr>
      </w:pPr>
    </w:p>
    <w:p w14:paraId="7B2A114B" w14:textId="7773ED9B" w:rsidR="00085768" w:rsidRDefault="005C0898" w:rsidP="00380840">
      <w:pPr>
        <w:numPr>
          <w:ilvl w:val="1"/>
          <w:numId w:val="2"/>
        </w:numPr>
        <w:tabs>
          <w:tab w:val="clear" w:pos="1277"/>
          <w:tab w:val="num" w:pos="-27"/>
        </w:tabs>
        <w:ind w:left="567"/>
        <w:jc w:val="both"/>
        <w:rPr>
          <w:rFonts w:ascii="Arial" w:hAnsi="Arial" w:cs="Arial"/>
          <w:sz w:val="22"/>
          <w:szCs w:val="22"/>
        </w:rPr>
      </w:pPr>
      <w:r w:rsidRPr="00C118D5">
        <w:rPr>
          <w:rFonts w:ascii="Arial" w:hAnsi="Arial" w:cs="Arial"/>
          <w:sz w:val="22"/>
          <w:szCs w:val="22"/>
        </w:rPr>
        <w:t xml:space="preserve">Following the </w:t>
      </w:r>
      <w:r w:rsidR="002E19EB" w:rsidRPr="00C118D5">
        <w:rPr>
          <w:rFonts w:ascii="Arial" w:hAnsi="Arial" w:cs="Arial"/>
          <w:sz w:val="22"/>
          <w:szCs w:val="22"/>
        </w:rPr>
        <w:t>OHU appointment</w:t>
      </w:r>
      <w:r w:rsidRPr="00C118D5">
        <w:rPr>
          <w:rFonts w:ascii="Arial" w:hAnsi="Arial" w:cs="Arial"/>
          <w:sz w:val="22"/>
          <w:szCs w:val="22"/>
        </w:rPr>
        <w:t xml:space="preserve">, </w:t>
      </w:r>
      <w:r w:rsidR="00FF78EA">
        <w:rPr>
          <w:rFonts w:ascii="Arial" w:hAnsi="Arial" w:cs="Arial"/>
          <w:sz w:val="22"/>
          <w:szCs w:val="22"/>
        </w:rPr>
        <w:t>OHU</w:t>
      </w:r>
      <w:r w:rsidRPr="00C118D5">
        <w:rPr>
          <w:rFonts w:ascii="Arial" w:hAnsi="Arial" w:cs="Arial"/>
          <w:sz w:val="22"/>
          <w:szCs w:val="22"/>
        </w:rPr>
        <w:t xml:space="preserve"> will </w:t>
      </w:r>
      <w:r w:rsidR="00904BD3" w:rsidRPr="00C118D5">
        <w:rPr>
          <w:rFonts w:ascii="Arial" w:hAnsi="Arial" w:cs="Arial"/>
          <w:sz w:val="22"/>
          <w:szCs w:val="22"/>
        </w:rPr>
        <w:t>prepare</w:t>
      </w:r>
      <w:r w:rsidRPr="00C118D5">
        <w:rPr>
          <w:rFonts w:ascii="Arial" w:hAnsi="Arial" w:cs="Arial"/>
          <w:sz w:val="22"/>
          <w:szCs w:val="22"/>
        </w:rPr>
        <w:t xml:space="preserve"> </w:t>
      </w:r>
      <w:r w:rsidR="00085768" w:rsidRPr="00C118D5">
        <w:rPr>
          <w:rFonts w:ascii="Arial" w:hAnsi="Arial" w:cs="Arial"/>
          <w:sz w:val="22"/>
          <w:szCs w:val="22"/>
        </w:rPr>
        <w:t>a report</w:t>
      </w:r>
      <w:r w:rsidR="00904BD3" w:rsidRPr="00C118D5">
        <w:rPr>
          <w:rFonts w:ascii="Arial" w:hAnsi="Arial" w:cs="Arial"/>
          <w:sz w:val="22"/>
          <w:szCs w:val="22"/>
        </w:rPr>
        <w:t>, which will be available on the on-line system</w:t>
      </w:r>
      <w:r w:rsidR="005A7C59" w:rsidRPr="00C118D5">
        <w:rPr>
          <w:rFonts w:ascii="Arial" w:hAnsi="Arial" w:cs="Arial"/>
          <w:sz w:val="22"/>
          <w:szCs w:val="22"/>
        </w:rPr>
        <w:t xml:space="preserve">. </w:t>
      </w:r>
      <w:r w:rsidR="00904BD3" w:rsidRPr="00C118D5">
        <w:rPr>
          <w:rFonts w:ascii="Arial" w:hAnsi="Arial" w:cs="Arial"/>
          <w:sz w:val="22"/>
          <w:szCs w:val="22"/>
        </w:rPr>
        <w:t xml:space="preserve">A copy of the report </w:t>
      </w:r>
      <w:r w:rsidR="00AD1733" w:rsidRPr="00C118D5">
        <w:rPr>
          <w:rFonts w:ascii="Arial" w:hAnsi="Arial" w:cs="Arial"/>
          <w:sz w:val="22"/>
          <w:szCs w:val="22"/>
        </w:rPr>
        <w:t>should</w:t>
      </w:r>
      <w:r w:rsidR="00904BD3" w:rsidRPr="00C118D5">
        <w:rPr>
          <w:rFonts w:ascii="Arial" w:hAnsi="Arial" w:cs="Arial"/>
          <w:sz w:val="22"/>
          <w:szCs w:val="22"/>
        </w:rPr>
        <w:t xml:space="preserve"> be </w:t>
      </w:r>
      <w:r w:rsidR="005A7C59" w:rsidRPr="00C118D5">
        <w:rPr>
          <w:rFonts w:ascii="Arial" w:hAnsi="Arial" w:cs="Arial"/>
          <w:sz w:val="22"/>
          <w:szCs w:val="22"/>
        </w:rPr>
        <w:t xml:space="preserve">provided to the </w:t>
      </w:r>
      <w:r w:rsidR="00085768" w:rsidRPr="00C118D5">
        <w:rPr>
          <w:rFonts w:ascii="Arial" w:hAnsi="Arial" w:cs="Arial"/>
          <w:sz w:val="22"/>
          <w:szCs w:val="22"/>
        </w:rPr>
        <w:t>employee</w:t>
      </w:r>
      <w:r w:rsidR="00CA2840" w:rsidRPr="00C118D5">
        <w:rPr>
          <w:rFonts w:ascii="Arial" w:hAnsi="Arial" w:cs="Arial"/>
          <w:sz w:val="22"/>
          <w:szCs w:val="22"/>
        </w:rPr>
        <w:t xml:space="preserve"> by the Headteacher*</w:t>
      </w:r>
      <w:r w:rsidR="00085768" w:rsidRPr="00C118D5">
        <w:rPr>
          <w:rFonts w:ascii="Arial" w:hAnsi="Arial" w:cs="Arial"/>
          <w:sz w:val="22"/>
          <w:szCs w:val="22"/>
        </w:rPr>
        <w:t xml:space="preserve"> </w:t>
      </w:r>
      <w:r w:rsidR="005A7C59" w:rsidRPr="00C118D5">
        <w:rPr>
          <w:rFonts w:ascii="Arial" w:hAnsi="Arial" w:cs="Arial"/>
          <w:sz w:val="22"/>
          <w:szCs w:val="22"/>
        </w:rPr>
        <w:t>if requested</w:t>
      </w:r>
      <w:r w:rsidR="00085768" w:rsidRPr="00C118D5">
        <w:rPr>
          <w:rFonts w:ascii="Arial" w:hAnsi="Arial" w:cs="Arial"/>
          <w:sz w:val="22"/>
          <w:szCs w:val="22"/>
        </w:rPr>
        <w:t>.</w:t>
      </w:r>
    </w:p>
    <w:p w14:paraId="67D14348" w14:textId="77777777" w:rsidR="00C118D5" w:rsidRDefault="00C118D5" w:rsidP="00380840">
      <w:pPr>
        <w:pStyle w:val="ListParagraph"/>
        <w:jc w:val="both"/>
        <w:rPr>
          <w:rFonts w:ascii="Arial" w:hAnsi="Arial" w:cs="Arial"/>
          <w:sz w:val="22"/>
          <w:szCs w:val="22"/>
        </w:rPr>
      </w:pPr>
    </w:p>
    <w:p w14:paraId="43987564" w14:textId="5D606247" w:rsidR="00C118D5" w:rsidRPr="002F7C0C" w:rsidRDefault="002F7C0C" w:rsidP="00380840">
      <w:pPr>
        <w:numPr>
          <w:ilvl w:val="1"/>
          <w:numId w:val="2"/>
        </w:numPr>
        <w:tabs>
          <w:tab w:val="clear" w:pos="1277"/>
          <w:tab w:val="num" w:pos="-27"/>
        </w:tabs>
        <w:ind w:left="567"/>
        <w:jc w:val="both"/>
        <w:rPr>
          <w:rFonts w:ascii="Arial" w:hAnsi="Arial" w:cs="Arial"/>
          <w:b/>
          <w:sz w:val="22"/>
          <w:szCs w:val="22"/>
        </w:rPr>
      </w:pPr>
      <w:r w:rsidRPr="002F7C0C">
        <w:rPr>
          <w:rFonts w:ascii="Arial" w:hAnsi="Arial" w:cs="Arial"/>
          <w:b/>
          <w:sz w:val="22"/>
          <w:szCs w:val="22"/>
        </w:rPr>
        <w:t xml:space="preserve">Medical </w:t>
      </w:r>
      <w:r>
        <w:rPr>
          <w:rFonts w:ascii="Arial" w:hAnsi="Arial" w:cs="Arial"/>
          <w:b/>
          <w:sz w:val="22"/>
          <w:szCs w:val="22"/>
        </w:rPr>
        <w:t>D</w:t>
      </w:r>
      <w:r w:rsidRPr="002F7C0C">
        <w:rPr>
          <w:rFonts w:ascii="Arial" w:hAnsi="Arial" w:cs="Arial"/>
          <w:b/>
          <w:sz w:val="22"/>
          <w:szCs w:val="22"/>
        </w:rPr>
        <w:t>isorders (teachers and other employees having contact with children)</w:t>
      </w:r>
    </w:p>
    <w:p w14:paraId="4ADC596A" w14:textId="77777777" w:rsidR="00C118D5" w:rsidRPr="00C118D5" w:rsidRDefault="00C118D5" w:rsidP="00380840">
      <w:pPr>
        <w:jc w:val="both"/>
        <w:rPr>
          <w:rFonts w:ascii="Arial" w:hAnsi="Arial" w:cs="Arial"/>
          <w:sz w:val="22"/>
          <w:szCs w:val="22"/>
        </w:rPr>
      </w:pPr>
    </w:p>
    <w:p w14:paraId="025F1A6B" w14:textId="6B4800C4" w:rsidR="00C118D5" w:rsidRPr="00C118D5" w:rsidRDefault="002F7C0C" w:rsidP="00380840">
      <w:pPr>
        <w:ind w:left="1437" w:hanging="870"/>
        <w:jc w:val="both"/>
        <w:rPr>
          <w:rFonts w:ascii="Arial" w:hAnsi="Arial" w:cs="Arial"/>
          <w:sz w:val="22"/>
          <w:szCs w:val="22"/>
        </w:rPr>
      </w:pPr>
      <w:r>
        <w:rPr>
          <w:rFonts w:ascii="Arial" w:hAnsi="Arial" w:cs="Arial"/>
          <w:sz w:val="22"/>
          <w:szCs w:val="22"/>
        </w:rPr>
        <w:t>4.12.1</w:t>
      </w:r>
      <w:r>
        <w:rPr>
          <w:rFonts w:ascii="Arial" w:hAnsi="Arial" w:cs="Arial"/>
          <w:sz w:val="22"/>
          <w:szCs w:val="22"/>
        </w:rPr>
        <w:tab/>
      </w:r>
      <w:r w:rsidR="00C118D5" w:rsidRPr="00C118D5">
        <w:rPr>
          <w:rFonts w:ascii="Arial" w:hAnsi="Arial" w:cs="Arial"/>
          <w:sz w:val="22"/>
          <w:szCs w:val="22"/>
        </w:rPr>
        <w:t>In cases where a teacher is found to be suffering from a contagious disease or a condition such as pulmonary tuberculosis, epilepsy, a psychiatric disorder or other such condition, the matter should be referred to OHU following the procedure outlined above.  The employee should not be allowed to work until OHU has given clearance.</w:t>
      </w:r>
    </w:p>
    <w:p w14:paraId="1585255C" w14:textId="77777777" w:rsidR="00C118D5" w:rsidRPr="00C118D5" w:rsidRDefault="00C118D5" w:rsidP="00380840">
      <w:pPr>
        <w:jc w:val="both"/>
        <w:rPr>
          <w:rFonts w:ascii="Arial" w:hAnsi="Arial" w:cs="Arial"/>
          <w:sz w:val="22"/>
          <w:szCs w:val="22"/>
        </w:rPr>
      </w:pPr>
    </w:p>
    <w:p w14:paraId="2FF6ED87" w14:textId="615B073F" w:rsidR="00C118D5" w:rsidRPr="00C118D5" w:rsidRDefault="002F7C0C" w:rsidP="00380840">
      <w:pPr>
        <w:ind w:left="1437" w:hanging="870"/>
        <w:jc w:val="both"/>
        <w:rPr>
          <w:rFonts w:ascii="Arial" w:hAnsi="Arial" w:cs="Arial"/>
          <w:sz w:val="22"/>
          <w:szCs w:val="22"/>
        </w:rPr>
      </w:pPr>
      <w:r>
        <w:rPr>
          <w:rFonts w:ascii="Arial" w:hAnsi="Arial" w:cs="Arial"/>
          <w:sz w:val="22"/>
          <w:szCs w:val="22"/>
        </w:rPr>
        <w:lastRenderedPageBreak/>
        <w:t>4.12.2</w:t>
      </w:r>
      <w:r>
        <w:rPr>
          <w:rFonts w:ascii="Arial" w:hAnsi="Arial" w:cs="Arial"/>
          <w:sz w:val="22"/>
          <w:szCs w:val="22"/>
        </w:rPr>
        <w:tab/>
      </w:r>
      <w:r w:rsidR="00C118D5" w:rsidRPr="00C118D5">
        <w:rPr>
          <w:rFonts w:ascii="Arial" w:hAnsi="Arial" w:cs="Arial"/>
          <w:sz w:val="22"/>
          <w:szCs w:val="22"/>
        </w:rPr>
        <w:t xml:space="preserve">In some cases, the employee’s </w:t>
      </w:r>
      <w:r w:rsidR="002B1A52">
        <w:rPr>
          <w:rFonts w:ascii="Arial" w:hAnsi="Arial" w:cs="Arial"/>
          <w:sz w:val="22"/>
          <w:szCs w:val="22"/>
        </w:rPr>
        <w:t>medical practitioner</w:t>
      </w:r>
      <w:r w:rsidR="00C118D5" w:rsidRPr="00C118D5">
        <w:rPr>
          <w:rFonts w:ascii="Arial" w:hAnsi="Arial" w:cs="Arial"/>
          <w:sz w:val="22"/>
          <w:szCs w:val="22"/>
        </w:rPr>
        <w:t xml:space="preserve"> may sign </w:t>
      </w:r>
      <w:r>
        <w:rPr>
          <w:rFonts w:ascii="Arial" w:hAnsi="Arial" w:cs="Arial"/>
          <w:sz w:val="22"/>
          <w:szCs w:val="22"/>
        </w:rPr>
        <w:t>them</w:t>
      </w:r>
      <w:r w:rsidR="00C118D5" w:rsidRPr="00C118D5">
        <w:rPr>
          <w:rFonts w:ascii="Arial" w:hAnsi="Arial" w:cs="Arial"/>
          <w:sz w:val="22"/>
          <w:szCs w:val="22"/>
        </w:rPr>
        <w:t xml:space="preserve"> off as being fit to work but </w:t>
      </w:r>
      <w:r>
        <w:rPr>
          <w:rFonts w:ascii="Arial" w:hAnsi="Arial" w:cs="Arial"/>
          <w:sz w:val="22"/>
          <w:szCs w:val="22"/>
        </w:rPr>
        <w:t>they</w:t>
      </w:r>
      <w:r w:rsidR="00C118D5" w:rsidRPr="00C118D5">
        <w:rPr>
          <w:rFonts w:ascii="Arial" w:hAnsi="Arial" w:cs="Arial"/>
          <w:sz w:val="22"/>
          <w:szCs w:val="22"/>
        </w:rPr>
        <w:t xml:space="preserve"> should not be allowed to return to duty until OHU has </w:t>
      </w:r>
      <w:proofErr w:type="gramStart"/>
      <w:r w:rsidR="00C118D5" w:rsidRPr="00C118D5">
        <w:rPr>
          <w:rFonts w:ascii="Arial" w:hAnsi="Arial" w:cs="Arial"/>
          <w:sz w:val="22"/>
          <w:szCs w:val="22"/>
        </w:rPr>
        <w:t>made a decision</w:t>
      </w:r>
      <w:proofErr w:type="gramEnd"/>
      <w:r w:rsidR="00C118D5" w:rsidRPr="00C118D5">
        <w:rPr>
          <w:rFonts w:ascii="Arial" w:hAnsi="Arial" w:cs="Arial"/>
          <w:sz w:val="22"/>
          <w:szCs w:val="22"/>
        </w:rPr>
        <w:t>, even if this means suspending the employee from duty on full pay.  Where an employee is suspended on full pay, the Schools HR Team must be consulted.</w:t>
      </w:r>
    </w:p>
    <w:p w14:paraId="2F0319E1" w14:textId="77777777" w:rsidR="00C118D5" w:rsidRPr="00C118D5" w:rsidRDefault="00C118D5" w:rsidP="00380840">
      <w:pPr>
        <w:tabs>
          <w:tab w:val="left" w:pos="993"/>
        </w:tabs>
        <w:ind w:left="993" w:hanging="624"/>
        <w:jc w:val="both"/>
        <w:rPr>
          <w:rFonts w:ascii="Arial" w:hAnsi="Arial" w:cs="Arial"/>
          <w:sz w:val="22"/>
          <w:szCs w:val="22"/>
        </w:rPr>
      </w:pPr>
    </w:p>
    <w:p w14:paraId="25048B4E" w14:textId="3B401DCB" w:rsidR="00C118D5" w:rsidRPr="00C118D5" w:rsidRDefault="002F7C0C" w:rsidP="00380840">
      <w:pPr>
        <w:ind w:left="1437" w:hanging="870"/>
        <w:jc w:val="both"/>
        <w:rPr>
          <w:rFonts w:ascii="Arial" w:hAnsi="Arial" w:cs="Arial"/>
          <w:sz w:val="22"/>
          <w:szCs w:val="22"/>
        </w:rPr>
      </w:pPr>
      <w:r>
        <w:rPr>
          <w:rFonts w:ascii="Arial" w:hAnsi="Arial" w:cs="Arial"/>
          <w:sz w:val="22"/>
          <w:szCs w:val="22"/>
        </w:rPr>
        <w:t>4.12.3</w:t>
      </w:r>
      <w:r>
        <w:rPr>
          <w:rFonts w:ascii="Arial" w:hAnsi="Arial" w:cs="Arial"/>
          <w:sz w:val="22"/>
          <w:szCs w:val="22"/>
        </w:rPr>
        <w:tab/>
      </w:r>
      <w:r>
        <w:rPr>
          <w:rFonts w:ascii="Arial" w:hAnsi="Arial" w:cs="Arial"/>
          <w:sz w:val="22"/>
          <w:szCs w:val="22"/>
        </w:rPr>
        <w:tab/>
      </w:r>
      <w:r w:rsidR="00C118D5" w:rsidRPr="00C118D5">
        <w:rPr>
          <w:rFonts w:ascii="Arial" w:hAnsi="Arial" w:cs="Arial"/>
          <w:sz w:val="22"/>
          <w:szCs w:val="22"/>
        </w:rPr>
        <w:t xml:space="preserve">Headteachers* must take immediate action when they consider a teacher may have become medically incapable of performing teaching duties if this may put at risk the health, education, safety or welfare of pupils.  </w:t>
      </w:r>
    </w:p>
    <w:p w14:paraId="3A60FC83" w14:textId="77777777" w:rsidR="00C118D5" w:rsidRPr="00C118D5" w:rsidRDefault="00C118D5" w:rsidP="00380840">
      <w:pPr>
        <w:jc w:val="both"/>
        <w:rPr>
          <w:rFonts w:ascii="Arial" w:hAnsi="Arial" w:cs="Arial"/>
          <w:sz w:val="22"/>
          <w:szCs w:val="22"/>
          <w:u w:val="single"/>
        </w:rPr>
      </w:pPr>
    </w:p>
    <w:p w14:paraId="17E65B51" w14:textId="277D372B" w:rsidR="00085768" w:rsidRPr="00C118D5" w:rsidRDefault="00085768" w:rsidP="00380840">
      <w:pPr>
        <w:ind w:left="567" w:hanging="567"/>
        <w:jc w:val="both"/>
        <w:rPr>
          <w:rFonts w:ascii="Arial" w:hAnsi="Arial" w:cs="Arial"/>
          <w:sz w:val="22"/>
          <w:szCs w:val="22"/>
        </w:rPr>
      </w:pPr>
    </w:p>
    <w:p w14:paraId="09BA2652" w14:textId="21DCDD76" w:rsidR="0030291B" w:rsidRPr="00C118D5" w:rsidRDefault="0030291B" w:rsidP="00380840">
      <w:pPr>
        <w:ind w:left="567" w:hanging="567"/>
        <w:jc w:val="both"/>
        <w:rPr>
          <w:rFonts w:ascii="Arial" w:hAnsi="Arial" w:cs="Arial"/>
          <w:b/>
          <w:bCs/>
          <w:sz w:val="22"/>
          <w:szCs w:val="22"/>
        </w:rPr>
      </w:pPr>
      <w:r w:rsidRPr="00C118D5">
        <w:rPr>
          <w:rFonts w:ascii="Arial" w:hAnsi="Arial" w:cs="Arial"/>
          <w:b/>
          <w:bCs/>
          <w:sz w:val="22"/>
          <w:szCs w:val="22"/>
        </w:rPr>
        <w:t>5.</w:t>
      </w:r>
      <w:r w:rsidRPr="00C118D5">
        <w:rPr>
          <w:rFonts w:ascii="Arial" w:hAnsi="Arial" w:cs="Arial"/>
          <w:b/>
          <w:bCs/>
          <w:sz w:val="22"/>
          <w:szCs w:val="22"/>
        </w:rPr>
        <w:tab/>
        <w:t xml:space="preserve">SICKNESS ABSENCE REVIEW </w:t>
      </w:r>
      <w:r w:rsidR="00C145D1" w:rsidRPr="00C118D5">
        <w:rPr>
          <w:rFonts w:ascii="Arial" w:hAnsi="Arial" w:cs="Arial"/>
          <w:b/>
          <w:bCs/>
          <w:sz w:val="22"/>
          <w:szCs w:val="22"/>
        </w:rPr>
        <w:t>PROCEDURE</w:t>
      </w:r>
    </w:p>
    <w:p w14:paraId="13258A6E" w14:textId="77777777" w:rsidR="0030291B" w:rsidRPr="00C118D5" w:rsidRDefault="0030291B" w:rsidP="00380840">
      <w:pPr>
        <w:ind w:left="567" w:hanging="567"/>
        <w:jc w:val="both"/>
        <w:rPr>
          <w:rFonts w:ascii="Arial" w:hAnsi="Arial" w:cs="Arial"/>
          <w:sz w:val="22"/>
          <w:szCs w:val="22"/>
        </w:rPr>
      </w:pPr>
    </w:p>
    <w:p w14:paraId="7B49E9A5" w14:textId="6F0624E6" w:rsidR="00085768" w:rsidRPr="00C118D5" w:rsidRDefault="0030291B" w:rsidP="00380840">
      <w:pPr>
        <w:ind w:left="567" w:hanging="567"/>
        <w:jc w:val="both"/>
        <w:rPr>
          <w:rFonts w:ascii="Arial" w:hAnsi="Arial" w:cs="Arial"/>
          <w:sz w:val="22"/>
          <w:szCs w:val="22"/>
        </w:rPr>
      </w:pPr>
      <w:r w:rsidRPr="00C118D5">
        <w:rPr>
          <w:rFonts w:ascii="Arial" w:hAnsi="Arial" w:cs="Arial"/>
          <w:sz w:val="22"/>
          <w:szCs w:val="22"/>
        </w:rPr>
        <w:t>5.1</w:t>
      </w:r>
      <w:r w:rsidRPr="00C118D5">
        <w:rPr>
          <w:rFonts w:ascii="Arial" w:hAnsi="Arial" w:cs="Arial"/>
          <w:sz w:val="22"/>
          <w:szCs w:val="22"/>
        </w:rPr>
        <w:tab/>
      </w:r>
      <w:r w:rsidR="00085768" w:rsidRPr="00C118D5">
        <w:rPr>
          <w:rFonts w:ascii="Arial" w:hAnsi="Arial" w:cs="Arial"/>
          <w:sz w:val="22"/>
          <w:szCs w:val="22"/>
        </w:rPr>
        <w:t xml:space="preserve">Depending upon the circumstances of the case, a meeting may be convened by the </w:t>
      </w:r>
      <w:r w:rsidR="005A7C59" w:rsidRPr="00C118D5">
        <w:rPr>
          <w:rFonts w:ascii="Arial" w:hAnsi="Arial" w:cs="Arial"/>
          <w:sz w:val="22"/>
          <w:szCs w:val="22"/>
        </w:rPr>
        <w:t>Headteacher</w:t>
      </w:r>
      <w:r w:rsidR="00CA2840" w:rsidRPr="00C118D5">
        <w:rPr>
          <w:rFonts w:ascii="Arial" w:hAnsi="Arial" w:cs="Arial"/>
          <w:sz w:val="22"/>
          <w:szCs w:val="22"/>
        </w:rPr>
        <w:t>*</w:t>
      </w:r>
      <w:r w:rsidR="00413858" w:rsidRPr="00C118D5">
        <w:rPr>
          <w:rFonts w:ascii="Arial" w:hAnsi="Arial" w:cs="Arial"/>
          <w:sz w:val="22"/>
          <w:szCs w:val="22"/>
        </w:rPr>
        <w:t xml:space="preserve"> to discuss the </w:t>
      </w:r>
      <w:r w:rsidR="00C145D1" w:rsidRPr="00C118D5">
        <w:rPr>
          <w:rFonts w:ascii="Arial" w:hAnsi="Arial" w:cs="Arial"/>
          <w:sz w:val="22"/>
          <w:szCs w:val="22"/>
        </w:rPr>
        <w:t>content</w:t>
      </w:r>
      <w:r w:rsidR="00413858" w:rsidRPr="00C118D5">
        <w:rPr>
          <w:rFonts w:ascii="Arial" w:hAnsi="Arial" w:cs="Arial"/>
          <w:sz w:val="22"/>
          <w:szCs w:val="22"/>
        </w:rPr>
        <w:t xml:space="preserve"> of the OHU report</w:t>
      </w:r>
      <w:r w:rsidR="00085EE7" w:rsidRPr="00C118D5">
        <w:rPr>
          <w:rFonts w:ascii="Arial" w:hAnsi="Arial" w:cs="Arial"/>
          <w:sz w:val="22"/>
          <w:szCs w:val="22"/>
        </w:rPr>
        <w:t>, support that can be provided to the employee to aid their recovery</w:t>
      </w:r>
      <w:r w:rsidR="0029355D" w:rsidRPr="00C118D5">
        <w:rPr>
          <w:rFonts w:ascii="Arial" w:hAnsi="Arial" w:cs="Arial"/>
          <w:sz w:val="22"/>
          <w:szCs w:val="22"/>
        </w:rPr>
        <w:t xml:space="preserve"> </w:t>
      </w:r>
      <w:r w:rsidR="00710D72" w:rsidRPr="00C118D5">
        <w:rPr>
          <w:rFonts w:ascii="Arial" w:hAnsi="Arial" w:cs="Arial"/>
          <w:sz w:val="22"/>
          <w:szCs w:val="22"/>
        </w:rPr>
        <w:t xml:space="preserve">and the </w:t>
      </w:r>
      <w:r w:rsidR="00C145D1" w:rsidRPr="00C118D5">
        <w:rPr>
          <w:rFonts w:ascii="Arial" w:hAnsi="Arial" w:cs="Arial"/>
          <w:sz w:val="22"/>
          <w:szCs w:val="22"/>
        </w:rPr>
        <w:t xml:space="preserve">implications </w:t>
      </w:r>
      <w:r w:rsidR="00085EE7" w:rsidRPr="00C118D5">
        <w:rPr>
          <w:rFonts w:ascii="Arial" w:hAnsi="Arial" w:cs="Arial"/>
          <w:sz w:val="22"/>
          <w:szCs w:val="22"/>
        </w:rPr>
        <w:t>of the employee's</w:t>
      </w:r>
      <w:r w:rsidR="00C145D1" w:rsidRPr="00C118D5">
        <w:rPr>
          <w:rFonts w:ascii="Arial" w:hAnsi="Arial" w:cs="Arial"/>
          <w:sz w:val="22"/>
          <w:szCs w:val="22"/>
        </w:rPr>
        <w:t xml:space="preserve"> continued sickness absence</w:t>
      </w:r>
      <w:r w:rsidR="00413858" w:rsidRPr="00C118D5">
        <w:rPr>
          <w:rFonts w:ascii="Arial" w:hAnsi="Arial" w:cs="Arial"/>
          <w:sz w:val="22"/>
          <w:szCs w:val="22"/>
        </w:rPr>
        <w:t>. At this meeting, the Headteacher</w:t>
      </w:r>
      <w:r w:rsidR="00BD7EC5" w:rsidRPr="00C118D5">
        <w:rPr>
          <w:rFonts w:ascii="Arial" w:hAnsi="Arial" w:cs="Arial"/>
          <w:sz w:val="22"/>
          <w:szCs w:val="22"/>
        </w:rPr>
        <w:t>*</w:t>
      </w:r>
      <w:r w:rsidR="005A7C59" w:rsidRPr="00C118D5">
        <w:rPr>
          <w:rFonts w:ascii="Arial" w:hAnsi="Arial" w:cs="Arial"/>
          <w:sz w:val="22"/>
          <w:szCs w:val="22"/>
        </w:rPr>
        <w:t xml:space="preserve"> may be accompanied by a representative of the </w:t>
      </w:r>
      <w:r w:rsidR="00085768" w:rsidRPr="00C118D5">
        <w:rPr>
          <w:rFonts w:ascii="Arial" w:hAnsi="Arial" w:cs="Arial"/>
          <w:sz w:val="22"/>
          <w:szCs w:val="22"/>
        </w:rPr>
        <w:t xml:space="preserve">Schools </w:t>
      </w:r>
      <w:r w:rsidR="00DD0725" w:rsidRPr="00C118D5">
        <w:rPr>
          <w:rFonts w:ascii="Arial" w:hAnsi="Arial" w:cs="Arial"/>
          <w:sz w:val="22"/>
          <w:szCs w:val="22"/>
        </w:rPr>
        <w:t>HR</w:t>
      </w:r>
      <w:r w:rsidR="005A7C59" w:rsidRPr="00C118D5">
        <w:rPr>
          <w:rFonts w:ascii="Arial" w:hAnsi="Arial" w:cs="Arial"/>
          <w:sz w:val="22"/>
          <w:szCs w:val="22"/>
        </w:rPr>
        <w:t xml:space="preserve"> </w:t>
      </w:r>
      <w:r w:rsidR="00A94A16" w:rsidRPr="00C118D5">
        <w:rPr>
          <w:rFonts w:ascii="Arial" w:hAnsi="Arial" w:cs="Arial"/>
          <w:sz w:val="22"/>
          <w:szCs w:val="22"/>
        </w:rPr>
        <w:t>Team</w:t>
      </w:r>
      <w:r w:rsidR="005A7C59" w:rsidRPr="00C118D5">
        <w:rPr>
          <w:rFonts w:ascii="Arial" w:hAnsi="Arial" w:cs="Arial"/>
          <w:sz w:val="22"/>
          <w:szCs w:val="22"/>
        </w:rPr>
        <w:t>. T</w:t>
      </w:r>
      <w:r w:rsidR="00085768" w:rsidRPr="00C118D5">
        <w:rPr>
          <w:rFonts w:ascii="Arial" w:hAnsi="Arial" w:cs="Arial"/>
          <w:sz w:val="22"/>
          <w:szCs w:val="22"/>
        </w:rPr>
        <w:t xml:space="preserve">he employee </w:t>
      </w:r>
      <w:r w:rsidR="00A15D63" w:rsidRPr="00C118D5">
        <w:rPr>
          <w:rFonts w:ascii="Arial" w:hAnsi="Arial" w:cs="Arial"/>
          <w:sz w:val="22"/>
          <w:szCs w:val="22"/>
        </w:rPr>
        <w:t>has</w:t>
      </w:r>
      <w:r w:rsidR="00413858" w:rsidRPr="00C118D5">
        <w:rPr>
          <w:rFonts w:ascii="Arial" w:hAnsi="Arial" w:cs="Arial"/>
          <w:sz w:val="22"/>
          <w:szCs w:val="22"/>
        </w:rPr>
        <w:t xml:space="preserve"> the right to be accompanied by</w:t>
      </w:r>
      <w:r w:rsidR="00085768" w:rsidRPr="00C118D5">
        <w:rPr>
          <w:rFonts w:ascii="Arial" w:hAnsi="Arial" w:cs="Arial"/>
          <w:sz w:val="22"/>
          <w:szCs w:val="22"/>
        </w:rPr>
        <w:t xml:space="preserve"> their </w:t>
      </w:r>
      <w:r w:rsidR="005A7C59" w:rsidRPr="00C118D5">
        <w:rPr>
          <w:rFonts w:ascii="Arial" w:hAnsi="Arial" w:cs="Arial"/>
          <w:sz w:val="22"/>
          <w:szCs w:val="22"/>
        </w:rPr>
        <w:t>trade union/professional association representative</w:t>
      </w:r>
      <w:r w:rsidR="0029355D" w:rsidRPr="00C118D5">
        <w:rPr>
          <w:rFonts w:ascii="Arial" w:hAnsi="Arial" w:cs="Arial"/>
          <w:sz w:val="22"/>
          <w:szCs w:val="22"/>
        </w:rPr>
        <w:t xml:space="preserve"> or a work colleague</w:t>
      </w:r>
      <w:r w:rsidR="00A15D63" w:rsidRPr="00C118D5">
        <w:rPr>
          <w:rFonts w:ascii="Arial" w:hAnsi="Arial" w:cs="Arial"/>
          <w:sz w:val="22"/>
          <w:szCs w:val="22"/>
        </w:rPr>
        <w:t xml:space="preserve"> at this meeting</w:t>
      </w:r>
      <w:r w:rsidR="005A7C59" w:rsidRPr="00C118D5">
        <w:rPr>
          <w:rFonts w:ascii="Arial" w:hAnsi="Arial" w:cs="Arial"/>
          <w:sz w:val="22"/>
          <w:szCs w:val="22"/>
        </w:rPr>
        <w:t>.</w:t>
      </w:r>
      <w:r w:rsidR="00A15D63" w:rsidRPr="00C118D5">
        <w:rPr>
          <w:rFonts w:ascii="Arial" w:hAnsi="Arial" w:cs="Arial"/>
          <w:sz w:val="22"/>
          <w:szCs w:val="22"/>
        </w:rPr>
        <w:t xml:space="preserve"> In exceptional circumstances, the Headteacher* may not be present at this meeting and the meeting may take place away from the school premises, or outside of school time. </w:t>
      </w:r>
      <w:r w:rsidR="005A7C59" w:rsidRPr="00C118D5">
        <w:rPr>
          <w:rFonts w:ascii="Arial" w:hAnsi="Arial" w:cs="Arial"/>
          <w:sz w:val="22"/>
          <w:szCs w:val="22"/>
        </w:rPr>
        <w:t xml:space="preserve"> </w:t>
      </w:r>
    </w:p>
    <w:p w14:paraId="5D955A1F" w14:textId="77777777" w:rsidR="00085768" w:rsidRPr="00C118D5" w:rsidRDefault="00085768" w:rsidP="00380840">
      <w:pPr>
        <w:ind w:left="567" w:hanging="567"/>
        <w:jc w:val="both"/>
        <w:rPr>
          <w:rFonts w:ascii="Arial" w:hAnsi="Arial" w:cs="Arial"/>
          <w:sz w:val="22"/>
          <w:szCs w:val="22"/>
        </w:rPr>
      </w:pPr>
    </w:p>
    <w:p w14:paraId="45AF48C7" w14:textId="41E458EE" w:rsidR="00085768" w:rsidRPr="00C118D5" w:rsidRDefault="0030291B" w:rsidP="00380840">
      <w:pPr>
        <w:ind w:left="567" w:hanging="567"/>
        <w:jc w:val="both"/>
        <w:rPr>
          <w:rFonts w:ascii="Arial" w:hAnsi="Arial" w:cs="Arial"/>
          <w:sz w:val="22"/>
          <w:szCs w:val="22"/>
        </w:rPr>
      </w:pPr>
      <w:r w:rsidRPr="00C118D5">
        <w:rPr>
          <w:rFonts w:ascii="Arial" w:hAnsi="Arial" w:cs="Arial"/>
          <w:sz w:val="22"/>
          <w:szCs w:val="22"/>
        </w:rPr>
        <w:t>5.2</w:t>
      </w:r>
      <w:r w:rsidRPr="00C118D5">
        <w:rPr>
          <w:rFonts w:ascii="Arial" w:hAnsi="Arial" w:cs="Arial"/>
          <w:sz w:val="22"/>
          <w:szCs w:val="22"/>
        </w:rPr>
        <w:tab/>
      </w:r>
      <w:r w:rsidR="00085768" w:rsidRPr="00C118D5">
        <w:rPr>
          <w:rFonts w:ascii="Arial" w:hAnsi="Arial" w:cs="Arial"/>
          <w:sz w:val="22"/>
          <w:szCs w:val="22"/>
        </w:rPr>
        <w:t xml:space="preserve">Normally, the outcome of </w:t>
      </w:r>
      <w:r w:rsidR="005A7C59" w:rsidRPr="00C118D5">
        <w:rPr>
          <w:rFonts w:ascii="Arial" w:hAnsi="Arial" w:cs="Arial"/>
          <w:sz w:val="22"/>
          <w:szCs w:val="22"/>
        </w:rPr>
        <w:t xml:space="preserve">the </w:t>
      </w:r>
      <w:r w:rsidR="00085768" w:rsidRPr="00C118D5">
        <w:rPr>
          <w:rFonts w:ascii="Arial" w:hAnsi="Arial" w:cs="Arial"/>
          <w:sz w:val="22"/>
          <w:szCs w:val="22"/>
        </w:rPr>
        <w:t>medical</w:t>
      </w:r>
      <w:r w:rsidR="005A7C59" w:rsidRPr="00C118D5">
        <w:rPr>
          <w:rFonts w:ascii="Arial" w:hAnsi="Arial" w:cs="Arial"/>
          <w:sz w:val="22"/>
          <w:szCs w:val="22"/>
        </w:rPr>
        <w:t xml:space="preserve"> referral</w:t>
      </w:r>
      <w:r w:rsidR="00085768" w:rsidRPr="00C118D5">
        <w:rPr>
          <w:rFonts w:ascii="Arial" w:hAnsi="Arial" w:cs="Arial"/>
          <w:sz w:val="22"/>
          <w:szCs w:val="22"/>
        </w:rPr>
        <w:t xml:space="preserve"> and any subsequent discussion </w:t>
      </w:r>
      <w:r w:rsidR="00710D72" w:rsidRPr="00C118D5">
        <w:rPr>
          <w:rFonts w:ascii="Arial" w:hAnsi="Arial" w:cs="Arial"/>
          <w:sz w:val="22"/>
          <w:szCs w:val="22"/>
        </w:rPr>
        <w:t>with the Headteacher</w:t>
      </w:r>
      <w:r w:rsidR="00BD7EC5" w:rsidRPr="00C118D5">
        <w:rPr>
          <w:rFonts w:ascii="Arial" w:hAnsi="Arial" w:cs="Arial"/>
          <w:sz w:val="22"/>
          <w:szCs w:val="22"/>
        </w:rPr>
        <w:t>*</w:t>
      </w:r>
      <w:r w:rsidR="00710D72" w:rsidRPr="00C118D5">
        <w:rPr>
          <w:rFonts w:ascii="Arial" w:hAnsi="Arial" w:cs="Arial"/>
          <w:sz w:val="22"/>
          <w:szCs w:val="22"/>
        </w:rPr>
        <w:t xml:space="preserve"> </w:t>
      </w:r>
      <w:r w:rsidR="00085768" w:rsidRPr="00C118D5">
        <w:rPr>
          <w:rFonts w:ascii="Arial" w:hAnsi="Arial" w:cs="Arial"/>
          <w:sz w:val="22"/>
          <w:szCs w:val="22"/>
        </w:rPr>
        <w:t xml:space="preserve">will be </w:t>
      </w:r>
      <w:r w:rsidR="005A7C59" w:rsidRPr="00C118D5">
        <w:rPr>
          <w:rFonts w:ascii="Arial" w:hAnsi="Arial" w:cs="Arial"/>
          <w:sz w:val="22"/>
          <w:szCs w:val="22"/>
        </w:rPr>
        <w:t>one of the following:</w:t>
      </w:r>
    </w:p>
    <w:p w14:paraId="7087DB3F" w14:textId="77777777" w:rsidR="00085768" w:rsidRPr="00C118D5" w:rsidRDefault="00085768" w:rsidP="00380840">
      <w:pPr>
        <w:ind w:left="567"/>
        <w:jc w:val="both"/>
        <w:rPr>
          <w:rFonts w:ascii="Arial" w:hAnsi="Arial" w:cs="Arial"/>
          <w:sz w:val="22"/>
          <w:szCs w:val="22"/>
        </w:rPr>
      </w:pPr>
    </w:p>
    <w:p w14:paraId="26F301BD" w14:textId="1EFAF9F5"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(i)</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fit to return to the full duties of the post</w:t>
      </w:r>
      <w:r w:rsidR="00710D72" w:rsidRPr="00C118D5">
        <w:rPr>
          <w:rFonts w:ascii="Arial" w:hAnsi="Arial" w:cs="Arial"/>
          <w:sz w:val="22"/>
          <w:szCs w:val="22"/>
        </w:rPr>
        <w:t>, therefore a return to work date is agreed</w:t>
      </w:r>
      <w:r w:rsidR="00C733F1">
        <w:rPr>
          <w:rFonts w:ascii="Arial" w:hAnsi="Arial" w:cs="Arial"/>
          <w:sz w:val="22"/>
          <w:szCs w:val="22"/>
        </w:rPr>
        <w:t>;</w:t>
      </w:r>
    </w:p>
    <w:p w14:paraId="53968142" w14:textId="77777777" w:rsidR="00085768" w:rsidRPr="00C118D5" w:rsidRDefault="00085768" w:rsidP="00380840">
      <w:pPr>
        <w:ind w:left="993"/>
        <w:jc w:val="both"/>
        <w:rPr>
          <w:rFonts w:ascii="Arial" w:hAnsi="Arial" w:cs="Arial"/>
          <w:sz w:val="22"/>
          <w:szCs w:val="22"/>
        </w:rPr>
      </w:pPr>
    </w:p>
    <w:p w14:paraId="4FE99366" w14:textId="225B7FCA"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(ii)</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 xml:space="preserve">fit to return to the duties of the present post subject to </w:t>
      </w:r>
      <w:r w:rsidR="0030291B" w:rsidRPr="00C118D5">
        <w:rPr>
          <w:rFonts w:ascii="Arial" w:hAnsi="Arial" w:cs="Arial"/>
          <w:sz w:val="22"/>
          <w:szCs w:val="22"/>
        </w:rPr>
        <w:t>reasonable adjustments having been implemented</w:t>
      </w:r>
      <w:r w:rsidR="00085768" w:rsidRPr="00C118D5">
        <w:rPr>
          <w:rFonts w:ascii="Arial" w:hAnsi="Arial" w:cs="Arial"/>
          <w:sz w:val="22"/>
          <w:szCs w:val="22"/>
        </w:rPr>
        <w:t xml:space="preserve"> and/or the benefit of a rehabilitation programme, possibly through a phased return to work</w:t>
      </w:r>
      <w:r w:rsidR="0030291B" w:rsidRPr="00C118D5">
        <w:rPr>
          <w:rFonts w:ascii="Arial" w:hAnsi="Arial" w:cs="Arial"/>
          <w:sz w:val="22"/>
          <w:szCs w:val="22"/>
        </w:rPr>
        <w:t xml:space="preserve"> and</w:t>
      </w:r>
      <w:r w:rsidR="00710D72" w:rsidRPr="00C118D5">
        <w:rPr>
          <w:rFonts w:ascii="Arial" w:hAnsi="Arial" w:cs="Arial"/>
          <w:sz w:val="22"/>
          <w:szCs w:val="22"/>
        </w:rPr>
        <w:t xml:space="preserve"> a return to work date is agreed</w:t>
      </w:r>
      <w:r w:rsidR="00A15D63" w:rsidRPr="00C118D5">
        <w:rPr>
          <w:rFonts w:ascii="Arial" w:hAnsi="Arial" w:cs="Arial"/>
          <w:sz w:val="22"/>
          <w:szCs w:val="22"/>
        </w:rPr>
        <w:t xml:space="preserve">. </w:t>
      </w:r>
      <w:r w:rsidR="0030291B" w:rsidRPr="00C118D5">
        <w:rPr>
          <w:rFonts w:ascii="Arial" w:hAnsi="Arial" w:cs="Arial"/>
          <w:sz w:val="22"/>
          <w:szCs w:val="22"/>
        </w:rPr>
        <w:t>Recommendations regarding reasonable adjustments</w:t>
      </w:r>
      <w:r w:rsidR="00A15D63" w:rsidRPr="00C118D5">
        <w:rPr>
          <w:rFonts w:ascii="Arial" w:hAnsi="Arial" w:cs="Arial"/>
          <w:sz w:val="22"/>
          <w:szCs w:val="22"/>
        </w:rPr>
        <w:t xml:space="preserve"> may arise from the OHU report or from a fit note</w:t>
      </w:r>
      <w:r w:rsidR="00085768" w:rsidRPr="00C118D5">
        <w:rPr>
          <w:rFonts w:ascii="Arial" w:hAnsi="Arial" w:cs="Arial"/>
          <w:sz w:val="22"/>
          <w:szCs w:val="22"/>
        </w:rPr>
        <w:t>;</w:t>
      </w:r>
    </w:p>
    <w:p w14:paraId="693C3196" w14:textId="77777777" w:rsidR="00085EE7" w:rsidRPr="00C118D5" w:rsidRDefault="00085EE7" w:rsidP="00380840">
      <w:pPr>
        <w:tabs>
          <w:tab w:val="left" w:pos="1418"/>
        </w:tabs>
        <w:ind w:left="993" w:hanging="425"/>
        <w:jc w:val="both"/>
        <w:rPr>
          <w:rFonts w:ascii="Arial" w:hAnsi="Arial" w:cs="Arial"/>
          <w:sz w:val="22"/>
          <w:szCs w:val="22"/>
        </w:rPr>
      </w:pPr>
    </w:p>
    <w:p w14:paraId="585C5623" w14:textId="1D82F8BD" w:rsidR="00085EE7" w:rsidRPr="00C118D5" w:rsidRDefault="00085EE7" w:rsidP="00380840">
      <w:pPr>
        <w:tabs>
          <w:tab w:val="left" w:pos="1418"/>
        </w:tabs>
        <w:ind w:left="993" w:hanging="425"/>
        <w:jc w:val="both"/>
        <w:rPr>
          <w:rFonts w:ascii="Arial" w:hAnsi="Arial" w:cs="Arial"/>
          <w:sz w:val="22"/>
          <w:szCs w:val="22"/>
        </w:rPr>
      </w:pPr>
      <w:r w:rsidRPr="00C118D5">
        <w:rPr>
          <w:rFonts w:ascii="Arial" w:hAnsi="Arial" w:cs="Arial"/>
          <w:sz w:val="22"/>
          <w:szCs w:val="22"/>
        </w:rPr>
        <w:t>(iii)</w:t>
      </w:r>
      <w:r w:rsidRPr="00C118D5">
        <w:rPr>
          <w:rFonts w:ascii="Arial" w:hAnsi="Arial" w:cs="Arial"/>
          <w:sz w:val="22"/>
          <w:szCs w:val="22"/>
        </w:rPr>
        <w:tab/>
        <w:t>further time is required for recovery and a further meeting is arranged in due course to review progress;</w:t>
      </w:r>
    </w:p>
    <w:p w14:paraId="4EC88266" w14:textId="77777777" w:rsidR="00085768" w:rsidRPr="00C118D5" w:rsidRDefault="00085768" w:rsidP="00380840">
      <w:pPr>
        <w:ind w:left="993"/>
        <w:jc w:val="both"/>
        <w:rPr>
          <w:rFonts w:ascii="Arial" w:hAnsi="Arial" w:cs="Arial"/>
          <w:sz w:val="22"/>
          <w:szCs w:val="22"/>
        </w:rPr>
      </w:pPr>
    </w:p>
    <w:p w14:paraId="7D3F74CB" w14:textId="54511E82"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(i</w:t>
      </w:r>
      <w:r w:rsidR="00085EE7" w:rsidRPr="00C118D5">
        <w:rPr>
          <w:rFonts w:ascii="Arial" w:hAnsi="Arial" w:cs="Arial"/>
          <w:sz w:val="22"/>
          <w:szCs w:val="22"/>
        </w:rPr>
        <w:t>v</w:t>
      </w:r>
      <w:r w:rsidRPr="00C118D5">
        <w:rPr>
          <w:rFonts w:ascii="Arial" w:hAnsi="Arial" w:cs="Arial"/>
          <w:sz w:val="22"/>
          <w:szCs w:val="22"/>
        </w:rPr>
        <w:t>)</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permanently incapable of discharging efficiently the duties of the present post, but fit for other comparable employment</w:t>
      </w:r>
      <w:r w:rsidR="005A7C59" w:rsidRPr="00C118D5">
        <w:rPr>
          <w:rFonts w:ascii="Arial" w:hAnsi="Arial" w:cs="Arial"/>
          <w:sz w:val="22"/>
          <w:szCs w:val="22"/>
        </w:rPr>
        <w:t xml:space="preserve"> within the school (where this is available)</w:t>
      </w:r>
      <w:r w:rsidR="00AD1733" w:rsidRPr="00C118D5">
        <w:rPr>
          <w:rFonts w:ascii="Arial" w:hAnsi="Arial" w:cs="Arial"/>
          <w:sz w:val="22"/>
          <w:szCs w:val="22"/>
        </w:rPr>
        <w:t xml:space="preserve"> (see </w:t>
      </w:r>
      <w:r w:rsidR="00AD1733" w:rsidRPr="00245713">
        <w:rPr>
          <w:rFonts w:ascii="Arial" w:hAnsi="Arial" w:cs="Arial"/>
          <w:color w:val="000000" w:themeColor="text1"/>
          <w:sz w:val="22"/>
          <w:szCs w:val="22"/>
        </w:rPr>
        <w:t>paragraph</w:t>
      </w:r>
      <w:r w:rsidR="00245713" w:rsidRPr="00245713">
        <w:rPr>
          <w:rFonts w:ascii="Arial" w:hAnsi="Arial" w:cs="Arial"/>
          <w:color w:val="000000" w:themeColor="text1"/>
          <w:sz w:val="22"/>
          <w:szCs w:val="22"/>
        </w:rPr>
        <w:t xml:space="preserve"> 6</w:t>
      </w:r>
      <w:r w:rsidR="00AD1733" w:rsidRPr="00245713">
        <w:rPr>
          <w:rFonts w:ascii="Arial" w:hAnsi="Arial" w:cs="Arial"/>
          <w:color w:val="000000" w:themeColor="text1"/>
          <w:sz w:val="22"/>
          <w:szCs w:val="22"/>
        </w:rPr>
        <w:t xml:space="preserve"> below</w:t>
      </w:r>
      <w:r w:rsidR="00AD1733" w:rsidRPr="00C118D5">
        <w:rPr>
          <w:rFonts w:ascii="Arial" w:hAnsi="Arial" w:cs="Arial"/>
          <w:sz w:val="22"/>
          <w:szCs w:val="22"/>
        </w:rPr>
        <w:t>)</w:t>
      </w:r>
      <w:r w:rsidR="00085768" w:rsidRPr="00C118D5">
        <w:rPr>
          <w:rFonts w:ascii="Arial" w:hAnsi="Arial" w:cs="Arial"/>
          <w:sz w:val="22"/>
          <w:szCs w:val="22"/>
        </w:rPr>
        <w:t>;</w:t>
      </w:r>
    </w:p>
    <w:p w14:paraId="0670859D" w14:textId="77777777" w:rsidR="00085768" w:rsidRPr="00C118D5" w:rsidRDefault="00085768" w:rsidP="00380840">
      <w:pPr>
        <w:tabs>
          <w:tab w:val="num" w:pos="1418"/>
        </w:tabs>
        <w:ind w:left="993"/>
        <w:jc w:val="both"/>
        <w:rPr>
          <w:rFonts w:ascii="Arial" w:hAnsi="Arial" w:cs="Arial"/>
          <w:sz w:val="22"/>
          <w:szCs w:val="22"/>
        </w:rPr>
      </w:pPr>
    </w:p>
    <w:p w14:paraId="25C280DF" w14:textId="50F2F0DB" w:rsidR="00085768" w:rsidRPr="00C118D5" w:rsidRDefault="00FB323A" w:rsidP="00380840">
      <w:pPr>
        <w:tabs>
          <w:tab w:val="left" w:pos="1418"/>
        </w:tabs>
        <w:ind w:left="993" w:hanging="425"/>
        <w:jc w:val="both"/>
        <w:rPr>
          <w:rFonts w:ascii="Arial" w:hAnsi="Arial" w:cs="Arial"/>
          <w:sz w:val="22"/>
          <w:szCs w:val="22"/>
        </w:rPr>
      </w:pPr>
      <w:r w:rsidRPr="00C118D5">
        <w:rPr>
          <w:rFonts w:ascii="Arial" w:hAnsi="Arial" w:cs="Arial"/>
          <w:sz w:val="22"/>
          <w:szCs w:val="22"/>
        </w:rPr>
        <w:t>(v)</w:t>
      </w:r>
      <w:r w:rsidRPr="00C118D5">
        <w:rPr>
          <w:rFonts w:ascii="Arial" w:hAnsi="Arial" w:cs="Arial"/>
          <w:sz w:val="22"/>
          <w:szCs w:val="22"/>
        </w:rPr>
        <w:tab/>
      </w:r>
      <w:r w:rsidR="005A7C59" w:rsidRPr="00C118D5">
        <w:rPr>
          <w:rFonts w:ascii="Arial" w:hAnsi="Arial" w:cs="Arial"/>
          <w:sz w:val="22"/>
          <w:szCs w:val="22"/>
        </w:rPr>
        <w:t xml:space="preserve">the employee is </w:t>
      </w:r>
      <w:r w:rsidR="00085768" w:rsidRPr="00C118D5">
        <w:rPr>
          <w:rFonts w:ascii="Arial" w:hAnsi="Arial" w:cs="Arial"/>
          <w:sz w:val="22"/>
          <w:szCs w:val="22"/>
        </w:rPr>
        <w:t>permanently incapable of discharging efficiently the duties of the present post or</w:t>
      </w:r>
      <w:r w:rsidR="00085768" w:rsidRPr="00C118D5">
        <w:rPr>
          <w:rFonts w:ascii="Arial" w:hAnsi="Arial" w:cs="Arial"/>
          <w:i/>
          <w:sz w:val="22"/>
          <w:szCs w:val="22"/>
        </w:rPr>
        <w:t xml:space="preserve"> </w:t>
      </w:r>
      <w:r w:rsidR="00085768" w:rsidRPr="00C118D5">
        <w:rPr>
          <w:rFonts w:ascii="Arial" w:hAnsi="Arial" w:cs="Arial"/>
          <w:sz w:val="22"/>
          <w:szCs w:val="22"/>
        </w:rPr>
        <w:t>any other comparable employment</w:t>
      </w:r>
      <w:r w:rsidR="005A7C59" w:rsidRPr="00C118D5">
        <w:rPr>
          <w:rFonts w:ascii="Arial" w:hAnsi="Arial" w:cs="Arial"/>
          <w:sz w:val="22"/>
          <w:szCs w:val="22"/>
        </w:rPr>
        <w:t xml:space="preserve"> within the school (where this is available)</w:t>
      </w:r>
      <w:r w:rsidR="00AD1733" w:rsidRPr="00C118D5">
        <w:rPr>
          <w:rFonts w:ascii="Arial" w:hAnsi="Arial" w:cs="Arial"/>
          <w:sz w:val="22"/>
          <w:szCs w:val="22"/>
        </w:rPr>
        <w:t xml:space="preserve"> (see </w:t>
      </w:r>
      <w:r w:rsidR="00245713" w:rsidRPr="00245713">
        <w:rPr>
          <w:rFonts w:ascii="Arial" w:hAnsi="Arial" w:cs="Arial"/>
          <w:color w:val="000000" w:themeColor="text1"/>
          <w:sz w:val="22"/>
          <w:szCs w:val="22"/>
        </w:rPr>
        <w:t>paragraph</w:t>
      </w:r>
      <w:r w:rsidR="00AD1733" w:rsidRPr="00245713">
        <w:rPr>
          <w:rFonts w:ascii="Arial" w:hAnsi="Arial" w:cs="Arial"/>
          <w:color w:val="000000" w:themeColor="text1"/>
          <w:sz w:val="22"/>
          <w:szCs w:val="22"/>
        </w:rPr>
        <w:t xml:space="preserve"> </w:t>
      </w:r>
      <w:r w:rsidR="00CF3A94" w:rsidRPr="00245713">
        <w:rPr>
          <w:rFonts w:ascii="Arial" w:hAnsi="Arial" w:cs="Arial"/>
          <w:color w:val="000000" w:themeColor="text1"/>
          <w:sz w:val="22"/>
          <w:szCs w:val="22"/>
        </w:rPr>
        <w:t>6</w:t>
      </w:r>
      <w:r w:rsidR="00AD1733" w:rsidRPr="00245713">
        <w:rPr>
          <w:rFonts w:ascii="Arial" w:hAnsi="Arial" w:cs="Arial"/>
          <w:color w:val="000000" w:themeColor="text1"/>
          <w:sz w:val="22"/>
          <w:szCs w:val="22"/>
        </w:rPr>
        <w:t xml:space="preserve"> below</w:t>
      </w:r>
      <w:r w:rsidR="00AD1733" w:rsidRPr="00C118D5">
        <w:rPr>
          <w:rFonts w:ascii="Arial" w:hAnsi="Arial" w:cs="Arial"/>
          <w:sz w:val="22"/>
          <w:szCs w:val="22"/>
        </w:rPr>
        <w:t>)</w:t>
      </w:r>
      <w:r w:rsidR="00085768" w:rsidRPr="00C118D5">
        <w:rPr>
          <w:rFonts w:ascii="Arial" w:hAnsi="Arial" w:cs="Arial"/>
          <w:sz w:val="22"/>
          <w:szCs w:val="22"/>
        </w:rPr>
        <w:t>;</w:t>
      </w:r>
    </w:p>
    <w:p w14:paraId="17421142" w14:textId="1193987F" w:rsidR="00085768" w:rsidRPr="00C118D5" w:rsidRDefault="00085768" w:rsidP="00380840">
      <w:pPr>
        <w:tabs>
          <w:tab w:val="left" w:pos="567"/>
          <w:tab w:val="left" w:pos="993"/>
        </w:tabs>
        <w:ind w:left="567"/>
        <w:jc w:val="both"/>
        <w:rPr>
          <w:rFonts w:ascii="Arial" w:hAnsi="Arial" w:cs="Arial"/>
          <w:sz w:val="22"/>
          <w:szCs w:val="22"/>
        </w:rPr>
      </w:pPr>
    </w:p>
    <w:p w14:paraId="06F27341" w14:textId="5366523D" w:rsidR="005A7C59" w:rsidRPr="00C118D5" w:rsidRDefault="005A7C59" w:rsidP="00380840">
      <w:pPr>
        <w:numPr>
          <w:ilvl w:val="0"/>
          <w:numId w:val="83"/>
        </w:numPr>
        <w:tabs>
          <w:tab w:val="clear" w:pos="2024"/>
          <w:tab w:val="num" w:pos="397"/>
        </w:tabs>
        <w:ind w:left="993" w:hanging="425"/>
        <w:jc w:val="both"/>
        <w:rPr>
          <w:rFonts w:ascii="Arial" w:hAnsi="Arial" w:cs="Arial"/>
          <w:sz w:val="22"/>
          <w:szCs w:val="22"/>
        </w:rPr>
      </w:pPr>
      <w:r w:rsidRPr="00C118D5">
        <w:rPr>
          <w:rFonts w:ascii="Arial" w:hAnsi="Arial" w:cs="Arial"/>
          <w:sz w:val="22"/>
          <w:szCs w:val="22"/>
        </w:rPr>
        <w:t>the matter should</w:t>
      </w:r>
      <w:r w:rsidR="00F82C41" w:rsidRPr="00C118D5">
        <w:rPr>
          <w:rFonts w:ascii="Arial" w:hAnsi="Arial" w:cs="Arial"/>
          <w:sz w:val="22"/>
          <w:szCs w:val="22"/>
        </w:rPr>
        <w:t xml:space="preserve"> be referred to the Attendance and</w:t>
      </w:r>
      <w:r w:rsidRPr="00C118D5">
        <w:rPr>
          <w:rFonts w:ascii="Arial" w:hAnsi="Arial" w:cs="Arial"/>
          <w:sz w:val="22"/>
          <w:szCs w:val="22"/>
        </w:rPr>
        <w:t xml:space="preserve"> Dismissals Committee of the Governing </w:t>
      </w:r>
      <w:r w:rsidR="000E2729" w:rsidRPr="00C118D5">
        <w:rPr>
          <w:rFonts w:ascii="Arial" w:hAnsi="Arial" w:cs="Arial"/>
          <w:sz w:val="22"/>
          <w:szCs w:val="22"/>
        </w:rPr>
        <w:t>Board</w:t>
      </w:r>
      <w:r w:rsidRPr="00C118D5">
        <w:rPr>
          <w:rFonts w:ascii="Arial" w:hAnsi="Arial" w:cs="Arial"/>
          <w:sz w:val="22"/>
          <w:szCs w:val="22"/>
        </w:rPr>
        <w:t xml:space="preserve"> </w:t>
      </w:r>
      <w:r w:rsidR="00146FDF" w:rsidRPr="00C118D5">
        <w:rPr>
          <w:rFonts w:ascii="Arial" w:hAnsi="Arial" w:cs="Arial"/>
          <w:sz w:val="22"/>
          <w:szCs w:val="22"/>
        </w:rPr>
        <w:t xml:space="preserve">or Headteacher (where the Governing </w:t>
      </w:r>
      <w:r w:rsidR="000E2729" w:rsidRPr="00C118D5">
        <w:rPr>
          <w:rFonts w:ascii="Arial" w:hAnsi="Arial" w:cs="Arial"/>
          <w:sz w:val="22"/>
          <w:szCs w:val="22"/>
        </w:rPr>
        <w:t>Board</w:t>
      </w:r>
      <w:r w:rsidR="00146FDF" w:rsidRPr="00C118D5">
        <w:rPr>
          <w:rFonts w:ascii="Arial" w:hAnsi="Arial" w:cs="Arial"/>
          <w:sz w:val="22"/>
          <w:szCs w:val="22"/>
        </w:rPr>
        <w:t xml:space="preserve"> has delegated the power to make dismissal decisions to the Headteacher) </w:t>
      </w:r>
      <w:r w:rsidRPr="00245713">
        <w:rPr>
          <w:rFonts w:ascii="Arial" w:hAnsi="Arial" w:cs="Arial"/>
          <w:color w:val="000000" w:themeColor="text1"/>
          <w:sz w:val="22"/>
          <w:szCs w:val="22"/>
        </w:rPr>
        <w:t>(</w:t>
      </w:r>
      <w:r w:rsidR="00085EE7" w:rsidRPr="00245713">
        <w:rPr>
          <w:rFonts w:ascii="Arial" w:hAnsi="Arial" w:cs="Arial"/>
          <w:color w:val="000000" w:themeColor="text1"/>
          <w:sz w:val="22"/>
          <w:szCs w:val="22"/>
        </w:rPr>
        <w:t>s</w:t>
      </w:r>
      <w:r w:rsidRPr="00245713">
        <w:rPr>
          <w:rFonts w:ascii="Arial" w:hAnsi="Arial" w:cs="Arial"/>
          <w:color w:val="000000" w:themeColor="text1"/>
          <w:sz w:val="22"/>
          <w:szCs w:val="22"/>
        </w:rPr>
        <w:t xml:space="preserve">ee </w:t>
      </w:r>
      <w:r w:rsidR="00CF3A94" w:rsidRPr="00245713">
        <w:rPr>
          <w:rFonts w:ascii="Arial" w:hAnsi="Arial" w:cs="Arial"/>
          <w:color w:val="000000" w:themeColor="text1"/>
          <w:sz w:val="22"/>
          <w:szCs w:val="22"/>
        </w:rPr>
        <w:t xml:space="preserve">paragraph </w:t>
      </w:r>
      <w:r w:rsidR="008B238D" w:rsidRPr="00245713">
        <w:rPr>
          <w:rFonts w:ascii="Arial" w:hAnsi="Arial" w:cs="Arial"/>
          <w:color w:val="000000" w:themeColor="text1"/>
          <w:sz w:val="22"/>
          <w:szCs w:val="22"/>
        </w:rPr>
        <w:t>8</w:t>
      </w:r>
      <w:r w:rsidR="00CF3A94" w:rsidRPr="00245713">
        <w:rPr>
          <w:rFonts w:ascii="Arial" w:hAnsi="Arial" w:cs="Arial"/>
          <w:color w:val="000000" w:themeColor="text1"/>
          <w:sz w:val="22"/>
          <w:szCs w:val="22"/>
        </w:rPr>
        <w:t xml:space="preserve"> below</w:t>
      </w:r>
      <w:r w:rsidRPr="00245713">
        <w:rPr>
          <w:rFonts w:ascii="Arial" w:hAnsi="Arial" w:cs="Arial"/>
          <w:color w:val="000000" w:themeColor="text1"/>
          <w:sz w:val="22"/>
          <w:szCs w:val="22"/>
        </w:rPr>
        <w:t xml:space="preserve">). If </w:t>
      </w:r>
      <w:r w:rsidRPr="00C118D5">
        <w:rPr>
          <w:rFonts w:ascii="Arial" w:hAnsi="Arial" w:cs="Arial"/>
          <w:sz w:val="22"/>
          <w:szCs w:val="22"/>
        </w:rPr>
        <w:t xml:space="preserve">this is the case, the employee </w:t>
      </w:r>
      <w:r w:rsidR="00DA172D" w:rsidRPr="00C118D5">
        <w:rPr>
          <w:rFonts w:ascii="Arial" w:hAnsi="Arial" w:cs="Arial"/>
          <w:sz w:val="22"/>
          <w:szCs w:val="22"/>
        </w:rPr>
        <w:t>should</w:t>
      </w:r>
      <w:r w:rsidRPr="00C118D5">
        <w:rPr>
          <w:rFonts w:ascii="Arial" w:hAnsi="Arial" w:cs="Arial"/>
          <w:sz w:val="22"/>
          <w:szCs w:val="22"/>
        </w:rPr>
        <w:t xml:space="preserve"> be informed </w:t>
      </w:r>
      <w:r w:rsidR="0030291B" w:rsidRPr="00C118D5">
        <w:rPr>
          <w:rFonts w:ascii="Arial" w:hAnsi="Arial" w:cs="Arial"/>
          <w:sz w:val="22"/>
          <w:szCs w:val="22"/>
        </w:rPr>
        <w:t xml:space="preserve">that one option available to the Attendance </w:t>
      </w:r>
      <w:r w:rsidR="003A79C2" w:rsidRPr="00C118D5">
        <w:rPr>
          <w:rFonts w:ascii="Arial" w:hAnsi="Arial" w:cs="Arial"/>
          <w:sz w:val="22"/>
          <w:szCs w:val="22"/>
        </w:rPr>
        <w:t xml:space="preserve">and Dismissals </w:t>
      </w:r>
      <w:r w:rsidR="0030291B" w:rsidRPr="00C118D5">
        <w:rPr>
          <w:rFonts w:ascii="Arial" w:hAnsi="Arial" w:cs="Arial"/>
          <w:sz w:val="22"/>
          <w:szCs w:val="22"/>
        </w:rPr>
        <w:t>Committee is the dismissal of the employee on the grounds of capability owing to ill health</w:t>
      </w:r>
      <w:r w:rsidRPr="00C118D5">
        <w:rPr>
          <w:rFonts w:ascii="Arial" w:hAnsi="Arial" w:cs="Arial"/>
          <w:sz w:val="22"/>
          <w:szCs w:val="22"/>
        </w:rPr>
        <w:t>.</w:t>
      </w:r>
    </w:p>
    <w:p w14:paraId="1E3C3492" w14:textId="77777777" w:rsidR="006C2A5B" w:rsidRPr="00C118D5" w:rsidRDefault="006C2A5B" w:rsidP="00380840">
      <w:pPr>
        <w:ind w:left="142"/>
        <w:jc w:val="both"/>
        <w:rPr>
          <w:rFonts w:ascii="Arial" w:hAnsi="Arial" w:cs="Arial"/>
          <w:sz w:val="22"/>
          <w:szCs w:val="22"/>
        </w:rPr>
      </w:pPr>
    </w:p>
    <w:p w14:paraId="06B9821C" w14:textId="0AAFDCAB" w:rsidR="006C2A5B" w:rsidRDefault="0030291B" w:rsidP="00380840">
      <w:pPr>
        <w:tabs>
          <w:tab w:val="left" w:pos="567"/>
        </w:tabs>
        <w:ind w:left="567" w:hanging="567"/>
        <w:jc w:val="both"/>
        <w:rPr>
          <w:rFonts w:ascii="Arial" w:hAnsi="Arial" w:cs="Arial"/>
          <w:sz w:val="22"/>
          <w:szCs w:val="22"/>
        </w:rPr>
      </w:pPr>
      <w:r w:rsidRPr="00C118D5">
        <w:rPr>
          <w:rFonts w:ascii="Arial" w:hAnsi="Arial" w:cs="Arial"/>
          <w:sz w:val="22"/>
          <w:szCs w:val="22"/>
        </w:rPr>
        <w:t>5.3</w:t>
      </w:r>
      <w:r w:rsidR="006C2A5B" w:rsidRPr="00C118D5">
        <w:rPr>
          <w:rFonts w:ascii="Arial" w:hAnsi="Arial" w:cs="Arial"/>
          <w:sz w:val="22"/>
          <w:szCs w:val="22"/>
        </w:rPr>
        <w:tab/>
      </w:r>
      <w:r w:rsidRPr="00C118D5">
        <w:rPr>
          <w:rFonts w:ascii="Arial" w:hAnsi="Arial" w:cs="Arial"/>
          <w:sz w:val="22"/>
          <w:szCs w:val="22"/>
        </w:rPr>
        <w:t>Where an employee has a disability</w:t>
      </w:r>
      <w:r w:rsidR="006C2A5B" w:rsidRPr="00C118D5">
        <w:rPr>
          <w:rFonts w:ascii="Arial" w:hAnsi="Arial" w:cs="Arial"/>
          <w:sz w:val="22"/>
          <w:szCs w:val="22"/>
        </w:rPr>
        <w:t>, the Headteacher</w:t>
      </w:r>
      <w:r w:rsidR="001C2784" w:rsidRPr="00C118D5">
        <w:rPr>
          <w:rFonts w:ascii="Arial" w:hAnsi="Arial" w:cs="Arial"/>
          <w:sz w:val="22"/>
          <w:szCs w:val="22"/>
        </w:rPr>
        <w:t>*</w:t>
      </w:r>
      <w:r w:rsidR="006C2A5B" w:rsidRPr="00C118D5">
        <w:rPr>
          <w:rFonts w:ascii="Arial" w:hAnsi="Arial" w:cs="Arial"/>
          <w:sz w:val="22"/>
          <w:szCs w:val="22"/>
        </w:rPr>
        <w:t xml:space="preserve"> should </w:t>
      </w:r>
      <w:r w:rsidR="00E17081" w:rsidRPr="00C118D5">
        <w:rPr>
          <w:rFonts w:ascii="Arial" w:hAnsi="Arial" w:cs="Arial"/>
          <w:sz w:val="22"/>
          <w:szCs w:val="22"/>
        </w:rPr>
        <w:t>fulfil</w:t>
      </w:r>
      <w:r w:rsidR="006C2A5B" w:rsidRPr="00C118D5">
        <w:rPr>
          <w:rFonts w:ascii="Arial" w:hAnsi="Arial" w:cs="Arial"/>
          <w:sz w:val="22"/>
          <w:szCs w:val="22"/>
        </w:rPr>
        <w:t xml:space="preserve"> </w:t>
      </w:r>
      <w:r w:rsidR="000E196A" w:rsidRPr="00C118D5">
        <w:rPr>
          <w:rFonts w:ascii="Arial" w:hAnsi="Arial" w:cs="Arial"/>
          <w:sz w:val="22"/>
          <w:szCs w:val="22"/>
        </w:rPr>
        <w:t xml:space="preserve">their duty to make reasonable adjustments under </w:t>
      </w:r>
      <w:r w:rsidR="006C2A5B" w:rsidRPr="00C118D5">
        <w:rPr>
          <w:rFonts w:ascii="Arial" w:hAnsi="Arial" w:cs="Arial"/>
          <w:sz w:val="22"/>
          <w:szCs w:val="22"/>
        </w:rPr>
        <w:t xml:space="preserve">the </w:t>
      </w:r>
      <w:r w:rsidR="00602FD0" w:rsidRPr="00C118D5">
        <w:rPr>
          <w:rFonts w:ascii="Arial" w:hAnsi="Arial" w:cs="Arial"/>
          <w:sz w:val="22"/>
          <w:szCs w:val="22"/>
        </w:rPr>
        <w:t>Equality</w:t>
      </w:r>
      <w:r w:rsidR="006C2A5B" w:rsidRPr="00C118D5">
        <w:rPr>
          <w:rFonts w:ascii="Arial" w:hAnsi="Arial" w:cs="Arial"/>
          <w:sz w:val="22"/>
          <w:szCs w:val="22"/>
        </w:rPr>
        <w:t xml:space="preserve"> Act</w:t>
      </w:r>
      <w:r w:rsidR="00E17081" w:rsidRPr="00C118D5">
        <w:rPr>
          <w:rFonts w:ascii="Arial" w:hAnsi="Arial" w:cs="Arial"/>
          <w:sz w:val="22"/>
          <w:szCs w:val="22"/>
        </w:rPr>
        <w:t xml:space="preserve"> 2010</w:t>
      </w:r>
      <w:r w:rsidR="000E196A" w:rsidRPr="00C118D5">
        <w:rPr>
          <w:rFonts w:ascii="Arial" w:hAnsi="Arial" w:cs="Arial"/>
          <w:sz w:val="22"/>
          <w:szCs w:val="22"/>
        </w:rPr>
        <w:t xml:space="preserve"> </w:t>
      </w:r>
      <w:r w:rsidR="00E17081" w:rsidRPr="00C118D5">
        <w:rPr>
          <w:rFonts w:ascii="Arial" w:hAnsi="Arial" w:cs="Arial"/>
          <w:sz w:val="22"/>
          <w:szCs w:val="22"/>
        </w:rPr>
        <w:t xml:space="preserve">to ensure that the employee is not substantially disadvantaged </w:t>
      </w:r>
      <w:r w:rsidR="00DD091C" w:rsidRPr="00C118D5">
        <w:rPr>
          <w:rFonts w:ascii="Arial" w:hAnsi="Arial" w:cs="Arial"/>
          <w:sz w:val="22"/>
          <w:szCs w:val="22"/>
        </w:rPr>
        <w:t>in their ability to attend and fulfil their work.  Consideration should be taken of</w:t>
      </w:r>
      <w:r w:rsidR="000E196A" w:rsidRPr="00C118D5">
        <w:rPr>
          <w:rFonts w:ascii="Arial" w:hAnsi="Arial" w:cs="Arial"/>
          <w:sz w:val="22"/>
          <w:szCs w:val="22"/>
        </w:rPr>
        <w:t xml:space="preserve"> any advice from </w:t>
      </w:r>
      <w:r w:rsidR="00FF78EA">
        <w:rPr>
          <w:rFonts w:ascii="Arial" w:hAnsi="Arial" w:cs="Arial"/>
          <w:sz w:val="22"/>
          <w:szCs w:val="22"/>
        </w:rPr>
        <w:t>OHU</w:t>
      </w:r>
      <w:r w:rsidR="00E17081" w:rsidRPr="00C118D5">
        <w:rPr>
          <w:rFonts w:ascii="Arial" w:hAnsi="Arial" w:cs="Arial"/>
          <w:sz w:val="22"/>
          <w:szCs w:val="22"/>
        </w:rPr>
        <w:t xml:space="preserve"> in respect of the adjustments </w:t>
      </w:r>
      <w:r w:rsidR="00DD091C" w:rsidRPr="00C118D5">
        <w:rPr>
          <w:rFonts w:ascii="Arial" w:hAnsi="Arial" w:cs="Arial"/>
          <w:sz w:val="22"/>
          <w:szCs w:val="22"/>
        </w:rPr>
        <w:t>recommended</w:t>
      </w:r>
      <w:r w:rsidR="000E196A" w:rsidRPr="00C118D5">
        <w:rPr>
          <w:rFonts w:ascii="Arial" w:hAnsi="Arial" w:cs="Arial"/>
          <w:sz w:val="22"/>
          <w:szCs w:val="22"/>
        </w:rPr>
        <w:t xml:space="preserve">. </w:t>
      </w:r>
      <w:r w:rsidR="001C2784" w:rsidRPr="00C118D5">
        <w:rPr>
          <w:rFonts w:ascii="Arial" w:hAnsi="Arial" w:cs="Arial"/>
          <w:sz w:val="22"/>
          <w:szCs w:val="22"/>
        </w:rPr>
        <w:t>The Headteacher* should also seek and consider a</w:t>
      </w:r>
      <w:r w:rsidR="000E196A" w:rsidRPr="00C118D5">
        <w:rPr>
          <w:rFonts w:ascii="Arial" w:hAnsi="Arial" w:cs="Arial"/>
          <w:sz w:val="22"/>
          <w:szCs w:val="22"/>
        </w:rPr>
        <w:t>dvice from the School</w:t>
      </w:r>
      <w:r w:rsidR="001C2784" w:rsidRPr="00C118D5">
        <w:rPr>
          <w:rFonts w:ascii="Arial" w:hAnsi="Arial" w:cs="Arial"/>
          <w:sz w:val="22"/>
          <w:szCs w:val="22"/>
        </w:rPr>
        <w:t xml:space="preserve">s HR </w:t>
      </w:r>
      <w:r w:rsidR="00A94A16" w:rsidRPr="00C118D5">
        <w:rPr>
          <w:rFonts w:ascii="Arial" w:hAnsi="Arial" w:cs="Arial"/>
          <w:sz w:val="22"/>
          <w:szCs w:val="22"/>
        </w:rPr>
        <w:t>Team</w:t>
      </w:r>
      <w:r w:rsidR="00DA62E5" w:rsidRPr="00C118D5">
        <w:rPr>
          <w:rFonts w:ascii="Arial" w:hAnsi="Arial" w:cs="Arial"/>
          <w:sz w:val="22"/>
          <w:szCs w:val="22"/>
        </w:rPr>
        <w:t xml:space="preserve">. See Section 6 of the </w:t>
      </w:r>
      <w:hyperlink r:id="rId9" w:history="1">
        <w:r w:rsidR="00DA62E5" w:rsidRPr="00C118D5">
          <w:rPr>
            <w:rStyle w:val="Hyperlink"/>
            <w:rFonts w:ascii="Arial" w:hAnsi="Arial" w:cs="Arial"/>
            <w:sz w:val="22"/>
            <w:szCs w:val="22"/>
          </w:rPr>
          <w:t>Guidelines for M</w:t>
        </w:r>
        <w:r w:rsidR="001C2784" w:rsidRPr="00C118D5">
          <w:rPr>
            <w:rStyle w:val="Hyperlink"/>
            <w:rFonts w:ascii="Arial" w:hAnsi="Arial" w:cs="Arial"/>
            <w:sz w:val="22"/>
            <w:szCs w:val="22"/>
          </w:rPr>
          <w:t xml:space="preserve">anaging </w:t>
        </w:r>
        <w:r w:rsidR="00DA62E5" w:rsidRPr="00C118D5">
          <w:rPr>
            <w:rStyle w:val="Hyperlink"/>
            <w:rFonts w:ascii="Arial" w:hAnsi="Arial" w:cs="Arial"/>
            <w:sz w:val="22"/>
            <w:szCs w:val="22"/>
          </w:rPr>
          <w:t>S</w:t>
        </w:r>
        <w:r w:rsidR="001C2784" w:rsidRPr="00C118D5">
          <w:rPr>
            <w:rStyle w:val="Hyperlink"/>
            <w:rFonts w:ascii="Arial" w:hAnsi="Arial" w:cs="Arial"/>
            <w:sz w:val="22"/>
            <w:szCs w:val="22"/>
          </w:rPr>
          <w:t xml:space="preserve">ickness </w:t>
        </w:r>
        <w:r w:rsidR="00DA62E5" w:rsidRPr="00C118D5">
          <w:rPr>
            <w:rStyle w:val="Hyperlink"/>
            <w:rFonts w:ascii="Arial" w:hAnsi="Arial" w:cs="Arial"/>
            <w:sz w:val="22"/>
            <w:szCs w:val="22"/>
          </w:rPr>
          <w:t>Absence in S</w:t>
        </w:r>
        <w:r w:rsidR="001C2784" w:rsidRPr="00C118D5">
          <w:rPr>
            <w:rStyle w:val="Hyperlink"/>
            <w:rFonts w:ascii="Arial" w:hAnsi="Arial" w:cs="Arial"/>
            <w:sz w:val="22"/>
            <w:szCs w:val="22"/>
          </w:rPr>
          <w:t>chools</w:t>
        </w:r>
      </w:hyperlink>
      <w:r w:rsidR="001C2784" w:rsidRPr="00C118D5">
        <w:rPr>
          <w:rFonts w:ascii="Arial" w:hAnsi="Arial" w:cs="Arial"/>
          <w:sz w:val="22"/>
          <w:szCs w:val="22"/>
        </w:rPr>
        <w:t xml:space="preserve"> for further information.</w:t>
      </w:r>
    </w:p>
    <w:p w14:paraId="401355AA" w14:textId="40CA290F" w:rsidR="002F7C0C" w:rsidRDefault="002F7C0C" w:rsidP="00380840">
      <w:pPr>
        <w:tabs>
          <w:tab w:val="left" w:pos="567"/>
        </w:tabs>
        <w:ind w:left="567" w:hanging="567"/>
        <w:jc w:val="both"/>
        <w:rPr>
          <w:rFonts w:ascii="Arial" w:hAnsi="Arial" w:cs="Arial"/>
          <w:sz w:val="22"/>
          <w:szCs w:val="22"/>
        </w:rPr>
      </w:pPr>
    </w:p>
    <w:p w14:paraId="04E3BA92" w14:textId="58872B3F" w:rsidR="00EB7275" w:rsidRPr="00C118D5" w:rsidRDefault="00BD1358" w:rsidP="00380840">
      <w:pPr>
        <w:tabs>
          <w:tab w:val="left" w:pos="993"/>
        </w:tabs>
        <w:ind w:left="567" w:hanging="567"/>
        <w:jc w:val="both"/>
        <w:rPr>
          <w:rFonts w:ascii="Arial" w:hAnsi="Arial" w:cs="Arial"/>
          <w:sz w:val="22"/>
          <w:szCs w:val="22"/>
        </w:rPr>
      </w:pPr>
      <w:r w:rsidRPr="00C118D5">
        <w:rPr>
          <w:rFonts w:ascii="Arial" w:hAnsi="Arial" w:cs="Arial"/>
          <w:sz w:val="22"/>
          <w:szCs w:val="22"/>
        </w:rPr>
        <w:t>5.</w:t>
      </w:r>
      <w:r w:rsidR="00AE4EF8">
        <w:rPr>
          <w:rFonts w:ascii="Arial" w:hAnsi="Arial" w:cs="Arial"/>
          <w:sz w:val="22"/>
          <w:szCs w:val="22"/>
        </w:rPr>
        <w:t>4</w:t>
      </w:r>
      <w:r w:rsidRPr="00C118D5">
        <w:rPr>
          <w:rFonts w:ascii="Arial" w:hAnsi="Arial" w:cs="Arial"/>
          <w:sz w:val="22"/>
          <w:szCs w:val="22"/>
        </w:rPr>
        <w:tab/>
      </w:r>
      <w:r w:rsidR="00EB7275" w:rsidRPr="00C118D5">
        <w:rPr>
          <w:rFonts w:ascii="Arial" w:hAnsi="Arial" w:cs="Arial"/>
          <w:sz w:val="22"/>
          <w:szCs w:val="22"/>
        </w:rPr>
        <w:t xml:space="preserve">Where it is apparent from the OHU report that the employee will remain absent from duty for some time but may return, the Headteacher* should discuss the matter with a member of the Schools HR Team in order to determine what action could be taken. </w:t>
      </w:r>
      <w:r w:rsidRPr="00C118D5">
        <w:rPr>
          <w:rFonts w:ascii="Arial" w:hAnsi="Arial" w:cs="Arial"/>
          <w:sz w:val="22"/>
          <w:szCs w:val="22"/>
        </w:rPr>
        <w:t>Further sickness absence review m</w:t>
      </w:r>
      <w:r w:rsidR="00EB7275" w:rsidRPr="00C118D5">
        <w:rPr>
          <w:rFonts w:ascii="Arial" w:hAnsi="Arial" w:cs="Arial"/>
          <w:sz w:val="22"/>
          <w:szCs w:val="22"/>
        </w:rPr>
        <w:t>eeting</w:t>
      </w:r>
      <w:r w:rsidRPr="00C118D5">
        <w:rPr>
          <w:rFonts w:ascii="Arial" w:hAnsi="Arial" w:cs="Arial"/>
          <w:sz w:val="22"/>
          <w:szCs w:val="22"/>
        </w:rPr>
        <w:t>s</w:t>
      </w:r>
      <w:r w:rsidR="00EB7275" w:rsidRPr="00C118D5">
        <w:rPr>
          <w:rFonts w:ascii="Arial" w:hAnsi="Arial" w:cs="Arial"/>
          <w:sz w:val="22"/>
          <w:szCs w:val="22"/>
        </w:rPr>
        <w:t xml:space="preserve"> may be arranged with the employee</w:t>
      </w:r>
      <w:r w:rsidR="00085EE7" w:rsidRPr="00C118D5">
        <w:rPr>
          <w:rFonts w:ascii="Arial" w:hAnsi="Arial" w:cs="Arial"/>
          <w:sz w:val="22"/>
          <w:szCs w:val="22"/>
        </w:rPr>
        <w:t xml:space="preserve"> as appropriate</w:t>
      </w:r>
      <w:r w:rsidR="00EB7275" w:rsidRPr="00C118D5">
        <w:rPr>
          <w:rFonts w:ascii="Arial" w:hAnsi="Arial" w:cs="Arial"/>
          <w:sz w:val="22"/>
          <w:szCs w:val="22"/>
        </w:rPr>
        <w:t xml:space="preserve"> to discuss the options available</w:t>
      </w:r>
      <w:r w:rsidR="00085EE7" w:rsidRPr="00C118D5">
        <w:rPr>
          <w:rFonts w:ascii="Arial" w:hAnsi="Arial" w:cs="Arial"/>
          <w:sz w:val="22"/>
          <w:szCs w:val="22"/>
        </w:rPr>
        <w:t>,</w:t>
      </w:r>
      <w:r w:rsidRPr="00C118D5">
        <w:rPr>
          <w:rFonts w:ascii="Arial" w:hAnsi="Arial" w:cs="Arial"/>
          <w:sz w:val="22"/>
          <w:szCs w:val="22"/>
        </w:rPr>
        <w:t xml:space="preserve"> which include:</w:t>
      </w:r>
    </w:p>
    <w:p w14:paraId="2F791D4D" w14:textId="77777777" w:rsidR="00EB7275" w:rsidRPr="00C118D5" w:rsidRDefault="00EB7275" w:rsidP="00380840">
      <w:pPr>
        <w:jc w:val="both"/>
        <w:rPr>
          <w:rFonts w:ascii="Arial" w:hAnsi="Arial" w:cs="Arial"/>
          <w:sz w:val="22"/>
          <w:szCs w:val="22"/>
        </w:rPr>
      </w:pPr>
    </w:p>
    <w:p w14:paraId="42C3933D" w14:textId="77777777" w:rsidR="00EB7275"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continuation of monitoring;</w:t>
      </w:r>
    </w:p>
    <w:p w14:paraId="316367B7" w14:textId="1D53E9AC" w:rsidR="00EB7275" w:rsidRPr="00C118D5" w:rsidRDefault="00EB7275" w:rsidP="00380840">
      <w:pPr>
        <w:numPr>
          <w:ilvl w:val="0"/>
          <w:numId w:val="8"/>
        </w:numPr>
        <w:tabs>
          <w:tab w:val="clear" w:pos="567"/>
          <w:tab w:val="num" w:pos="1701"/>
        </w:tabs>
        <w:ind w:left="1701"/>
        <w:jc w:val="both"/>
        <w:rPr>
          <w:rFonts w:ascii="Arial" w:hAnsi="Arial" w:cs="Arial"/>
          <w:color w:val="FF0000"/>
          <w:sz w:val="22"/>
          <w:szCs w:val="22"/>
        </w:rPr>
      </w:pPr>
      <w:r w:rsidRPr="00C118D5">
        <w:rPr>
          <w:rFonts w:ascii="Arial" w:hAnsi="Arial" w:cs="Arial"/>
          <w:sz w:val="22"/>
          <w:szCs w:val="22"/>
        </w:rPr>
        <w:t xml:space="preserve">phased </w:t>
      </w:r>
      <w:r w:rsidR="00BD1358" w:rsidRPr="00C118D5">
        <w:rPr>
          <w:rFonts w:ascii="Arial" w:hAnsi="Arial" w:cs="Arial"/>
          <w:sz w:val="22"/>
          <w:szCs w:val="22"/>
        </w:rPr>
        <w:t>return</w:t>
      </w:r>
      <w:r w:rsidRPr="00C118D5">
        <w:rPr>
          <w:rFonts w:ascii="Arial" w:hAnsi="Arial" w:cs="Arial"/>
          <w:sz w:val="22"/>
          <w:szCs w:val="22"/>
        </w:rPr>
        <w:t xml:space="preserve"> to work. The feasibility of this should be considered by the Headteacher</w:t>
      </w:r>
      <w:r w:rsidRPr="00C733F1">
        <w:rPr>
          <w:rFonts w:ascii="Arial" w:hAnsi="Arial" w:cs="Arial"/>
          <w:sz w:val="22"/>
          <w:szCs w:val="22"/>
        </w:rPr>
        <w:t xml:space="preserve">*. If a school is part of the County Council’s Insurance Scheme for supply cover, the phased return must be arranged in agreement with Schools HR Team, and in consideration of the advice from </w:t>
      </w:r>
      <w:r w:rsidR="00FF78EA" w:rsidRPr="00C733F1">
        <w:rPr>
          <w:rFonts w:ascii="Arial" w:hAnsi="Arial" w:cs="Arial"/>
          <w:sz w:val="22"/>
          <w:szCs w:val="22"/>
        </w:rPr>
        <w:t>OHU</w:t>
      </w:r>
      <w:r w:rsidRPr="00C733F1">
        <w:rPr>
          <w:rFonts w:ascii="Arial" w:hAnsi="Arial" w:cs="Arial"/>
          <w:sz w:val="22"/>
          <w:szCs w:val="22"/>
        </w:rPr>
        <w:t xml:space="preserve"> and/or the employee’s medical adviser;</w:t>
      </w:r>
    </w:p>
    <w:p w14:paraId="4D8EB823" w14:textId="7FA0FA77" w:rsidR="00EB7275" w:rsidRPr="00C118D5" w:rsidRDefault="00C145D1"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reasonable adjustments made to</w:t>
      </w:r>
      <w:r w:rsidR="00EB7275" w:rsidRPr="00C118D5">
        <w:rPr>
          <w:rFonts w:ascii="Arial" w:hAnsi="Arial" w:cs="Arial"/>
          <w:sz w:val="22"/>
          <w:szCs w:val="22"/>
        </w:rPr>
        <w:t xml:space="preserve"> the employee's duties and responsibilities;</w:t>
      </w:r>
    </w:p>
    <w:p w14:paraId="773AFCB0" w14:textId="77777777" w:rsidR="00EB7275"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retraining;</w:t>
      </w:r>
    </w:p>
    <w:p w14:paraId="521E89C0" w14:textId="1C54EA03" w:rsidR="00BD1358" w:rsidRPr="00C118D5" w:rsidRDefault="00EB7275"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 xml:space="preserve">any other reasonable adjustments recommended by </w:t>
      </w:r>
      <w:r w:rsidR="00FF78EA">
        <w:rPr>
          <w:rFonts w:ascii="Arial" w:hAnsi="Arial" w:cs="Arial"/>
          <w:sz w:val="22"/>
          <w:szCs w:val="22"/>
        </w:rPr>
        <w:t>OHU</w:t>
      </w:r>
      <w:r w:rsidRPr="00C118D5">
        <w:rPr>
          <w:rFonts w:ascii="Arial" w:hAnsi="Arial" w:cs="Arial"/>
          <w:sz w:val="22"/>
          <w:szCs w:val="22"/>
        </w:rPr>
        <w:t xml:space="preserve"> or on the fit note.</w:t>
      </w:r>
      <w:r w:rsidR="00BD1358" w:rsidRPr="00C118D5">
        <w:rPr>
          <w:rFonts w:ascii="Arial" w:hAnsi="Arial" w:cs="Arial"/>
          <w:sz w:val="22"/>
          <w:szCs w:val="22"/>
        </w:rPr>
        <w:t xml:space="preserve"> </w:t>
      </w:r>
    </w:p>
    <w:p w14:paraId="1FFF0844" w14:textId="688F1C13" w:rsidR="00BD1358" w:rsidRPr="00C118D5" w:rsidRDefault="00BD1358" w:rsidP="00380840">
      <w:pPr>
        <w:numPr>
          <w:ilvl w:val="0"/>
          <w:numId w:val="8"/>
        </w:numPr>
        <w:tabs>
          <w:tab w:val="clear" w:pos="567"/>
          <w:tab w:val="num" w:pos="1701"/>
        </w:tabs>
        <w:ind w:left="1701"/>
        <w:jc w:val="both"/>
        <w:rPr>
          <w:rFonts w:ascii="Arial" w:hAnsi="Arial" w:cs="Arial"/>
          <w:sz w:val="22"/>
          <w:szCs w:val="22"/>
        </w:rPr>
      </w:pPr>
      <w:r w:rsidRPr="00C118D5">
        <w:rPr>
          <w:rFonts w:ascii="Arial" w:hAnsi="Arial" w:cs="Arial"/>
          <w:sz w:val="22"/>
          <w:szCs w:val="22"/>
        </w:rPr>
        <w:t>the possible application for ill health retirement benefits</w:t>
      </w:r>
      <w:r w:rsidR="00C145D1" w:rsidRPr="00C118D5">
        <w:rPr>
          <w:rFonts w:ascii="Arial" w:hAnsi="Arial" w:cs="Arial"/>
          <w:sz w:val="22"/>
          <w:szCs w:val="22"/>
        </w:rPr>
        <w:t>.</w:t>
      </w:r>
    </w:p>
    <w:p w14:paraId="2CFCF44F" w14:textId="15ECD878" w:rsidR="00EB7275" w:rsidRPr="00C118D5" w:rsidRDefault="00EB7275" w:rsidP="00380840">
      <w:pPr>
        <w:ind w:left="1701"/>
        <w:jc w:val="both"/>
        <w:rPr>
          <w:rFonts w:ascii="Arial" w:hAnsi="Arial" w:cs="Arial"/>
          <w:sz w:val="22"/>
          <w:szCs w:val="22"/>
        </w:rPr>
      </w:pPr>
    </w:p>
    <w:p w14:paraId="27CBCD70" w14:textId="07520BB2" w:rsidR="00085EE7" w:rsidRPr="00C118D5" w:rsidRDefault="00C145D1" w:rsidP="00380840">
      <w:pPr>
        <w:tabs>
          <w:tab w:val="left" w:pos="993"/>
        </w:tabs>
        <w:ind w:left="567" w:hanging="567"/>
        <w:jc w:val="both"/>
        <w:rPr>
          <w:rFonts w:ascii="Arial" w:hAnsi="Arial" w:cs="Arial"/>
          <w:sz w:val="22"/>
          <w:szCs w:val="22"/>
        </w:rPr>
      </w:pPr>
      <w:r w:rsidRPr="00C118D5">
        <w:rPr>
          <w:rFonts w:ascii="Arial" w:hAnsi="Arial" w:cs="Arial"/>
          <w:sz w:val="22"/>
          <w:szCs w:val="22"/>
        </w:rPr>
        <w:t>5.</w:t>
      </w:r>
      <w:r w:rsidR="00AE4EF8">
        <w:rPr>
          <w:rFonts w:ascii="Arial" w:hAnsi="Arial" w:cs="Arial"/>
          <w:sz w:val="22"/>
          <w:szCs w:val="22"/>
        </w:rPr>
        <w:t>5</w:t>
      </w:r>
      <w:r w:rsidRPr="00C118D5">
        <w:rPr>
          <w:rFonts w:ascii="Arial" w:hAnsi="Arial" w:cs="Arial"/>
          <w:sz w:val="22"/>
          <w:szCs w:val="22"/>
        </w:rPr>
        <w:tab/>
      </w:r>
      <w:r w:rsidR="00EB7275" w:rsidRPr="00C118D5">
        <w:rPr>
          <w:rFonts w:ascii="Arial" w:hAnsi="Arial" w:cs="Arial"/>
          <w:sz w:val="22"/>
          <w:szCs w:val="22"/>
        </w:rPr>
        <w:t xml:space="preserve">In case of more prolonged absence, where </w:t>
      </w:r>
      <w:r w:rsidR="00FF78EA">
        <w:rPr>
          <w:rFonts w:ascii="Arial" w:hAnsi="Arial" w:cs="Arial"/>
          <w:sz w:val="22"/>
          <w:szCs w:val="22"/>
        </w:rPr>
        <w:t>OHU</w:t>
      </w:r>
      <w:r w:rsidR="00EB7275" w:rsidRPr="00C118D5">
        <w:rPr>
          <w:rFonts w:ascii="Arial" w:hAnsi="Arial" w:cs="Arial"/>
          <w:sz w:val="22"/>
          <w:szCs w:val="22"/>
        </w:rPr>
        <w:t xml:space="preserve"> continue to be unable to make any firm prognosis regarding return to work or ill health retirement, a meeting should take place with the employee to discuss the findings of the medical report</w:t>
      </w:r>
      <w:r w:rsidRPr="00C118D5">
        <w:rPr>
          <w:rFonts w:ascii="Arial" w:hAnsi="Arial" w:cs="Arial"/>
          <w:sz w:val="22"/>
          <w:szCs w:val="22"/>
        </w:rPr>
        <w:t xml:space="preserve"> and</w:t>
      </w:r>
      <w:r w:rsidR="00EB7275" w:rsidRPr="00C118D5">
        <w:rPr>
          <w:rFonts w:ascii="Arial" w:hAnsi="Arial" w:cs="Arial"/>
          <w:sz w:val="22"/>
          <w:szCs w:val="22"/>
        </w:rPr>
        <w:t xml:space="preserve"> the implications of the</w:t>
      </w:r>
      <w:r w:rsidRPr="00C118D5">
        <w:rPr>
          <w:rFonts w:ascii="Arial" w:hAnsi="Arial" w:cs="Arial"/>
          <w:sz w:val="22"/>
          <w:szCs w:val="22"/>
        </w:rPr>
        <w:t>ir</w:t>
      </w:r>
      <w:r w:rsidR="00EB7275" w:rsidRPr="00C118D5">
        <w:rPr>
          <w:rFonts w:ascii="Arial" w:hAnsi="Arial" w:cs="Arial"/>
          <w:sz w:val="22"/>
          <w:szCs w:val="22"/>
        </w:rPr>
        <w:t xml:space="preserve"> continued absence</w:t>
      </w:r>
      <w:r w:rsidR="00085EE7" w:rsidRPr="00C118D5">
        <w:rPr>
          <w:rFonts w:ascii="Arial" w:hAnsi="Arial" w:cs="Arial"/>
          <w:sz w:val="22"/>
          <w:szCs w:val="22"/>
        </w:rPr>
        <w:t xml:space="preserve">, including </w:t>
      </w:r>
      <w:r w:rsidR="00CF3A94" w:rsidRPr="00C118D5">
        <w:rPr>
          <w:rFonts w:ascii="Arial" w:hAnsi="Arial" w:cs="Arial"/>
          <w:sz w:val="22"/>
          <w:szCs w:val="22"/>
        </w:rPr>
        <w:t xml:space="preserve">the possibility of </w:t>
      </w:r>
      <w:r w:rsidR="00085EE7" w:rsidRPr="00C118D5">
        <w:rPr>
          <w:rFonts w:ascii="Arial" w:hAnsi="Arial" w:cs="Arial"/>
          <w:sz w:val="22"/>
          <w:szCs w:val="22"/>
        </w:rPr>
        <w:t xml:space="preserve">a referral of the case to </w:t>
      </w:r>
      <w:r w:rsidR="000A35F8" w:rsidRPr="00C118D5">
        <w:rPr>
          <w:rFonts w:ascii="Arial" w:hAnsi="Arial" w:cs="Arial"/>
          <w:sz w:val="22"/>
          <w:szCs w:val="22"/>
        </w:rPr>
        <w:t>the</w:t>
      </w:r>
      <w:r w:rsidR="00085EE7" w:rsidRPr="00C118D5">
        <w:rPr>
          <w:rFonts w:ascii="Arial" w:hAnsi="Arial" w:cs="Arial"/>
          <w:sz w:val="22"/>
          <w:szCs w:val="22"/>
        </w:rPr>
        <w:t xml:space="preserve"> Attendance and Dismissals Committee</w:t>
      </w:r>
      <w:r w:rsidRPr="00C118D5">
        <w:rPr>
          <w:rFonts w:ascii="Arial" w:hAnsi="Arial" w:cs="Arial"/>
          <w:sz w:val="22"/>
          <w:szCs w:val="22"/>
        </w:rPr>
        <w:t xml:space="preserve">.  </w:t>
      </w:r>
      <w:r w:rsidR="00085EE7" w:rsidRPr="00C118D5">
        <w:rPr>
          <w:rFonts w:ascii="Arial" w:hAnsi="Arial" w:cs="Arial"/>
          <w:sz w:val="22"/>
          <w:szCs w:val="22"/>
        </w:rPr>
        <w:t>Advice should be sought from the Schools HR Team and the employee informed of their right to be accompanied at the meeting by a trade union/professional association representative.  In reaching a decision</w:t>
      </w:r>
      <w:r w:rsidR="000A35F8" w:rsidRPr="00C118D5">
        <w:rPr>
          <w:rFonts w:ascii="Arial" w:hAnsi="Arial" w:cs="Arial"/>
          <w:sz w:val="22"/>
          <w:szCs w:val="22"/>
        </w:rPr>
        <w:t>, consideration must be given to the following:</w:t>
      </w:r>
      <w:r w:rsidR="00085EE7" w:rsidRPr="00C118D5">
        <w:rPr>
          <w:rFonts w:ascii="Arial" w:hAnsi="Arial" w:cs="Arial"/>
          <w:sz w:val="22"/>
          <w:szCs w:val="22"/>
        </w:rPr>
        <w:t xml:space="preserve"> </w:t>
      </w:r>
    </w:p>
    <w:p w14:paraId="157C52EB" w14:textId="77777777" w:rsidR="00EB7275" w:rsidRPr="00C118D5" w:rsidRDefault="00EB7275" w:rsidP="00380840">
      <w:pPr>
        <w:jc w:val="both"/>
        <w:rPr>
          <w:rFonts w:ascii="Arial" w:hAnsi="Arial" w:cs="Arial"/>
          <w:sz w:val="22"/>
          <w:szCs w:val="22"/>
        </w:rPr>
      </w:pPr>
    </w:p>
    <w:p w14:paraId="5D85C900"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available medical advice;</w:t>
      </w:r>
    </w:p>
    <w:p w14:paraId="707CF7B6"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nature of the illness;</w:t>
      </w:r>
    </w:p>
    <w:p w14:paraId="053804D8"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pattern of absence;</w:t>
      </w:r>
    </w:p>
    <w:p w14:paraId="511E9288" w14:textId="65FF66A0"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overall absence record</w:t>
      </w:r>
      <w:r w:rsidR="000A35F8" w:rsidRPr="00C118D5">
        <w:rPr>
          <w:rFonts w:ascii="Arial" w:hAnsi="Arial" w:cs="Arial"/>
          <w:sz w:val="22"/>
          <w:szCs w:val="22"/>
        </w:rPr>
        <w:t>;</w:t>
      </w:r>
    </w:p>
    <w:p w14:paraId="1CE850DD"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likelihood of a return to work in the foreseeable future;</w:t>
      </w:r>
    </w:p>
    <w:p w14:paraId="1772DF84"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the operational needs of the school;</w:t>
      </w:r>
    </w:p>
    <w:p w14:paraId="2CF58B65" w14:textId="779609F9" w:rsidR="00EB7275" w:rsidRPr="00C118D5" w:rsidRDefault="00EB7275" w:rsidP="00380840">
      <w:pPr>
        <w:tabs>
          <w:tab w:val="left" w:pos="1701"/>
        </w:tabs>
        <w:ind w:left="1701" w:hanging="567"/>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the impact on </w:t>
      </w:r>
      <w:r w:rsidR="000A35F8" w:rsidRPr="00C118D5">
        <w:rPr>
          <w:rFonts w:ascii="Arial" w:hAnsi="Arial" w:cs="Arial"/>
          <w:sz w:val="22"/>
          <w:szCs w:val="22"/>
        </w:rPr>
        <w:t xml:space="preserve">the workload of </w:t>
      </w:r>
      <w:r w:rsidRPr="00C118D5">
        <w:rPr>
          <w:rFonts w:ascii="Arial" w:hAnsi="Arial" w:cs="Arial"/>
          <w:sz w:val="22"/>
          <w:szCs w:val="22"/>
        </w:rPr>
        <w:t>other employees</w:t>
      </w:r>
      <w:r w:rsidR="000A35F8" w:rsidRPr="00C118D5">
        <w:rPr>
          <w:rFonts w:ascii="Arial" w:hAnsi="Arial" w:cs="Arial"/>
          <w:sz w:val="22"/>
          <w:szCs w:val="22"/>
        </w:rPr>
        <w:t xml:space="preserve"> and the continued capacity to cover the absence;</w:t>
      </w:r>
    </w:p>
    <w:p w14:paraId="62F15D42" w14:textId="77777777" w:rsidR="00EB7275" w:rsidRPr="00C118D5" w:rsidRDefault="00EB7275" w:rsidP="00380840">
      <w:pPr>
        <w:tabs>
          <w:tab w:val="left" w:pos="1701"/>
        </w:tabs>
        <w:ind w:left="1134"/>
        <w:jc w:val="both"/>
        <w:rPr>
          <w:rFonts w:ascii="Arial" w:hAnsi="Arial" w:cs="Arial"/>
          <w:sz w:val="22"/>
          <w:szCs w:val="22"/>
        </w:rPr>
      </w:pPr>
      <w:r w:rsidRPr="00C118D5">
        <w:rPr>
          <w:rFonts w:ascii="Arial" w:hAnsi="Arial" w:cs="Arial"/>
          <w:sz w:val="22"/>
          <w:szCs w:val="22"/>
        </w:rPr>
        <w:t>-</w:t>
      </w:r>
      <w:r w:rsidRPr="00C118D5">
        <w:rPr>
          <w:rFonts w:ascii="Arial" w:hAnsi="Arial" w:cs="Arial"/>
          <w:sz w:val="22"/>
          <w:szCs w:val="22"/>
        </w:rPr>
        <w:tab/>
        <w:t xml:space="preserve">any implications arising from the Equality Act 2010 </w:t>
      </w:r>
    </w:p>
    <w:p w14:paraId="6825B2EE" w14:textId="07CC1191" w:rsidR="00EB7275" w:rsidRDefault="00EB7275" w:rsidP="00380840">
      <w:pPr>
        <w:tabs>
          <w:tab w:val="left" w:pos="567"/>
        </w:tabs>
        <w:ind w:left="567" w:hanging="567"/>
        <w:jc w:val="both"/>
        <w:rPr>
          <w:rFonts w:ascii="Arial" w:hAnsi="Arial" w:cs="Arial"/>
          <w:sz w:val="22"/>
          <w:szCs w:val="22"/>
        </w:rPr>
      </w:pPr>
    </w:p>
    <w:p w14:paraId="09F9B57B" w14:textId="6BA36BF9" w:rsidR="00AE4EF8" w:rsidRPr="002F7C0C" w:rsidRDefault="00AE4EF8" w:rsidP="00380840">
      <w:pPr>
        <w:tabs>
          <w:tab w:val="left" w:pos="567"/>
        </w:tabs>
        <w:ind w:left="567" w:hanging="567"/>
        <w:jc w:val="both"/>
        <w:rPr>
          <w:rFonts w:ascii="Arial" w:hAnsi="Arial" w:cs="Arial"/>
          <w:b/>
          <w:sz w:val="22"/>
          <w:szCs w:val="22"/>
        </w:rPr>
      </w:pPr>
      <w:r w:rsidRPr="002F7C0C">
        <w:rPr>
          <w:rFonts w:ascii="Arial" w:hAnsi="Arial" w:cs="Arial"/>
          <w:b/>
          <w:bCs/>
          <w:sz w:val="22"/>
          <w:szCs w:val="22"/>
        </w:rPr>
        <w:t>5.</w:t>
      </w:r>
      <w:r>
        <w:rPr>
          <w:rFonts w:ascii="Arial" w:hAnsi="Arial" w:cs="Arial"/>
          <w:b/>
          <w:bCs/>
          <w:sz w:val="22"/>
          <w:szCs w:val="22"/>
        </w:rPr>
        <w:t>6</w:t>
      </w:r>
      <w:r>
        <w:rPr>
          <w:rFonts w:ascii="Arial" w:hAnsi="Arial" w:cs="Arial"/>
          <w:sz w:val="22"/>
          <w:szCs w:val="22"/>
        </w:rPr>
        <w:tab/>
      </w:r>
      <w:r w:rsidRPr="002F7C0C">
        <w:rPr>
          <w:rFonts w:ascii="Arial" w:hAnsi="Arial" w:cs="Arial"/>
          <w:b/>
          <w:bCs/>
          <w:sz w:val="22"/>
          <w:szCs w:val="22"/>
        </w:rPr>
        <w:t>Industrial Injury</w:t>
      </w:r>
    </w:p>
    <w:p w14:paraId="4BB3EAA7" w14:textId="77777777" w:rsidR="00AE4EF8" w:rsidRPr="00C118D5" w:rsidRDefault="00AE4EF8" w:rsidP="00380840">
      <w:pPr>
        <w:jc w:val="both"/>
        <w:rPr>
          <w:rFonts w:ascii="Arial" w:hAnsi="Arial" w:cs="Arial"/>
          <w:sz w:val="22"/>
          <w:szCs w:val="22"/>
          <w:u w:val="single"/>
        </w:rPr>
      </w:pPr>
    </w:p>
    <w:p w14:paraId="503DE0A2" w14:textId="71732562" w:rsidR="00AE4EF8" w:rsidRPr="00C118D5" w:rsidRDefault="00AE4EF8" w:rsidP="00380840">
      <w:pPr>
        <w:ind w:left="1437" w:hanging="870"/>
        <w:jc w:val="both"/>
        <w:rPr>
          <w:rFonts w:ascii="Arial" w:hAnsi="Arial" w:cs="Arial"/>
          <w:sz w:val="22"/>
          <w:szCs w:val="22"/>
        </w:rPr>
      </w:pPr>
      <w:r>
        <w:rPr>
          <w:rFonts w:ascii="Arial" w:hAnsi="Arial" w:cs="Arial"/>
          <w:sz w:val="22"/>
          <w:szCs w:val="22"/>
        </w:rPr>
        <w:t>5.6.1</w:t>
      </w:r>
      <w:r>
        <w:rPr>
          <w:rFonts w:ascii="Arial" w:hAnsi="Arial" w:cs="Arial"/>
          <w:sz w:val="22"/>
          <w:szCs w:val="22"/>
        </w:rPr>
        <w:tab/>
      </w:r>
      <w:r w:rsidRPr="00C118D5">
        <w:rPr>
          <w:rFonts w:ascii="Arial" w:hAnsi="Arial" w:cs="Arial"/>
          <w:sz w:val="22"/>
          <w:szCs w:val="22"/>
        </w:rPr>
        <w:t xml:space="preserve">Where an employee is absent from duty due to an accident which arose out of, and in the course of, </w:t>
      </w:r>
      <w:r>
        <w:rPr>
          <w:rFonts w:ascii="Arial" w:hAnsi="Arial" w:cs="Arial"/>
          <w:sz w:val="22"/>
          <w:szCs w:val="22"/>
        </w:rPr>
        <w:t>their</w:t>
      </w:r>
      <w:r w:rsidRPr="00C118D5">
        <w:rPr>
          <w:rFonts w:ascii="Arial" w:hAnsi="Arial" w:cs="Arial"/>
          <w:sz w:val="22"/>
          <w:szCs w:val="22"/>
        </w:rPr>
        <w:t xml:space="preserve"> employment, this may be treated as an industrial injury.  The Headteacher must consider each case on an individual basis and </w:t>
      </w:r>
      <w:proofErr w:type="gramStart"/>
      <w:r w:rsidRPr="00C118D5">
        <w:rPr>
          <w:rFonts w:ascii="Arial" w:hAnsi="Arial" w:cs="Arial"/>
          <w:sz w:val="22"/>
          <w:szCs w:val="22"/>
        </w:rPr>
        <w:t>make a decision</w:t>
      </w:r>
      <w:proofErr w:type="gramEnd"/>
      <w:r w:rsidRPr="00C118D5">
        <w:rPr>
          <w:rFonts w:ascii="Arial" w:hAnsi="Arial" w:cs="Arial"/>
          <w:sz w:val="22"/>
          <w:szCs w:val="22"/>
        </w:rPr>
        <w:t xml:space="preserve"> on whether the absence is due to an industrial injury. Where there is any doubt as to whether it should be treated as an industrial injury, the Headteacher should seek advice from the Schools HR Team.</w:t>
      </w:r>
    </w:p>
    <w:p w14:paraId="70DF8A21" w14:textId="77777777" w:rsidR="00AE4EF8" w:rsidRPr="00C118D5" w:rsidRDefault="00AE4EF8" w:rsidP="00380840">
      <w:pPr>
        <w:ind w:left="993" w:hanging="624"/>
        <w:jc w:val="both"/>
        <w:rPr>
          <w:rFonts w:ascii="Arial" w:hAnsi="Arial" w:cs="Arial"/>
          <w:sz w:val="22"/>
          <w:szCs w:val="22"/>
        </w:rPr>
      </w:pPr>
    </w:p>
    <w:p w14:paraId="4AC307AD" w14:textId="413DCCF6" w:rsidR="00AE4EF8" w:rsidRPr="00C118D5" w:rsidRDefault="00AE4EF8" w:rsidP="00380840">
      <w:pPr>
        <w:ind w:left="1437" w:hanging="870"/>
        <w:jc w:val="both"/>
        <w:rPr>
          <w:rFonts w:ascii="Arial" w:hAnsi="Arial" w:cs="Arial"/>
          <w:sz w:val="22"/>
          <w:szCs w:val="22"/>
        </w:rPr>
      </w:pPr>
      <w:r>
        <w:rPr>
          <w:rFonts w:ascii="Arial" w:hAnsi="Arial" w:cs="Arial"/>
          <w:sz w:val="22"/>
          <w:szCs w:val="22"/>
        </w:rPr>
        <w:t>5.6.2</w:t>
      </w:r>
      <w:r>
        <w:rPr>
          <w:rFonts w:ascii="Arial" w:hAnsi="Arial" w:cs="Arial"/>
          <w:sz w:val="22"/>
          <w:szCs w:val="22"/>
        </w:rPr>
        <w:tab/>
      </w:r>
      <w:r w:rsidRPr="00C118D5">
        <w:rPr>
          <w:rFonts w:ascii="Arial" w:hAnsi="Arial" w:cs="Arial"/>
          <w:sz w:val="22"/>
          <w:szCs w:val="22"/>
        </w:rPr>
        <w:t xml:space="preserve">The Headteacher should inform the employee that the case is held to be an industrial injury and should update the online absence system to indicate this, including inputting the injury on the online accident reporting system. The Headteacher should ensure that any relevant </w:t>
      </w:r>
      <w:r>
        <w:rPr>
          <w:rFonts w:ascii="Arial" w:hAnsi="Arial" w:cs="Arial"/>
          <w:sz w:val="22"/>
          <w:szCs w:val="22"/>
        </w:rPr>
        <w:t xml:space="preserve">statutory </w:t>
      </w:r>
      <w:r w:rsidRPr="00C118D5">
        <w:rPr>
          <w:rFonts w:ascii="Arial" w:hAnsi="Arial" w:cs="Arial"/>
          <w:sz w:val="22"/>
          <w:szCs w:val="22"/>
        </w:rPr>
        <w:t xml:space="preserve">paperwork is completed e.g. </w:t>
      </w:r>
      <w:r>
        <w:rPr>
          <w:rFonts w:ascii="Arial" w:hAnsi="Arial" w:cs="Arial"/>
          <w:sz w:val="22"/>
          <w:szCs w:val="22"/>
        </w:rPr>
        <w:t>referral under RIDDOR</w:t>
      </w:r>
      <w:r w:rsidRPr="00C118D5">
        <w:rPr>
          <w:rFonts w:ascii="Arial" w:hAnsi="Arial" w:cs="Arial"/>
          <w:sz w:val="22"/>
          <w:szCs w:val="22"/>
        </w:rPr>
        <w:t xml:space="preserve"> etc, in consultation with the employee.</w:t>
      </w:r>
    </w:p>
    <w:p w14:paraId="370A6312" w14:textId="77777777" w:rsidR="00AE4EF8" w:rsidRPr="00C118D5" w:rsidRDefault="00AE4EF8" w:rsidP="00380840">
      <w:pPr>
        <w:tabs>
          <w:tab w:val="left" w:pos="993"/>
        </w:tabs>
        <w:ind w:left="993" w:hanging="624"/>
        <w:jc w:val="both"/>
        <w:rPr>
          <w:rFonts w:ascii="Arial" w:hAnsi="Arial" w:cs="Arial"/>
          <w:sz w:val="22"/>
          <w:szCs w:val="22"/>
        </w:rPr>
      </w:pPr>
    </w:p>
    <w:p w14:paraId="2487809C" w14:textId="6B5DFF30" w:rsidR="00AE4EF8" w:rsidRPr="00C118D5" w:rsidRDefault="00AE4EF8" w:rsidP="00380840">
      <w:pPr>
        <w:ind w:left="1437" w:hanging="870"/>
        <w:jc w:val="both"/>
        <w:rPr>
          <w:rFonts w:ascii="Arial" w:hAnsi="Arial" w:cs="Arial"/>
          <w:sz w:val="22"/>
          <w:szCs w:val="22"/>
        </w:rPr>
      </w:pPr>
      <w:r>
        <w:rPr>
          <w:rFonts w:ascii="Arial" w:hAnsi="Arial" w:cs="Arial"/>
          <w:sz w:val="22"/>
          <w:szCs w:val="22"/>
        </w:rPr>
        <w:t>5.6.3</w:t>
      </w:r>
      <w:r>
        <w:rPr>
          <w:rFonts w:ascii="Arial" w:hAnsi="Arial" w:cs="Arial"/>
          <w:sz w:val="22"/>
          <w:szCs w:val="22"/>
        </w:rPr>
        <w:tab/>
      </w:r>
      <w:r w:rsidRPr="00C118D5">
        <w:rPr>
          <w:rFonts w:ascii="Arial" w:hAnsi="Arial" w:cs="Arial"/>
          <w:sz w:val="22"/>
          <w:szCs w:val="22"/>
        </w:rPr>
        <w:t>The Headteacher will inform the employee, that the absence is being viewed as an industrial injury (without prejudice).</w:t>
      </w:r>
    </w:p>
    <w:p w14:paraId="7D5D96B1" w14:textId="77777777" w:rsidR="00AE4EF8" w:rsidRPr="00C118D5" w:rsidRDefault="00AE4EF8" w:rsidP="00380840">
      <w:pPr>
        <w:tabs>
          <w:tab w:val="left" w:pos="284"/>
        </w:tabs>
        <w:ind w:left="993" w:hanging="709"/>
        <w:jc w:val="both"/>
        <w:rPr>
          <w:rFonts w:ascii="Arial" w:hAnsi="Arial" w:cs="Arial"/>
          <w:sz w:val="22"/>
          <w:szCs w:val="22"/>
        </w:rPr>
      </w:pPr>
    </w:p>
    <w:p w14:paraId="0A6B0315" w14:textId="643EA469" w:rsidR="00AE4EF8" w:rsidRPr="00C118D5" w:rsidRDefault="00AE4EF8" w:rsidP="00380840">
      <w:pPr>
        <w:ind w:left="1437" w:hanging="870"/>
        <w:jc w:val="both"/>
        <w:rPr>
          <w:rFonts w:ascii="Arial" w:hAnsi="Arial" w:cs="Arial"/>
          <w:sz w:val="22"/>
          <w:szCs w:val="22"/>
        </w:rPr>
      </w:pPr>
      <w:r>
        <w:rPr>
          <w:rFonts w:ascii="Arial" w:hAnsi="Arial" w:cs="Arial"/>
          <w:sz w:val="22"/>
          <w:szCs w:val="22"/>
        </w:rPr>
        <w:t>5.6.4</w:t>
      </w:r>
      <w:r>
        <w:rPr>
          <w:rFonts w:ascii="Arial" w:hAnsi="Arial" w:cs="Arial"/>
          <w:sz w:val="22"/>
          <w:szCs w:val="22"/>
        </w:rPr>
        <w:tab/>
      </w:r>
      <w:r w:rsidRPr="00C118D5">
        <w:rPr>
          <w:rFonts w:ascii="Arial" w:hAnsi="Arial" w:cs="Arial"/>
          <w:i/>
          <w:sz w:val="22"/>
          <w:szCs w:val="22"/>
          <w:u w:val="single"/>
        </w:rPr>
        <w:t>Teachers</w:t>
      </w:r>
    </w:p>
    <w:p w14:paraId="4661FCFE" w14:textId="77777777" w:rsidR="00AE4EF8" w:rsidRPr="00C118D5" w:rsidRDefault="00AE4EF8" w:rsidP="00380840">
      <w:pPr>
        <w:jc w:val="both"/>
        <w:rPr>
          <w:rFonts w:ascii="Arial" w:hAnsi="Arial" w:cs="Arial"/>
          <w:sz w:val="22"/>
          <w:szCs w:val="22"/>
        </w:rPr>
      </w:pPr>
    </w:p>
    <w:p w14:paraId="3833773D" w14:textId="77777777" w:rsidR="00AE4EF8" w:rsidRPr="001F5EAE" w:rsidRDefault="00AE4EF8" w:rsidP="00380840">
      <w:pPr>
        <w:pStyle w:val="ListParagraph"/>
        <w:numPr>
          <w:ilvl w:val="0"/>
          <w:numId w:val="98"/>
        </w:numPr>
        <w:ind w:left="1843"/>
        <w:jc w:val="both"/>
        <w:rPr>
          <w:rFonts w:ascii="Arial" w:hAnsi="Arial" w:cs="Arial"/>
          <w:sz w:val="22"/>
          <w:szCs w:val="22"/>
        </w:rPr>
      </w:pPr>
      <w:r w:rsidRPr="001F5EAE">
        <w:rPr>
          <w:rFonts w:ascii="Arial" w:hAnsi="Arial" w:cs="Arial"/>
          <w:sz w:val="22"/>
          <w:szCs w:val="22"/>
        </w:rPr>
        <w:t xml:space="preserve">Paragraph 9 </w:t>
      </w:r>
      <w:r>
        <w:rPr>
          <w:rFonts w:ascii="Arial" w:hAnsi="Arial" w:cs="Arial"/>
          <w:sz w:val="22"/>
          <w:szCs w:val="22"/>
        </w:rPr>
        <w:t xml:space="preserve">under Section 4 </w:t>
      </w:r>
      <w:r w:rsidRPr="001F5EAE">
        <w:rPr>
          <w:rFonts w:ascii="Arial" w:hAnsi="Arial" w:cs="Arial"/>
          <w:sz w:val="22"/>
          <w:szCs w:val="22"/>
        </w:rPr>
        <w:t xml:space="preserve">of the </w:t>
      </w:r>
      <w:r>
        <w:rPr>
          <w:rFonts w:ascii="Arial" w:hAnsi="Arial" w:cs="Arial"/>
          <w:sz w:val="22"/>
          <w:szCs w:val="22"/>
        </w:rPr>
        <w:t>Conditions of Service for School Teachers in England and Wales</w:t>
      </w:r>
      <w:r w:rsidRPr="001F5EAE">
        <w:rPr>
          <w:rFonts w:ascii="Arial" w:hAnsi="Arial" w:cs="Arial"/>
          <w:sz w:val="22"/>
          <w:szCs w:val="22"/>
        </w:rPr>
        <w:t xml:space="preserve"> outlines the provisions relating to absence arising from accident, injury or assault at work. These provisions apply equally to absence caused by both physical injury and clinically diagnosed psychological injury.</w:t>
      </w:r>
    </w:p>
    <w:p w14:paraId="29722645" w14:textId="77777777" w:rsidR="00AE4EF8" w:rsidRPr="00C118D5" w:rsidRDefault="00AE4EF8" w:rsidP="00380840">
      <w:pPr>
        <w:jc w:val="both"/>
        <w:rPr>
          <w:rFonts w:ascii="Arial" w:hAnsi="Arial" w:cs="Arial"/>
          <w:sz w:val="22"/>
          <w:szCs w:val="22"/>
        </w:rPr>
      </w:pPr>
    </w:p>
    <w:p w14:paraId="1B32E702" w14:textId="77777777" w:rsidR="00AE4EF8" w:rsidRPr="001F5EAE" w:rsidRDefault="00AE4EF8" w:rsidP="00380840">
      <w:pPr>
        <w:pStyle w:val="ListParagraph"/>
        <w:numPr>
          <w:ilvl w:val="0"/>
          <w:numId w:val="98"/>
        </w:numPr>
        <w:ind w:left="1843"/>
        <w:jc w:val="both"/>
        <w:rPr>
          <w:rFonts w:ascii="Arial" w:hAnsi="Arial" w:cs="Arial"/>
          <w:sz w:val="22"/>
          <w:szCs w:val="22"/>
        </w:rPr>
      </w:pPr>
      <w:r w:rsidRPr="001F5EAE">
        <w:rPr>
          <w:rFonts w:ascii="Arial" w:hAnsi="Arial" w:cs="Arial"/>
          <w:sz w:val="22"/>
          <w:szCs w:val="22"/>
        </w:rPr>
        <w:t xml:space="preserve">If the case is held to be an industrial injury, teaching employees are entitled to full pay for a maximum period of 6 months, which is not deducted from </w:t>
      </w:r>
      <w:r>
        <w:rPr>
          <w:rFonts w:ascii="Arial" w:hAnsi="Arial" w:cs="Arial"/>
          <w:sz w:val="22"/>
          <w:szCs w:val="22"/>
        </w:rPr>
        <w:t>their</w:t>
      </w:r>
      <w:r w:rsidRPr="001F5EAE">
        <w:rPr>
          <w:rFonts w:ascii="Arial" w:hAnsi="Arial" w:cs="Arial"/>
          <w:sz w:val="22"/>
          <w:szCs w:val="22"/>
        </w:rPr>
        <w:t xml:space="preserve"> normal sick pay entitlement, though such absences are reckonable for entitlement to Statutory Sick Pay.</w:t>
      </w:r>
    </w:p>
    <w:p w14:paraId="0AD4E536" w14:textId="77777777" w:rsidR="00AE4EF8" w:rsidRPr="00C118D5" w:rsidRDefault="00AE4EF8" w:rsidP="00380840">
      <w:pPr>
        <w:tabs>
          <w:tab w:val="left" w:pos="993"/>
        </w:tabs>
        <w:ind w:left="993" w:hanging="624"/>
        <w:jc w:val="both"/>
        <w:rPr>
          <w:rFonts w:ascii="Arial" w:hAnsi="Arial" w:cs="Arial"/>
          <w:sz w:val="22"/>
          <w:szCs w:val="22"/>
        </w:rPr>
      </w:pPr>
    </w:p>
    <w:p w14:paraId="246A05E9" w14:textId="2D79419E" w:rsidR="00AE4EF8" w:rsidRPr="00C118D5" w:rsidRDefault="00AE4EF8" w:rsidP="00380840">
      <w:pPr>
        <w:ind w:left="1437" w:hanging="870"/>
        <w:jc w:val="both"/>
        <w:rPr>
          <w:rFonts w:ascii="Arial" w:hAnsi="Arial" w:cs="Arial"/>
          <w:sz w:val="22"/>
          <w:szCs w:val="22"/>
        </w:rPr>
      </w:pPr>
      <w:r>
        <w:rPr>
          <w:rFonts w:ascii="Arial" w:hAnsi="Arial" w:cs="Arial"/>
          <w:sz w:val="22"/>
          <w:szCs w:val="22"/>
        </w:rPr>
        <w:t>5.6.5</w:t>
      </w:r>
      <w:r w:rsidRPr="00C118D5">
        <w:rPr>
          <w:rFonts w:ascii="Arial" w:hAnsi="Arial" w:cs="Arial"/>
          <w:sz w:val="22"/>
          <w:szCs w:val="22"/>
        </w:rPr>
        <w:tab/>
      </w:r>
      <w:r w:rsidRPr="001F5EAE">
        <w:rPr>
          <w:rFonts w:ascii="Arial" w:hAnsi="Arial" w:cs="Arial"/>
          <w:i/>
          <w:iCs/>
          <w:sz w:val="22"/>
          <w:szCs w:val="22"/>
          <w:u w:val="single"/>
        </w:rPr>
        <w:t>Support</w:t>
      </w:r>
      <w:r w:rsidRPr="00C118D5">
        <w:rPr>
          <w:rFonts w:ascii="Arial" w:hAnsi="Arial" w:cs="Arial"/>
          <w:i/>
          <w:sz w:val="22"/>
          <w:szCs w:val="22"/>
          <w:u w:val="single"/>
        </w:rPr>
        <w:t xml:space="preserve"> </w:t>
      </w:r>
      <w:r w:rsidR="00380840">
        <w:rPr>
          <w:rFonts w:ascii="Arial" w:hAnsi="Arial" w:cs="Arial"/>
          <w:i/>
          <w:sz w:val="22"/>
          <w:szCs w:val="22"/>
          <w:u w:val="single"/>
        </w:rPr>
        <w:t>S</w:t>
      </w:r>
      <w:r w:rsidRPr="00C118D5">
        <w:rPr>
          <w:rFonts w:ascii="Arial" w:hAnsi="Arial" w:cs="Arial"/>
          <w:i/>
          <w:sz w:val="22"/>
          <w:szCs w:val="22"/>
          <w:u w:val="single"/>
        </w:rPr>
        <w:t>taff</w:t>
      </w:r>
    </w:p>
    <w:p w14:paraId="12718574" w14:textId="77777777" w:rsidR="00AE4EF8" w:rsidRPr="00C118D5" w:rsidRDefault="00AE4EF8" w:rsidP="00380840">
      <w:pPr>
        <w:tabs>
          <w:tab w:val="left" w:pos="993"/>
        </w:tabs>
        <w:ind w:left="993" w:hanging="624"/>
        <w:jc w:val="both"/>
        <w:rPr>
          <w:rFonts w:ascii="Arial" w:hAnsi="Arial" w:cs="Arial"/>
          <w:sz w:val="22"/>
          <w:szCs w:val="22"/>
        </w:rPr>
      </w:pPr>
    </w:p>
    <w:p w14:paraId="28196365" w14:textId="4AA7B870" w:rsidR="00AE4EF8" w:rsidRDefault="00AE4EF8" w:rsidP="00380840">
      <w:pPr>
        <w:pStyle w:val="ListParagraph"/>
        <w:numPr>
          <w:ilvl w:val="0"/>
          <w:numId w:val="98"/>
        </w:numPr>
        <w:ind w:left="1843"/>
        <w:jc w:val="both"/>
        <w:rPr>
          <w:rFonts w:ascii="Arial" w:hAnsi="Arial" w:cs="Arial"/>
          <w:sz w:val="22"/>
          <w:szCs w:val="22"/>
        </w:rPr>
      </w:pPr>
      <w:r w:rsidRPr="00C118D5">
        <w:rPr>
          <w:rFonts w:ascii="Arial" w:hAnsi="Arial" w:cs="Arial"/>
          <w:sz w:val="22"/>
          <w:szCs w:val="22"/>
        </w:rPr>
        <w:t xml:space="preserve">If the case is held to be an industrial injury, support staff employees are entitled to full pay for a maximum period of 9 months, after which time the employee will receive </w:t>
      </w:r>
      <w:r>
        <w:rPr>
          <w:rFonts w:ascii="Arial" w:hAnsi="Arial" w:cs="Arial"/>
          <w:sz w:val="22"/>
          <w:szCs w:val="22"/>
        </w:rPr>
        <w:t>their</w:t>
      </w:r>
      <w:r w:rsidRPr="00C118D5">
        <w:rPr>
          <w:rFonts w:ascii="Arial" w:hAnsi="Arial" w:cs="Arial"/>
          <w:sz w:val="22"/>
          <w:szCs w:val="22"/>
        </w:rPr>
        <w:t xml:space="preserve"> half pay entitlement under the Occupational Sick Pay Scheme. </w:t>
      </w:r>
    </w:p>
    <w:p w14:paraId="1F5B8744" w14:textId="77777777" w:rsidR="00AE4EF8" w:rsidRDefault="00AE4EF8" w:rsidP="00380840">
      <w:pPr>
        <w:pStyle w:val="ListParagraph"/>
        <w:ind w:left="1843"/>
        <w:jc w:val="both"/>
        <w:rPr>
          <w:rFonts w:ascii="Arial" w:hAnsi="Arial" w:cs="Arial"/>
          <w:sz w:val="22"/>
          <w:szCs w:val="22"/>
        </w:rPr>
      </w:pPr>
    </w:p>
    <w:p w14:paraId="07005EBC" w14:textId="7617C9EE" w:rsidR="00AE4EF8" w:rsidRPr="00AE4EF8" w:rsidRDefault="00AE4EF8" w:rsidP="00380840">
      <w:pPr>
        <w:tabs>
          <w:tab w:val="left" w:pos="567"/>
        </w:tabs>
        <w:ind w:left="567" w:hanging="567"/>
        <w:jc w:val="both"/>
        <w:rPr>
          <w:rFonts w:ascii="Arial" w:hAnsi="Arial" w:cs="Arial"/>
          <w:b/>
          <w:sz w:val="22"/>
          <w:szCs w:val="22"/>
        </w:rPr>
      </w:pPr>
      <w:r w:rsidRPr="00AE4EF8">
        <w:rPr>
          <w:rFonts w:ascii="Arial" w:hAnsi="Arial" w:cs="Arial"/>
          <w:b/>
          <w:sz w:val="22"/>
          <w:szCs w:val="22"/>
        </w:rPr>
        <w:t>5.7</w:t>
      </w:r>
      <w:r w:rsidRPr="00AE4EF8">
        <w:rPr>
          <w:rFonts w:ascii="Arial" w:hAnsi="Arial" w:cs="Arial"/>
          <w:b/>
          <w:sz w:val="22"/>
          <w:szCs w:val="22"/>
        </w:rPr>
        <w:tab/>
      </w:r>
      <w:r w:rsidRPr="00AE4EF8">
        <w:rPr>
          <w:rFonts w:ascii="Arial" w:hAnsi="Arial" w:cs="Arial"/>
          <w:b/>
          <w:bCs/>
          <w:sz w:val="22"/>
          <w:szCs w:val="22"/>
        </w:rPr>
        <w:t>Absence</w:t>
      </w:r>
      <w:r w:rsidRPr="00AE4EF8">
        <w:rPr>
          <w:rFonts w:ascii="Arial" w:hAnsi="Arial" w:cs="Arial"/>
          <w:b/>
          <w:sz w:val="22"/>
          <w:szCs w:val="22"/>
        </w:rPr>
        <w:t xml:space="preserve"> Caused </w:t>
      </w:r>
      <w:r>
        <w:rPr>
          <w:rFonts w:ascii="Arial" w:hAnsi="Arial" w:cs="Arial"/>
          <w:b/>
          <w:sz w:val="22"/>
          <w:szCs w:val="22"/>
        </w:rPr>
        <w:t>b</w:t>
      </w:r>
      <w:r w:rsidRPr="00AE4EF8">
        <w:rPr>
          <w:rFonts w:ascii="Arial" w:hAnsi="Arial" w:cs="Arial"/>
          <w:b/>
          <w:sz w:val="22"/>
          <w:szCs w:val="22"/>
        </w:rPr>
        <w:t>y Negligence</w:t>
      </w:r>
    </w:p>
    <w:p w14:paraId="343EF43E" w14:textId="77777777" w:rsidR="00AE4EF8" w:rsidRPr="00C118D5" w:rsidRDefault="00AE4EF8" w:rsidP="00380840">
      <w:pPr>
        <w:ind w:left="709"/>
        <w:jc w:val="both"/>
        <w:rPr>
          <w:rFonts w:ascii="Arial" w:hAnsi="Arial" w:cs="Arial"/>
          <w:b/>
          <w:sz w:val="22"/>
          <w:szCs w:val="22"/>
          <w:u w:val="single"/>
        </w:rPr>
      </w:pPr>
    </w:p>
    <w:p w14:paraId="6E2CACDC" w14:textId="3B0D60BA" w:rsidR="00AE4EF8" w:rsidRPr="00AE4EF8" w:rsidRDefault="00AE4EF8" w:rsidP="00380840">
      <w:pPr>
        <w:tabs>
          <w:tab w:val="left" w:pos="567"/>
        </w:tabs>
        <w:ind w:left="567" w:hanging="567"/>
        <w:jc w:val="both"/>
        <w:rPr>
          <w:rFonts w:ascii="Arial" w:hAnsi="Arial" w:cs="Arial"/>
          <w:i/>
          <w:iCs/>
          <w:sz w:val="22"/>
          <w:szCs w:val="22"/>
          <w:u w:val="single"/>
        </w:rPr>
      </w:pPr>
      <w:r w:rsidRPr="00AE4EF8">
        <w:rPr>
          <w:rFonts w:ascii="Arial" w:hAnsi="Arial" w:cs="Arial"/>
          <w:i/>
          <w:iCs/>
          <w:sz w:val="22"/>
          <w:szCs w:val="22"/>
        </w:rPr>
        <w:tab/>
      </w:r>
      <w:r w:rsidRPr="00380840">
        <w:rPr>
          <w:rFonts w:ascii="Arial" w:hAnsi="Arial" w:cs="Arial"/>
          <w:sz w:val="22"/>
          <w:szCs w:val="22"/>
        </w:rPr>
        <w:t>5.7.1</w:t>
      </w:r>
      <w:r w:rsidRPr="00AE4EF8">
        <w:rPr>
          <w:rFonts w:ascii="Arial" w:hAnsi="Arial" w:cs="Arial"/>
          <w:i/>
          <w:iCs/>
          <w:sz w:val="22"/>
          <w:szCs w:val="22"/>
        </w:rPr>
        <w:tab/>
      </w:r>
      <w:r w:rsidRPr="00AE4EF8">
        <w:rPr>
          <w:rFonts w:ascii="Arial" w:hAnsi="Arial" w:cs="Arial"/>
          <w:i/>
          <w:iCs/>
          <w:sz w:val="22"/>
          <w:szCs w:val="22"/>
          <w:u w:val="single"/>
        </w:rPr>
        <w:t>Teachers</w:t>
      </w:r>
    </w:p>
    <w:p w14:paraId="42F078EB" w14:textId="77777777" w:rsidR="00AE4EF8" w:rsidRPr="00C118D5" w:rsidRDefault="00AE4EF8" w:rsidP="00380840">
      <w:pPr>
        <w:ind w:left="720"/>
        <w:jc w:val="both"/>
        <w:rPr>
          <w:rFonts w:ascii="Arial" w:hAnsi="Arial" w:cs="Arial"/>
          <w:b/>
          <w:i/>
          <w:sz w:val="22"/>
          <w:szCs w:val="22"/>
        </w:rPr>
      </w:pPr>
    </w:p>
    <w:p w14:paraId="1E5BB919" w14:textId="0BFEB8EF" w:rsidR="00AE4EF8" w:rsidRPr="00380840" w:rsidRDefault="00AE4EF8" w:rsidP="00380840">
      <w:pPr>
        <w:ind w:left="1440"/>
        <w:jc w:val="both"/>
        <w:rPr>
          <w:rFonts w:ascii="Arial" w:hAnsi="Arial" w:cs="Arial"/>
          <w:bCs/>
          <w:iCs/>
          <w:sz w:val="22"/>
          <w:szCs w:val="22"/>
        </w:rPr>
      </w:pPr>
      <w:r w:rsidRPr="00380840">
        <w:rPr>
          <w:rFonts w:ascii="Arial" w:hAnsi="Arial" w:cs="Arial"/>
          <w:bCs/>
          <w:iCs/>
          <w:sz w:val="22"/>
          <w:szCs w:val="22"/>
        </w:rPr>
        <w:t>Section 4, Paragraphs 11.1-3 of the Conditions of Service for School Teachers in England and Wales states the following:</w:t>
      </w:r>
    </w:p>
    <w:p w14:paraId="3FD8B2DF" w14:textId="77777777" w:rsidR="00AE4EF8" w:rsidRPr="00C118D5" w:rsidRDefault="00AE4EF8" w:rsidP="00380840">
      <w:pPr>
        <w:ind w:left="426"/>
        <w:jc w:val="both"/>
        <w:rPr>
          <w:rFonts w:ascii="Arial" w:hAnsi="Arial" w:cs="Arial"/>
          <w:b/>
          <w:sz w:val="22"/>
          <w:szCs w:val="22"/>
        </w:rPr>
      </w:pPr>
    </w:p>
    <w:p w14:paraId="7752F717" w14:textId="663AB566" w:rsidR="00AE4EF8" w:rsidRPr="00C118D5" w:rsidRDefault="00AE4EF8" w:rsidP="00380840">
      <w:pPr>
        <w:autoSpaceDE w:val="0"/>
        <w:autoSpaceDN w:val="0"/>
        <w:adjustRightInd w:val="0"/>
        <w:ind w:left="2160" w:hanging="720"/>
        <w:jc w:val="both"/>
        <w:rPr>
          <w:rFonts w:ascii="Arial" w:hAnsi="Arial" w:cs="Arial"/>
          <w:sz w:val="22"/>
          <w:szCs w:val="22"/>
        </w:rPr>
      </w:pPr>
      <w:r>
        <w:rPr>
          <w:rFonts w:ascii="Arial" w:hAnsi="Arial" w:cs="Arial"/>
          <w:sz w:val="22"/>
          <w:szCs w:val="22"/>
        </w:rPr>
        <w:t>11.1</w:t>
      </w:r>
      <w:r>
        <w:rPr>
          <w:rFonts w:ascii="Arial" w:hAnsi="Arial" w:cs="Arial"/>
          <w:sz w:val="22"/>
          <w:szCs w:val="22"/>
        </w:rPr>
        <w:tab/>
      </w:r>
      <w:r w:rsidRPr="00C118D5">
        <w:rPr>
          <w:rFonts w:ascii="Arial" w:hAnsi="Arial" w:cs="Arial"/>
          <w:sz w:val="22"/>
          <w:szCs w:val="22"/>
        </w:rPr>
        <w:t xml:space="preserve">If the absence of the teacher is occasioned by the actionable negligence of a third party in respect of which damages are recoverable, he/she shall advise the employer forthwith and the employer may require the teacher to refund a sum equal to the aggregate of sick pay paid to him/her during the period of disability of such part thereof as is deemed appropriate, but not exceeding the amount of the damages recovered. In the event of the claim for damages being settled on a proportionate basis, the employer will require full details and will determine the actual proportion of sick pay to be refunded by the teacher. </w:t>
      </w:r>
    </w:p>
    <w:p w14:paraId="44DE24A4" w14:textId="77777777" w:rsidR="00AE4EF8" w:rsidRPr="00C118D5" w:rsidRDefault="00AE4EF8" w:rsidP="00380840">
      <w:pPr>
        <w:autoSpaceDE w:val="0"/>
        <w:autoSpaceDN w:val="0"/>
        <w:adjustRightInd w:val="0"/>
        <w:ind w:left="993"/>
        <w:jc w:val="both"/>
        <w:rPr>
          <w:rFonts w:ascii="Arial" w:hAnsi="Arial" w:cs="Arial"/>
          <w:sz w:val="22"/>
          <w:szCs w:val="22"/>
        </w:rPr>
      </w:pPr>
    </w:p>
    <w:p w14:paraId="19308803" w14:textId="5BAC6AC0" w:rsidR="00AE4EF8" w:rsidRPr="00C118D5" w:rsidRDefault="00380840" w:rsidP="00380840">
      <w:pPr>
        <w:autoSpaceDE w:val="0"/>
        <w:autoSpaceDN w:val="0"/>
        <w:adjustRightInd w:val="0"/>
        <w:ind w:left="2160" w:hanging="720"/>
        <w:jc w:val="both"/>
        <w:rPr>
          <w:rFonts w:ascii="Arial" w:hAnsi="Arial" w:cs="Arial"/>
          <w:sz w:val="22"/>
          <w:szCs w:val="22"/>
        </w:rPr>
      </w:pPr>
      <w:r>
        <w:rPr>
          <w:rFonts w:ascii="Arial" w:hAnsi="Arial" w:cs="Arial"/>
          <w:sz w:val="22"/>
          <w:szCs w:val="22"/>
        </w:rPr>
        <w:t>11.2</w:t>
      </w:r>
      <w:r>
        <w:rPr>
          <w:rFonts w:ascii="Arial" w:hAnsi="Arial" w:cs="Arial"/>
          <w:sz w:val="22"/>
          <w:szCs w:val="22"/>
        </w:rPr>
        <w:tab/>
      </w:r>
      <w:r w:rsidR="00AE4EF8" w:rsidRPr="00C118D5">
        <w:rPr>
          <w:rFonts w:ascii="Arial" w:hAnsi="Arial" w:cs="Arial"/>
          <w:sz w:val="22"/>
          <w:szCs w:val="22"/>
        </w:rPr>
        <w:t xml:space="preserve">If the employer, in consultation with the governing </w:t>
      </w:r>
      <w:r>
        <w:rPr>
          <w:rFonts w:ascii="Arial" w:hAnsi="Arial" w:cs="Arial"/>
          <w:sz w:val="22"/>
          <w:szCs w:val="22"/>
        </w:rPr>
        <w:t>body</w:t>
      </w:r>
      <w:r w:rsidR="00AE4EF8" w:rsidRPr="00C118D5">
        <w:rPr>
          <w:rFonts w:ascii="Arial" w:hAnsi="Arial" w:cs="Arial"/>
          <w:sz w:val="22"/>
          <w:szCs w:val="22"/>
        </w:rPr>
        <w:t xml:space="preserve"> as appropriate, are of the opinion that the disability which has occasioned the teacher’s absence from work is due to his/her misconduct, or if the teacher has failed to observe the conditions of this scheme, or has been guilty of conduct prejudicial to his/her recovery, the payment of any sick pay under the scheme may be suspended by the employer. In any such case the employer shall inform the teacher of the grounds upon which the payment of sick pay has been suspended. He/she will then be given the opportunity to submit his/her observations and to appear (accompanied by a representative if he/she so wishes) before the Grievance Committee of the Governing Board. The Committee will thereupon decide whether the disability was due to the conduct of the teacher or whether he/she has failed without reasonable cause to observe the conditions of the scheme, or has been guilty of conduct prejudicial to his/her recovery, in which case the teacher shall forfeit his/her right to any payment or further payment of sick pay in respect of that period of absence. </w:t>
      </w:r>
    </w:p>
    <w:p w14:paraId="75DEAC29" w14:textId="77777777" w:rsidR="00AE4EF8" w:rsidRPr="00C118D5" w:rsidRDefault="00AE4EF8" w:rsidP="00380840">
      <w:pPr>
        <w:ind w:left="993"/>
        <w:jc w:val="both"/>
        <w:rPr>
          <w:rFonts w:ascii="Arial" w:hAnsi="Arial" w:cs="Arial"/>
          <w:sz w:val="22"/>
          <w:szCs w:val="22"/>
        </w:rPr>
      </w:pPr>
    </w:p>
    <w:p w14:paraId="7A7F8F43" w14:textId="0F23F762" w:rsidR="00AE4EF8" w:rsidRPr="00C118D5" w:rsidRDefault="00380840" w:rsidP="00380840">
      <w:pPr>
        <w:ind w:left="2160" w:hanging="720"/>
        <w:jc w:val="both"/>
        <w:rPr>
          <w:rFonts w:ascii="Arial" w:hAnsi="Arial" w:cs="Arial"/>
          <w:b/>
          <w:sz w:val="22"/>
          <w:szCs w:val="22"/>
        </w:rPr>
      </w:pPr>
      <w:r>
        <w:rPr>
          <w:rFonts w:ascii="Arial" w:hAnsi="Arial" w:cs="Arial"/>
          <w:sz w:val="22"/>
          <w:szCs w:val="22"/>
        </w:rPr>
        <w:t>11.3</w:t>
      </w:r>
      <w:r>
        <w:rPr>
          <w:rFonts w:ascii="Arial" w:hAnsi="Arial" w:cs="Arial"/>
          <w:sz w:val="22"/>
          <w:szCs w:val="22"/>
        </w:rPr>
        <w:tab/>
      </w:r>
      <w:r w:rsidR="00AE4EF8" w:rsidRPr="00C118D5">
        <w:rPr>
          <w:rFonts w:ascii="Arial" w:hAnsi="Arial" w:cs="Arial"/>
          <w:sz w:val="22"/>
          <w:szCs w:val="22"/>
        </w:rPr>
        <w:t>Sick pay shall not be paid in a case of accident due to active participation in sport as a profession unless the employer decides otherwise, though Statutory Sick Pay may be payable.</w:t>
      </w:r>
    </w:p>
    <w:p w14:paraId="0AA7EC9D" w14:textId="77777777" w:rsidR="00AE4EF8" w:rsidRPr="00C118D5" w:rsidRDefault="00AE4EF8" w:rsidP="00380840">
      <w:pPr>
        <w:jc w:val="both"/>
        <w:rPr>
          <w:rFonts w:ascii="Arial" w:hAnsi="Arial" w:cs="Arial"/>
          <w:sz w:val="22"/>
          <w:szCs w:val="22"/>
        </w:rPr>
      </w:pPr>
    </w:p>
    <w:p w14:paraId="672CEC78" w14:textId="6AD36E92" w:rsidR="00AE4EF8" w:rsidRPr="00380840" w:rsidRDefault="00380840" w:rsidP="00380840">
      <w:pPr>
        <w:tabs>
          <w:tab w:val="left" w:pos="567"/>
        </w:tabs>
        <w:ind w:left="567" w:hanging="567"/>
        <w:jc w:val="both"/>
        <w:rPr>
          <w:rFonts w:ascii="Arial" w:hAnsi="Arial" w:cs="Arial"/>
          <w:b/>
          <w:sz w:val="22"/>
          <w:szCs w:val="22"/>
          <w:u w:val="single"/>
        </w:rPr>
      </w:pPr>
      <w:r>
        <w:rPr>
          <w:rFonts w:ascii="Arial" w:hAnsi="Arial" w:cs="Arial"/>
          <w:sz w:val="22"/>
          <w:szCs w:val="22"/>
        </w:rPr>
        <w:tab/>
        <w:t>5.7.2</w:t>
      </w:r>
      <w:r>
        <w:rPr>
          <w:rFonts w:ascii="Arial" w:hAnsi="Arial" w:cs="Arial"/>
          <w:sz w:val="22"/>
          <w:szCs w:val="22"/>
        </w:rPr>
        <w:tab/>
      </w:r>
      <w:r w:rsidR="00AE4EF8" w:rsidRPr="00380840">
        <w:rPr>
          <w:rFonts w:ascii="Arial" w:hAnsi="Arial" w:cs="Arial"/>
          <w:i/>
          <w:iCs/>
          <w:sz w:val="22"/>
          <w:szCs w:val="22"/>
          <w:u w:val="single"/>
        </w:rPr>
        <w:t xml:space="preserve">Support </w:t>
      </w:r>
      <w:r w:rsidRPr="00380840">
        <w:rPr>
          <w:rFonts w:ascii="Arial" w:hAnsi="Arial" w:cs="Arial"/>
          <w:i/>
          <w:iCs/>
          <w:sz w:val="22"/>
          <w:szCs w:val="22"/>
          <w:u w:val="single"/>
        </w:rPr>
        <w:t>S</w:t>
      </w:r>
      <w:r w:rsidR="00AE4EF8" w:rsidRPr="00380840">
        <w:rPr>
          <w:rFonts w:ascii="Arial" w:hAnsi="Arial" w:cs="Arial"/>
          <w:i/>
          <w:iCs/>
          <w:sz w:val="22"/>
          <w:szCs w:val="22"/>
          <w:u w:val="single"/>
        </w:rPr>
        <w:t>taff</w:t>
      </w:r>
    </w:p>
    <w:p w14:paraId="4178A297" w14:textId="77777777" w:rsidR="00AE4EF8" w:rsidRPr="00C118D5" w:rsidRDefault="00AE4EF8" w:rsidP="00380840">
      <w:pPr>
        <w:ind w:left="993"/>
        <w:jc w:val="both"/>
        <w:rPr>
          <w:rFonts w:ascii="Arial" w:hAnsi="Arial" w:cs="Arial"/>
          <w:b/>
          <w:i/>
          <w:sz w:val="22"/>
          <w:szCs w:val="22"/>
        </w:rPr>
      </w:pPr>
    </w:p>
    <w:p w14:paraId="4C026361" w14:textId="746E1655" w:rsidR="00AE4EF8" w:rsidRDefault="00380840" w:rsidP="00380840">
      <w:pPr>
        <w:ind w:left="1440"/>
        <w:jc w:val="both"/>
        <w:rPr>
          <w:rFonts w:ascii="Arial" w:hAnsi="Arial" w:cs="Arial"/>
          <w:bCs/>
          <w:iCs/>
          <w:sz w:val="22"/>
          <w:szCs w:val="22"/>
        </w:rPr>
      </w:pPr>
      <w:r>
        <w:rPr>
          <w:rFonts w:ascii="Arial" w:hAnsi="Arial" w:cs="Arial"/>
          <w:bCs/>
          <w:iCs/>
          <w:sz w:val="22"/>
          <w:szCs w:val="22"/>
        </w:rPr>
        <w:t>Paragraph 10 of the NJC National Agreement on Pay and Conditions of Service states the following:</w:t>
      </w:r>
    </w:p>
    <w:p w14:paraId="15681B4C" w14:textId="77777777" w:rsidR="00380840" w:rsidRPr="00380840" w:rsidRDefault="00380840" w:rsidP="00380840">
      <w:pPr>
        <w:ind w:left="993" w:firstLine="447"/>
        <w:jc w:val="both"/>
        <w:rPr>
          <w:rFonts w:ascii="Arial" w:hAnsi="Arial" w:cs="Arial"/>
          <w:bCs/>
          <w:iCs/>
          <w:sz w:val="22"/>
          <w:szCs w:val="22"/>
        </w:rPr>
      </w:pPr>
    </w:p>
    <w:p w14:paraId="12AB68FE" w14:textId="73126D76" w:rsidR="00AE4EF8" w:rsidRDefault="00380840" w:rsidP="00380840">
      <w:pPr>
        <w:ind w:left="2160" w:hanging="720"/>
        <w:jc w:val="both"/>
        <w:rPr>
          <w:rFonts w:ascii="Arial" w:hAnsi="Arial" w:cs="Arial"/>
          <w:bCs/>
          <w:sz w:val="22"/>
          <w:szCs w:val="22"/>
        </w:rPr>
      </w:pPr>
      <w:r>
        <w:rPr>
          <w:rFonts w:ascii="Arial" w:hAnsi="Arial" w:cs="Arial"/>
          <w:bCs/>
          <w:sz w:val="22"/>
          <w:szCs w:val="22"/>
        </w:rPr>
        <w:t>10.</w:t>
      </w:r>
      <w:r>
        <w:rPr>
          <w:rFonts w:ascii="Arial" w:hAnsi="Arial" w:cs="Arial"/>
          <w:bCs/>
          <w:sz w:val="22"/>
          <w:szCs w:val="22"/>
        </w:rPr>
        <w:tab/>
      </w:r>
      <w:r w:rsidRPr="00380840">
        <w:rPr>
          <w:rFonts w:ascii="Arial" w:hAnsi="Arial" w:cs="Arial"/>
          <w:bCs/>
          <w:sz w:val="22"/>
          <w:szCs w:val="22"/>
        </w:rPr>
        <w:t>If an employee abuses the sickness scheme or is absent on account of sickness due or attributable to deliberate conduct prejudicial to recovery or the employee’s own misconduct or neglect or active participation in professional sport or injury while working in the employee’s own time on their own account for private gain or for another employer sick pay may be suspended. The authority shall advise the employee of the grounds for suspension and the employee shall have a right of appeal to the appropriate committee of the authority. If the authority decide that the grounds were justified then the employee shall forfeit the right to any further payment in respect of that period of absence. Repeated abuse of the sickness scheme should be dealt with under the disciplinary procedure.</w:t>
      </w:r>
    </w:p>
    <w:p w14:paraId="24FE30D8" w14:textId="77777777" w:rsidR="00422343" w:rsidRPr="00380840" w:rsidRDefault="00422343" w:rsidP="00380840">
      <w:pPr>
        <w:ind w:left="2160" w:hanging="720"/>
        <w:jc w:val="both"/>
        <w:rPr>
          <w:rFonts w:ascii="Arial" w:hAnsi="Arial" w:cs="Arial"/>
          <w:bCs/>
          <w:sz w:val="22"/>
          <w:szCs w:val="22"/>
        </w:rPr>
      </w:pPr>
    </w:p>
    <w:p w14:paraId="15C12113" w14:textId="1628A839" w:rsidR="001043BD" w:rsidRDefault="001043BD" w:rsidP="00380840">
      <w:pPr>
        <w:ind w:left="1304"/>
        <w:jc w:val="both"/>
        <w:rPr>
          <w:rFonts w:ascii="Arial" w:hAnsi="Arial" w:cs="Arial"/>
          <w:sz w:val="22"/>
          <w:szCs w:val="22"/>
        </w:rPr>
      </w:pPr>
    </w:p>
    <w:p w14:paraId="30CA57DE" w14:textId="77777777" w:rsidR="003B49BB" w:rsidRPr="00C118D5" w:rsidRDefault="003B49BB" w:rsidP="00380840">
      <w:pPr>
        <w:ind w:left="1304"/>
        <w:jc w:val="both"/>
        <w:rPr>
          <w:rFonts w:ascii="Arial" w:hAnsi="Arial" w:cs="Arial"/>
          <w:sz w:val="22"/>
          <w:szCs w:val="22"/>
        </w:rPr>
      </w:pPr>
    </w:p>
    <w:p w14:paraId="71746443" w14:textId="1F0E0C14" w:rsidR="00DD091C" w:rsidRPr="00C118D5" w:rsidRDefault="00DD091C" w:rsidP="00380840">
      <w:pPr>
        <w:tabs>
          <w:tab w:val="left" w:pos="567"/>
          <w:tab w:val="left" w:pos="993"/>
        </w:tabs>
        <w:jc w:val="both"/>
        <w:rPr>
          <w:rFonts w:ascii="Arial" w:hAnsi="Arial" w:cs="Arial"/>
          <w:b/>
          <w:bCs/>
          <w:sz w:val="22"/>
          <w:szCs w:val="22"/>
        </w:rPr>
      </w:pPr>
      <w:r w:rsidRPr="00C118D5">
        <w:rPr>
          <w:rFonts w:ascii="Arial" w:hAnsi="Arial" w:cs="Arial"/>
          <w:b/>
          <w:bCs/>
          <w:sz w:val="22"/>
          <w:szCs w:val="22"/>
        </w:rPr>
        <w:lastRenderedPageBreak/>
        <w:t>6.</w:t>
      </w:r>
      <w:r w:rsidRPr="00C118D5">
        <w:rPr>
          <w:rFonts w:ascii="Arial" w:hAnsi="Arial" w:cs="Arial"/>
          <w:b/>
          <w:bCs/>
          <w:sz w:val="22"/>
          <w:szCs w:val="22"/>
        </w:rPr>
        <w:tab/>
        <w:t>PERMANENT INCAPACITATION</w:t>
      </w:r>
      <w:r w:rsidR="00AE4EF8">
        <w:rPr>
          <w:rFonts w:ascii="Arial" w:hAnsi="Arial" w:cs="Arial"/>
          <w:b/>
          <w:bCs/>
          <w:sz w:val="22"/>
          <w:szCs w:val="22"/>
        </w:rPr>
        <w:t xml:space="preserve"> AND TERMINAL ILLNESS</w:t>
      </w:r>
    </w:p>
    <w:p w14:paraId="79F6C5E7" w14:textId="77777777" w:rsidR="00DD091C" w:rsidRPr="00C118D5" w:rsidRDefault="00DD091C" w:rsidP="00380840">
      <w:pPr>
        <w:tabs>
          <w:tab w:val="left" w:pos="567"/>
          <w:tab w:val="left" w:pos="993"/>
        </w:tabs>
        <w:ind w:left="567" w:hanging="567"/>
        <w:jc w:val="both"/>
        <w:rPr>
          <w:rFonts w:ascii="Arial" w:hAnsi="Arial" w:cs="Arial"/>
          <w:sz w:val="22"/>
          <w:szCs w:val="22"/>
        </w:rPr>
      </w:pPr>
    </w:p>
    <w:p w14:paraId="2D1E9285" w14:textId="55D968E1" w:rsidR="00733633" w:rsidRPr="00C118D5" w:rsidRDefault="00DD091C" w:rsidP="00380840">
      <w:pPr>
        <w:tabs>
          <w:tab w:val="left" w:pos="567"/>
          <w:tab w:val="left" w:pos="993"/>
        </w:tabs>
        <w:ind w:left="567" w:hanging="567"/>
        <w:jc w:val="both"/>
        <w:rPr>
          <w:rFonts w:ascii="Arial" w:hAnsi="Arial" w:cs="Arial"/>
          <w:sz w:val="22"/>
          <w:szCs w:val="22"/>
        </w:rPr>
      </w:pPr>
      <w:r w:rsidRPr="00C118D5">
        <w:rPr>
          <w:rFonts w:ascii="Arial" w:hAnsi="Arial" w:cs="Arial"/>
          <w:sz w:val="22"/>
          <w:szCs w:val="22"/>
        </w:rPr>
        <w:t>6.1</w:t>
      </w:r>
      <w:r w:rsidRPr="00C118D5">
        <w:rPr>
          <w:rFonts w:ascii="Arial" w:hAnsi="Arial" w:cs="Arial"/>
          <w:sz w:val="22"/>
          <w:szCs w:val="22"/>
        </w:rPr>
        <w:tab/>
      </w:r>
      <w:r w:rsidR="000D6AF1" w:rsidRPr="00C118D5">
        <w:rPr>
          <w:rFonts w:ascii="Arial" w:hAnsi="Arial" w:cs="Arial"/>
          <w:sz w:val="22"/>
          <w:szCs w:val="22"/>
        </w:rPr>
        <w:t>In cases w</w:t>
      </w:r>
      <w:r w:rsidR="00085768" w:rsidRPr="00C118D5">
        <w:rPr>
          <w:rFonts w:ascii="Arial" w:hAnsi="Arial" w:cs="Arial"/>
          <w:sz w:val="22"/>
          <w:szCs w:val="22"/>
        </w:rPr>
        <w:t xml:space="preserve">here </w:t>
      </w:r>
      <w:r w:rsidR="00FF78EA">
        <w:rPr>
          <w:rFonts w:ascii="Arial" w:hAnsi="Arial" w:cs="Arial"/>
          <w:sz w:val="22"/>
          <w:szCs w:val="22"/>
        </w:rPr>
        <w:t>OHU</w:t>
      </w:r>
      <w:r w:rsidR="005A7C59" w:rsidRPr="00C118D5">
        <w:rPr>
          <w:rFonts w:ascii="Arial" w:hAnsi="Arial" w:cs="Arial"/>
          <w:sz w:val="22"/>
          <w:szCs w:val="22"/>
        </w:rPr>
        <w:t xml:space="preserve"> </w:t>
      </w:r>
      <w:r w:rsidR="00085768" w:rsidRPr="00C118D5">
        <w:rPr>
          <w:rFonts w:ascii="Arial" w:hAnsi="Arial" w:cs="Arial"/>
          <w:sz w:val="22"/>
          <w:szCs w:val="22"/>
        </w:rPr>
        <w:t xml:space="preserve">and the employee’s medical adviser agree that the employee is permanently incapable of efficiently carrying out the duties and responsibilities of </w:t>
      </w:r>
      <w:r w:rsidRPr="00C118D5">
        <w:rPr>
          <w:rFonts w:ascii="Arial" w:hAnsi="Arial" w:cs="Arial"/>
          <w:sz w:val="22"/>
          <w:szCs w:val="22"/>
        </w:rPr>
        <w:t>their</w:t>
      </w:r>
      <w:r w:rsidR="00085768" w:rsidRPr="00C118D5">
        <w:rPr>
          <w:rFonts w:ascii="Arial" w:hAnsi="Arial" w:cs="Arial"/>
          <w:sz w:val="22"/>
          <w:szCs w:val="22"/>
        </w:rPr>
        <w:t xml:space="preserve"> present post, </w:t>
      </w:r>
      <w:r w:rsidR="00085768" w:rsidRPr="00C118D5">
        <w:rPr>
          <w:rFonts w:ascii="Arial" w:hAnsi="Arial" w:cs="Arial"/>
          <w:i/>
          <w:sz w:val="22"/>
          <w:szCs w:val="22"/>
        </w:rPr>
        <w:t xml:space="preserve">or </w:t>
      </w:r>
      <w:r w:rsidR="00085768" w:rsidRPr="00C118D5">
        <w:rPr>
          <w:rFonts w:ascii="Arial" w:hAnsi="Arial" w:cs="Arial"/>
          <w:sz w:val="22"/>
          <w:szCs w:val="22"/>
        </w:rPr>
        <w:t>any other comparable employment</w:t>
      </w:r>
      <w:r w:rsidR="003A10DD" w:rsidRPr="00C118D5">
        <w:rPr>
          <w:rFonts w:ascii="Arial" w:hAnsi="Arial" w:cs="Arial"/>
          <w:sz w:val="22"/>
          <w:szCs w:val="22"/>
        </w:rPr>
        <w:t xml:space="preserve"> within school (where this is available)</w:t>
      </w:r>
      <w:r w:rsidR="00085768" w:rsidRPr="00C118D5">
        <w:rPr>
          <w:rFonts w:ascii="Arial" w:hAnsi="Arial" w:cs="Arial"/>
          <w:i/>
          <w:sz w:val="22"/>
          <w:szCs w:val="22"/>
        </w:rPr>
        <w:t xml:space="preserve">, </w:t>
      </w:r>
      <w:r w:rsidR="00085768" w:rsidRPr="00C118D5">
        <w:rPr>
          <w:rFonts w:ascii="Arial" w:hAnsi="Arial" w:cs="Arial"/>
          <w:sz w:val="22"/>
          <w:szCs w:val="22"/>
        </w:rPr>
        <w:t xml:space="preserve">the </w:t>
      </w:r>
      <w:r w:rsidR="00585FB9" w:rsidRPr="00C118D5">
        <w:rPr>
          <w:rFonts w:ascii="Arial" w:hAnsi="Arial" w:cs="Arial"/>
          <w:sz w:val="22"/>
          <w:szCs w:val="22"/>
        </w:rPr>
        <w:t>Headteacher</w:t>
      </w:r>
      <w:r w:rsidR="000D6AF1" w:rsidRPr="00C118D5">
        <w:rPr>
          <w:rFonts w:ascii="Arial" w:hAnsi="Arial" w:cs="Arial"/>
          <w:sz w:val="22"/>
          <w:szCs w:val="22"/>
        </w:rPr>
        <w:t>*</w:t>
      </w:r>
      <w:r w:rsidR="00585FB9" w:rsidRPr="00C118D5">
        <w:rPr>
          <w:rFonts w:ascii="Arial" w:hAnsi="Arial" w:cs="Arial"/>
          <w:sz w:val="22"/>
          <w:szCs w:val="22"/>
        </w:rPr>
        <w:t xml:space="preserve"> </w:t>
      </w:r>
      <w:r w:rsidR="00085768" w:rsidRPr="00C118D5">
        <w:rPr>
          <w:rFonts w:ascii="Arial" w:hAnsi="Arial" w:cs="Arial"/>
          <w:sz w:val="22"/>
          <w:szCs w:val="22"/>
        </w:rPr>
        <w:t xml:space="preserve">should arrange a meeting with the employee and their representative </w:t>
      </w:r>
      <w:r w:rsidR="00F47852" w:rsidRPr="00C118D5">
        <w:rPr>
          <w:rFonts w:ascii="Arial" w:hAnsi="Arial" w:cs="Arial"/>
          <w:sz w:val="22"/>
          <w:szCs w:val="22"/>
        </w:rPr>
        <w:t>to discuss</w:t>
      </w:r>
      <w:r w:rsidR="00085768" w:rsidRPr="00C118D5">
        <w:rPr>
          <w:rFonts w:ascii="Arial" w:hAnsi="Arial" w:cs="Arial"/>
          <w:sz w:val="22"/>
          <w:szCs w:val="22"/>
        </w:rPr>
        <w:t xml:space="preserve"> the implications of th</w:t>
      </w:r>
      <w:r w:rsidR="000D6AF1" w:rsidRPr="00C118D5">
        <w:rPr>
          <w:rFonts w:ascii="Arial" w:hAnsi="Arial" w:cs="Arial"/>
          <w:sz w:val="22"/>
          <w:szCs w:val="22"/>
        </w:rPr>
        <w:t xml:space="preserve">at </w:t>
      </w:r>
      <w:r w:rsidR="00085768" w:rsidRPr="00C118D5">
        <w:rPr>
          <w:rFonts w:ascii="Arial" w:hAnsi="Arial" w:cs="Arial"/>
          <w:sz w:val="22"/>
          <w:szCs w:val="22"/>
        </w:rPr>
        <w:t>decision.</w:t>
      </w:r>
      <w:r w:rsidR="000D6AF1" w:rsidRPr="00C118D5">
        <w:rPr>
          <w:rFonts w:ascii="Arial" w:hAnsi="Arial" w:cs="Arial"/>
          <w:sz w:val="22"/>
          <w:szCs w:val="22"/>
        </w:rPr>
        <w:t xml:space="preserve"> In these circumstances, the Headteacher* should seek and consider advice from the Schools HR </w:t>
      </w:r>
      <w:r w:rsidR="00A94A16" w:rsidRPr="00C118D5">
        <w:rPr>
          <w:rFonts w:ascii="Arial" w:hAnsi="Arial" w:cs="Arial"/>
          <w:sz w:val="22"/>
          <w:szCs w:val="22"/>
        </w:rPr>
        <w:t>Team</w:t>
      </w:r>
      <w:r w:rsidR="000D6AF1" w:rsidRPr="00C118D5">
        <w:rPr>
          <w:rFonts w:ascii="Arial" w:hAnsi="Arial" w:cs="Arial"/>
          <w:sz w:val="22"/>
          <w:szCs w:val="22"/>
        </w:rPr>
        <w:t>.</w:t>
      </w:r>
    </w:p>
    <w:p w14:paraId="08E7D023" w14:textId="77777777" w:rsidR="004615F2" w:rsidRPr="00C118D5" w:rsidRDefault="004615F2" w:rsidP="00380840">
      <w:pPr>
        <w:tabs>
          <w:tab w:val="left" w:pos="567"/>
          <w:tab w:val="left" w:pos="993"/>
        </w:tabs>
        <w:ind w:left="567" w:hanging="567"/>
        <w:jc w:val="both"/>
        <w:rPr>
          <w:rFonts w:ascii="Arial" w:hAnsi="Arial" w:cs="Arial"/>
          <w:sz w:val="22"/>
          <w:szCs w:val="22"/>
        </w:rPr>
      </w:pPr>
    </w:p>
    <w:p w14:paraId="40287DB2" w14:textId="0084E47F" w:rsidR="004615F2" w:rsidRPr="00C118D5" w:rsidRDefault="00DD091C" w:rsidP="00380840">
      <w:pPr>
        <w:ind w:left="567" w:hanging="567"/>
        <w:jc w:val="both"/>
        <w:rPr>
          <w:rFonts w:ascii="Arial" w:hAnsi="Arial" w:cs="Arial"/>
          <w:sz w:val="22"/>
          <w:szCs w:val="22"/>
        </w:rPr>
      </w:pPr>
      <w:r w:rsidRPr="00C118D5">
        <w:rPr>
          <w:rFonts w:ascii="Arial" w:hAnsi="Arial" w:cs="Arial"/>
          <w:sz w:val="22"/>
          <w:szCs w:val="22"/>
        </w:rPr>
        <w:t>6.2</w:t>
      </w:r>
      <w:r w:rsidRPr="00C118D5">
        <w:rPr>
          <w:rFonts w:ascii="Arial" w:hAnsi="Arial" w:cs="Arial"/>
          <w:sz w:val="22"/>
          <w:szCs w:val="22"/>
        </w:rPr>
        <w:tab/>
      </w:r>
      <w:r w:rsidR="004615F2" w:rsidRPr="00C118D5">
        <w:rPr>
          <w:rFonts w:ascii="Arial" w:hAnsi="Arial" w:cs="Arial"/>
          <w:sz w:val="22"/>
          <w:szCs w:val="22"/>
        </w:rPr>
        <w:t xml:space="preserve">Where OHU recommends ill health retirement and the employee decides that </w:t>
      </w:r>
      <w:r w:rsidRPr="00C118D5">
        <w:rPr>
          <w:rFonts w:ascii="Arial" w:hAnsi="Arial" w:cs="Arial"/>
          <w:sz w:val="22"/>
          <w:szCs w:val="22"/>
        </w:rPr>
        <w:t>they</w:t>
      </w:r>
      <w:r w:rsidR="004615F2" w:rsidRPr="00C118D5">
        <w:rPr>
          <w:rFonts w:ascii="Arial" w:hAnsi="Arial" w:cs="Arial"/>
          <w:sz w:val="22"/>
          <w:szCs w:val="22"/>
        </w:rPr>
        <w:t xml:space="preserve"> wish to pursue ill health retirement, the procedure </w:t>
      </w:r>
      <w:r w:rsidR="004615F2" w:rsidRPr="00245713">
        <w:rPr>
          <w:rFonts w:ascii="Arial" w:hAnsi="Arial" w:cs="Arial"/>
          <w:color w:val="000000" w:themeColor="text1"/>
          <w:sz w:val="22"/>
          <w:szCs w:val="22"/>
        </w:rPr>
        <w:t xml:space="preserve">in </w:t>
      </w:r>
      <w:r w:rsidR="00E30D2A" w:rsidRPr="00245713">
        <w:rPr>
          <w:rFonts w:ascii="Arial" w:hAnsi="Arial" w:cs="Arial"/>
          <w:color w:val="000000" w:themeColor="text1"/>
          <w:sz w:val="22"/>
          <w:szCs w:val="22"/>
        </w:rPr>
        <w:t>paragraph</w:t>
      </w:r>
      <w:r w:rsidR="004615F2" w:rsidRPr="00245713">
        <w:rPr>
          <w:rFonts w:ascii="Arial" w:hAnsi="Arial" w:cs="Arial"/>
          <w:color w:val="000000" w:themeColor="text1"/>
          <w:sz w:val="22"/>
          <w:szCs w:val="22"/>
        </w:rPr>
        <w:t xml:space="preserve"> </w:t>
      </w:r>
      <w:r w:rsidR="00CF3A94" w:rsidRPr="00245713">
        <w:rPr>
          <w:rFonts w:ascii="Arial" w:hAnsi="Arial" w:cs="Arial"/>
          <w:color w:val="000000" w:themeColor="text1"/>
          <w:sz w:val="22"/>
          <w:szCs w:val="22"/>
        </w:rPr>
        <w:t>7</w:t>
      </w:r>
      <w:r w:rsidR="004615F2" w:rsidRPr="00245713">
        <w:rPr>
          <w:rFonts w:ascii="Arial" w:hAnsi="Arial" w:cs="Arial"/>
          <w:color w:val="000000" w:themeColor="text1"/>
          <w:sz w:val="22"/>
          <w:szCs w:val="22"/>
        </w:rPr>
        <w:t xml:space="preserve"> </w:t>
      </w:r>
      <w:r w:rsidR="004615F2" w:rsidRPr="00C118D5">
        <w:rPr>
          <w:rFonts w:ascii="Arial" w:hAnsi="Arial" w:cs="Arial"/>
          <w:sz w:val="22"/>
          <w:szCs w:val="22"/>
        </w:rPr>
        <w:t xml:space="preserve">will be followed. In these circumstances, </w:t>
      </w:r>
      <w:r w:rsidRPr="00C118D5">
        <w:rPr>
          <w:rFonts w:ascii="Arial" w:hAnsi="Arial" w:cs="Arial"/>
          <w:sz w:val="22"/>
          <w:szCs w:val="22"/>
        </w:rPr>
        <w:t>the employee should be made aware that by applying for ill health retirement, they are confirming that they consider themselves to be permanently unfit for gainful employment until retirement age.  If an application for ill health retirement is made but is unsuccessful, the case should then be referred to a meeting of the Attendance</w:t>
      </w:r>
      <w:r w:rsidR="003A79C2" w:rsidRPr="00C118D5">
        <w:rPr>
          <w:rFonts w:ascii="Arial" w:hAnsi="Arial" w:cs="Arial"/>
          <w:sz w:val="22"/>
          <w:szCs w:val="22"/>
        </w:rPr>
        <w:t xml:space="preserve"> and Dismissals</w:t>
      </w:r>
      <w:r w:rsidRPr="00C118D5">
        <w:rPr>
          <w:rFonts w:ascii="Arial" w:hAnsi="Arial" w:cs="Arial"/>
          <w:sz w:val="22"/>
          <w:szCs w:val="22"/>
        </w:rPr>
        <w:t xml:space="preserve"> Committee to consider the termination of employment on the grounds of capability owing to ill health.  E</w:t>
      </w:r>
      <w:r w:rsidR="004615F2" w:rsidRPr="00C118D5">
        <w:rPr>
          <w:rFonts w:ascii="Arial" w:hAnsi="Arial" w:cs="Arial"/>
          <w:sz w:val="22"/>
          <w:szCs w:val="22"/>
        </w:rPr>
        <w:t>mployees should be encouraged to consult their trade union/professional association, so they are fully aware of the implications of their application.</w:t>
      </w:r>
    </w:p>
    <w:p w14:paraId="6C6AEB3B" w14:textId="77777777" w:rsidR="004615F2" w:rsidRPr="00C118D5" w:rsidRDefault="004615F2" w:rsidP="00380840">
      <w:pPr>
        <w:tabs>
          <w:tab w:val="left" w:pos="567"/>
          <w:tab w:val="left" w:pos="993"/>
        </w:tabs>
        <w:ind w:left="567" w:hanging="567"/>
        <w:jc w:val="both"/>
        <w:rPr>
          <w:rFonts w:ascii="Arial" w:hAnsi="Arial" w:cs="Arial"/>
          <w:sz w:val="22"/>
          <w:szCs w:val="22"/>
        </w:rPr>
      </w:pPr>
    </w:p>
    <w:p w14:paraId="5CCF20E8" w14:textId="5E34D4EB" w:rsidR="00667E7C" w:rsidRPr="00C118D5" w:rsidRDefault="00DD091C" w:rsidP="00380840">
      <w:pPr>
        <w:tabs>
          <w:tab w:val="left" w:pos="567"/>
        </w:tabs>
        <w:ind w:left="567" w:hanging="567"/>
        <w:jc w:val="both"/>
        <w:rPr>
          <w:rFonts w:ascii="Arial" w:hAnsi="Arial" w:cs="Arial"/>
          <w:sz w:val="22"/>
          <w:szCs w:val="22"/>
        </w:rPr>
      </w:pPr>
      <w:r w:rsidRPr="00C118D5">
        <w:rPr>
          <w:rFonts w:ascii="Arial" w:hAnsi="Arial" w:cs="Arial"/>
          <w:sz w:val="22"/>
          <w:szCs w:val="22"/>
        </w:rPr>
        <w:t>6.3</w:t>
      </w:r>
      <w:r w:rsidRPr="00C118D5">
        <w:rPr>
          <w:rFonts w:ascii="Arial" w:hAnsi="Arial" w:cs="Arial"/>
          <w:sz w:val="22"/>
          <w:szCs w:val="22"/>
        </w:rPr>
        <w:tab/>
      </w:r>
      <w:r w:rsidR="00667E7C" w:rsidRPr="00C118D5">
        <w:rPr>
          <w:rFonts w:ascii="Arial" w:hAnsi="Arial" w:cs="Arial"/>
          <w:sz w:val="22"/>
          <w:szCs w:val="22"/>
        </w:rPr>
        <w:t xml:space="preserve">Where the Occupational Health Adviser determines that the employee is permanently incapable of discharging the duties of the present post efficiently but is fit for comparable employment within school (where this is available), consideration should be given to the School making alternative arrangements, in consultation with OHU/Schools HR </w:t>
      </w:r>
      <w:r w:rsidR="00A94A16" w:rsidRPr="00C118D5">
        <w:rPr>
          <w:rFonts w:ascii="Arial" w:hAnsi="Arial" w:cs="Arial"/>
          <w:sz w:val="22"/>
          <w:szCs w:val="22"/>
        </w:rPr>
        <w:t>Team</w:t>
      </w:r>
      <w:r w:rsidR="00667E7C" w:rsidRPr="00C118D5">
        <w:rPr>
          <w:rFonts w:ascii="Arial" w:hAnsi="Arial" w:cs="Arial"/>
          <w:sz w:val="22"/>
          <w:szCs w:val="22"/>
        </w:rPr>
        <w:t>, by discussing:</w:t>
      </w:r>
    </w:p>
    <w:p w14:paraId="112E4278" w14:textId="77777777" w:rsidR="00667E7C" w:rsidRPr="00C118D5" w:rsidRDefault="00667E7C" w:rsidP="00380840">
      <w:pPr>
        <w:ind w:left="1134"/>
        <w:jc w:val="both"/>
        <w:rPr>
          <w:rFonts w:ascii="Arial" w:hAnsi="Arial" w:cs="Arial"/>
          <w:sz w:val="22"/>
          <w:szCs w:val="22"/>
        </w:rPr>
      </w:pPr>
    </w:p>
    <w:p w14:paraId="36B8B56F"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job restructuring;</w:t>
      </w:r>
    </w:p>
    <w:p w14:paraId="671533DF"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relinquishing some responsibilities;</w:t>
      </w:r>
    </w:p>
    <w:p w14:paraId="3373D5F8"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changing to job share or part-time work;</w:t>
      </w:r>
    </w:p>
    <w:p w14:paraId="7DE44A68" w14:textId="67DF0DF3" w:rsidR="00667E7C" w:rsidRPr="00C118D5" w:rsidRDefault="00F35BA4"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retraining</w:t>
      </w:r>
      <w:r w:rsidR="00667E7C" w:rsidRPr="00C118D5">
        <w:rPr>
          <w:rFonts w:ascii="Arial" w:hAnsi="Arial" w:cs="Arial"/>
          <w:sz w:val="22"/>
          <w:szCs w:val="22"/>
        </w:rPr>
        <w:t>;</w:t>
      </w:r>
    </w:p>
    <w:p w14:paraId="3A076447" w14:textId="77777777" w:rsidR="00667E7C" w:rsidRPr="00C118D5" w:rsidRDefault="00667E7C" w:rsidP="00380840">
      <w:pPr>
        <w:numPr>
          <w:ilvl w:val="0"/>
          <w:numId w:val="7"/>
        </w:numPr>
        <w:tabs>
          <w:tab w:val="clear" w:pos="567"/>
          <w:tab w:val="num" w:pos="397"/>
          <w:tab w:val="left" w:pos="993"/>
        </w:tabs>
        <w:ind w:left="1418" w:hanging="851"/>
        <w:jc w:val="both"/>
        <w:rPr>
          <w:rFonts w:ascii="Arial" w:hAnsi="Arial" w:cs="Arial"/>
          <w:sz w:val="22"/>
          <w:szCs w:val="22"/>
        </w:rPr>
      </w:pPr>
      <w:r w:rsidRPr="00C118D5">
        <w:rPr>
          <w:rFonts w:ascii="Arial" w:hAnsi="Arial" w:cs="Arial"/>
          <w:sz w:val="22"/>
          <w:szCs w:val="22"/>
        </w:rPr>
        <w:t>modifications to the work place or to working practices;</w:t>
      </w:r>
    </w:p>
    <w:p w14:paraId="489ED23B" w14:textId="77777777" w:rsidR="00667E7C" w:rsidRPr="00C118D5" w:rsidRDefault="00667E7C" w:rsidP="00380840">
      <w:pPr>
        <w:tabs>
          <w:tab w:val="left" w:pos="993"/>
        </w:tabs>
        <w:ind w:left="1418" w:hanging="851"/>
        <w:jc w:val="both"/>
        <w:rPr>
          <w:rFonts w:ascii="Arial" w:hAnsi="Arial" w:cs="Arial"/>
          <w:sz w:val="22"/>
          <w:szCs w:val="22"/>
        </w:rPr>
      </w:pPr>
      <w:r w:rsidRPr="00C118D5">
        <w:rPr>
          <w:rFonts w:ascii="Arial" w:hAnsi="Arial" w:cs="Arial"/>
          <w:sz w:val="22"/>
          <w:szCs w:val="22"/>
        </w:rPr>
        <w:t>-      the use of technical aids.</w:t>
      </w:r>
    </w:p>
    <w:p w14:paraId="0FF4047E" w14:textId="77777777" w:rsidR="00667E7C" w:rsidRPr="00C118D5" w:rsidRDefault="00667E7C" w:rsidP="00380840">
      <w:pPr>
        <w:ind w:left="1418" w:hanging="425"/>
        <w:jc w:val="both"/>
        <w:rPr>
          <w:rFonts w:ascii="Arial" w:hAnsi="Arial" w:cs="Arial"/>
          <w:sz w:val="22"/>
          <w:szCs w:val="22"/>
        </w:rPr>
      </w:pPr>
    </w:p>
    <w:p w14:paraId="1F5D0E32" w14:textId="5F8862E4" w:rsidR="00667E7C" w:rsidRPr="00C118D5" w:rsidRDefault="00667E7C" w:rsidP="00380840">
      <w:pPr>
        <w:tabs>
          <w:tab w:val="left" w:pos="993"/>
        </w:tabs>
        <w:ind w:left="567"/>
        <w:jc w:val="both"/>
        <w:rPr>
          <w:rFonts w:ascii="Arial" w:hAnsi="Arial" w:cs="Arial"/>
          <w:sz w:val="22"/>
          <w:szCs w:val="22"/>
        </w:rPr>
      </w:pPr>
      <w:r w:rsidRPr="00C118D5">
        <w:rPr>
          <w:rFonts w:ascii="Arial" w:hAnsi="Arial" w:cs="Arial"/>
          <w:sz w:val="22"/>
          <w:szCs w:val="22"/>
        </w:rPr>
        <w:t xml:space="preserve">Such alterations should also be considered under the provisions of the </w:t>
      </w:r>
      <w:r w:rsidR="00602FD0" w:rsidRPr="00C118D5">
        <w:rPr>
          <w:rFonts w:ascii="Arial" w:hAnsi="Arial" w:cs="Arial"/>
          <w:sz w:val="22"/>
          <w:szCs w:val="22"/>
        </w:rPr>
        <w:t xml:space="preserve">Equality </w:t>
      </w:r>
      <w:r w:rsidRPr="00C118D5">
        <w:rPr>
          <w:rFonts w:ascii="Arial" w:hAnsi="Arial" w:cs="Arial"/>
          <w:sz w:val="22"/>
          <w:szCs w:val="22"/>
        </w:rPr>
        <w:t xml:space="preserve">Act </w:t>
      </w:r>
      <w:r w:rsidR="00DD0725" w:rsidRPr="00C118D5">
        <w:rPr>
          <w:rFonts w:ascii="Arial" w:hAnsi="Arial" w:cs="Arial"/>
          <w:sz w:val="22"/>
          <w:szCs w:val="22"/>
        </w:rPr>
        <w:t xml:space="preserve">2010 </w:t>
      </w:r>
      <w:r w:rsidRPr="00C118D5">
        <w:rPr>
          <w:rFonts w:ascii="Arial" w:hAnsi="Arial" w:cs="Arial"/>
          <w:sz w:val="22"/>
          <w:szCs w:val="22"/>
        </w:rPr>
        <w:t>to assist the employee in gradually returning to full</w:t>
      </w:r>
      <w:r w:rsidR="00EB7275" w:rsidRPr="00C118D5">
        <w:rPr>
          <w:rFonts w:ascii="Arial" w:hAnsi="Arial" w:cs="Arial"/>
          <w:sz w:val="22"/>
          <w:szCs w:val="22"/>
        </w:rPr>
        <w:t xml:space="preserve"> </w:t>
      </w:r>
      <w:r w:rsidRPr="00C118D5">
        <w:rPr>
          <w:rFonts w:ascii="Arial" w:hAnsi="Arial" w:cs="Arial"/>
          <w:sz w:val="22"/>
          <w:szCs w:val="22"/>
        </w:rPr>
        <w:t>time employment.  Where appropriate, any proposal in relation to alternative duties should be discussed with the Schools</w:t>
      </w:r>
      <w:r w:rsidR="00DD0725" w:rsidRPr="00C118D5">
        <w:rPr>
          <w:rFonts w:ascii="Arial" w:hAnsi="Arial" w:cs="Arial"/>
          <w:sz w:val="22"/>
          <w:szCs w:val="22"/>
        </w:rPr>
        <w:t xml:space="preserve"> HR</w:t>
      </w:r>
      <w:r w:rsidRPr="00C118D5">
        <w:rPr>
          <w:rFonts w:ascii="Arial" w:hAnsi="Arial" w:cs="Arial"/>
          <w:sz w:val="22"/>
          <w:szCs w:val="22"/>
        </w:rPr>
        <w:t xml:space="preserve"> </w:t>
      </w:r>
      <w:r w:rsidR="00A94A16" w:rsidRPr="00C118D5">
        <w:rPr>
          <w:rFonts w:ascii="Arial" w:hAnsi="Arial" w:cs="Arial"/>
          <w:sz w:val="22"/>
          <w:szCs w:val="22"/>
        </w:rPr>
        <w:t>Team</w:t>
      </w:r>
      <w:r w:rsidRPr="00C118D5">
        <w:rPr>
          <w:rFonts w:ascii="Arial" w:hAnsi="Arial" w:cs="Arial"/>
          <w:sz w:val="22"/>
          <w:szCs w:val="22"/>
        </w:rPr>
        <w:t xml:space="preserve"> and with OHU (if necessary) before the amendment to the role is made.</w:t>
      </w:r>
    </w:p>
    <w:p w14:paraId="4FF66563" w14:textId="77777777" w:rsidR="004615F2" w:rsidRPr="00C118D5" w:rsidRDefault="004615F2" w:rsidP="00380840">
      <w:pPr>
        <w:tabs>
          <w:tab w:val="left" w:pos="993"/>
        </w:tabs>
        <w:ind w:left="567"/>
        <w:jc w:val="both"/>
        <w:rPr>
          <w:rFonts w:ascii="Arial" w:hAnsi="Arial" w:cs="Arial"/>
          <w:sz w:val="22"/>
          <w:szCs w:val="22"/>
        </w:rPr>
      </w:pPr>
    </w:p>
    <w:p w14:paraId="3A9C5CE9" w14:textId="629BF9B8" w:rsidR="009D7496" w:rsidRPr="00C118D5" w:rsidRDefault="00F35BA4" w:rsidP="00380840">
      <w:pPr>
        <w:tabs>
          <w:tab w:val="left" w:pos="567"/>
        </w:tabs>
        <w:ind w:left="567" w:hanging="567"/>
        <w:jc w:val="both"/>
        <w:rPr>
          <w:rFonts w:ascii="Arial" w:hAnsi="Arial" w:cs="Arial"/>
          <w:sz w:val="22"/>
          <w:szCs w:val="22"/>
        </w:rPr>
      </w:pPr>
      <w:r w:rsidRPr="00C118D5">
        <w:rPr>
          <w:rFonts w:ascii="Arial" w:hAnsi="Arial" w:cs="Arial"/>
          <w:sz w:val="22"/>
          <w:szCs w:val="22"/>
        </w:rPr>
        <w:t>6.4</w:t>
      </w:r>
      <w:r w:rsidRPr="00C118D5">
        <w:rPr>
          <w:rFonts w:ascii="Arial" w:hAnsi="Arial" w:cs="Arial"/>
          <w:sz w:val="22"/>
          <w:szCs w:val="22"/>
        </w:rPr>
        <w:tab/>
      </w:r>
      <w:r w:rsidR="00724181" w:rsidRPr="00C118D5">
        <w:rPr>
          <w:rFonts w:ascii="Arial" w:hAnsi="Arial" w:cs="Arial"/>
          <w:sz w:val="22"/>
          <w:szCs w:val="22"/>
        </w:rPr>
        <w:t>If</w:t>
      </w:r>
      <w:r w:rsidR="00FC2E54" w:rsidRPr="00C118D5">
        <w:rPr>
          <w:rFonts w:ascii="Arial" w:hAnsi="Arial" w:cs="Arial"/>
          <w:sz w:val="22"/>
          <w:szCs w:val="22"/>
        </w:rPr>
        <w:t xml:space="preserve"> suitable </w:t>
      </w:r>
      <w:r w:rsidR="00724181" w:rsidRPr="00C118D5">
        <w:rPr>
          <w:rFonts w:ascii="Arial" w:hAnsi="Arial" w:cs="Arial"/>
          <w:sz w:val="22"/>
          <w:szCs w:val="22"/>
        </w:rPr>
        <w:t xml:space="preserve">alternative employment </w:t>
      </w:r>
      <w:r w:rsidR="00C1046C" w:rsidRPr="00C118D5">
        <w:rPr>
          <w:rFonts w:ascii="Arial" w:hAnsi="Arial" w:cs="Arial"/>
          <w:sz w:val="22"/>
          <w:szCs w:val="22"/>
        </w:rPr>
        <w:t xml:space="preserve">within the school </w:t>
      </w:r>
      <w:r w:rsidR="00724181" w:rsidRPr="00C118D5">
        <w:rPr>
          <w:rFonts w:ascii="Arial" w:hAnsi="Arial" w:cs="Arial"/>
          <w:sz w:val="22"/>
          <w:szCs w:val="22"/>
        </w:rPr>
        <w:t xml:space="preserve">is identified and offered, but is rejected by the employee and </w:t>
      </w:r>
      <w:r w:rsidRPr="00C118D5">
        <w:rPr>
          <w:rFonts w:ascii="Arial" w:hAnsi="Arial" w:cs="Arial"/>
          <w:sz w:val="22"/>
          <w:szCs w:val="22"/>
        </w:rPr>
        <w:t>they are</w:t>
      </w:r>
      <w:r w:rsidR="00724181" w:rsidRPr="00C118D5">
        <w:rPr>
          <w:rFonts w:ascii="Arial" w:hAnsi="Arial" w:cs="Arial"/>
          <w:sz w:val="22"/>
          <w:szCs w:val="22"/>
        </w:rPr>
        <w:t xml:space="preserve"> in agreement with the medical opinion</w:t>
      </w:r>
      <w:r w:rsidR="00C1046C" w:rsidRPr="00C118D5">
        <w:rPr>
          <w:rFonts w:ascii="Arial" w:hAnsi="Arial" w:cs="Arial"/>
          <w:sz w:val="22"/>
          <w:szCs w:val="22"/>
        </w:rPr>
        <w:t xml:space="preserve"> with regard to permanent incapacity</w:t>
      </w:r>
      <w:r w:rsidR="002D0699" w:rsidRPr="00C118D5">
        <w:rPr>
          <w:rFonts w:ascii="Arial" w:hAnsi="Arial" w:cs="Arial"/>
          <w:sz w:val="22"/>
          <w:szCs w:val="22"/>
        </w:rPr>
        <w:t xml:space="preserve">, the matter should be referred to the Attendance </w:t>
      </w:r>
      <w:r w:rsidR="00F82C41" w:rsidRPr="00C118D5">
        <w:rPr>
          <w:rFonts w:ascii="Arial" w:hAnsi="Arial" w:cs="Arial"/>
          <w:sz w:val="22"/>
          <w:szCs w:val="22"/>
        </w:rPr>
        <w:t>and</w:t>
      </w:r>
      <w:r w:rsidR="002D0699" w:rsidRPr="00C118D5">
        <w:rPr>
          <w:rFonts w:ascii="Arial" w:hAnsi="Arial" w:cs="Arial"/>
          <w:sz w:val="22"/>
          <w:szCs w:val="22"/>
        </w:rPr>
        <w:t xml:space="preserve"> Dismissals Committee, who may decide to terminate the </w:t>
      </w:r>
      <w:r w:rsidR="007F7D3F" w:rsidRPr="00C118D5">
        <w:rPr>
          <w:rFonts w:ascii="Arial" w:hAnsi="Arial" w:cs="Arial"/>
          <w:sz w:val="22"/>
          <w:szCs w:val="22"/>
        </w:rPr>
        <w:t xml:space="preserve">contract of </w:t>
      </w:r>
      <w:r w:rsidR="002D0699" w:rsidRPr="00C118D5">
        <w:rPr>
          <w:rFonts w:ascii="Arial" w:hAnsi="Arial" w:cs="Arial"/>
          <w:sz w:val="22"/>
          <w:szCs w:val="22"/>
        </w:rPr>
        <w:t xml:space="preserve">employment on the grounds of </w:t>
      </w:r>
      <w:r w:rsidR="003A79C2" w:rsidRPr="00C118D5">
        <w:rPr>
          <w:rFonts w:ascii="Arial" w:hAnsi="Arial" w:cs="Arial"/>
          <w:sz w:val="22"/>
          <w:szCs w:val="22"/>
        </w:rPr>
        <w:t>capability owing to</w:t>
      </w:r>
      <w:r w:rsidR="002D0699" w:rsidRPr="00C118D5">
        <w:rPr>
          <w:rFonts w:ascii="Arial" w:hAnsi="Arial" w:cs="Arial"/>
          <w:sz w:val="22"/>
          <w:szCs w:val="22"/>
        </w:rPr>
        <w:t xml:space="preserve"> ill health.</w:t>
      </w:r>
      <w:r w:rsidR="0011036F" w:rsidRPr="00C118D5">
        <w:rPr>
          <w:rFonts w:ascii="Arial" w:hAnsi="Arial" w:cs="Arial"/>
          <w:sz w:val="22"/>
          <w:szCs w:val="22"/>
        </w:rPr>
        <w:t xml:space="preserve"> </w:t>
      </w:r>
      <w:r w:rsidRPr="00C118D5">
        <w:rPr>
          <w:rFonts w:ascii="Arial" w:hAnsi="Arial" w:cs="Arial"/>
          <w:sz w:val="22"/>
          <w:szCs w:val="22"/>
        </w:rPr>
        <w:t>In reaching a determination on the case, the Attendance and Dismissals Committee should consider whether</w:t>
      </w:r>
      <w:r w:rsidR="0011036F" w:rsidRPr="00C118D5">
        <w:rPr>
          <w:rFonts w:ascii="Arial" w:hAnsi="Arial" w:cs="Arial"/>
          <w:sz w:val="22"/>
          <w:szCs w:val="22"/>
        </w:rPr>
        <w:t xml:space="preserve"> the alternative employment which has been offered </w:t>
      </w:r>
      <w:r w:rsidRPr="00C118D5">
        <w:rPr>
          <w:rFonts w:ascii="Arial" w:hAnsi="Arial" w:cs="Arial"/>
          <w:sz w:val="22"/>
          <w:szCs w:val="22"/>
        </w:rPr>
        <w:t>wa</w:t>
      </w:r>
      <w:r w:rsidR="0011036F" w:rsidRPr="00C118D5">
        <w:rPr>
          <w:rFonts w:ascii="Arial" w:hAnsi="Arial" w:cs="Arial"/>
          <w:sz w:val="22"/>
          <w:szCs w:val="22"/>
        </w:rPr>
        <w:t>s comparable</w:t>
      </w:r>
      <w:r w:rsidR="00A91194" w:rsidRPr="00C118D5">
        <w:rPr>
          <w:rFonts w:ascii="Arial" w:hAnsi="Arial" w:cs="Arial"/>
          <w:sz w:val="22"/>
          <w:szCs w:val="22"/>
        </w:rPr>
        <w:t xml:space="preserve"> </w:t>
      </w:r>
      <w:r w:rsidRPr="00C118D5">
        <w:rPr>
          <w:rFonts w:ascii="Arial" w:hAnsi="Arial" w:cs="Arial"/>
          <w:sz w:val="22"/>
          <w:szCs w:val="22"/>
        </w:rPr>
        <w:t>and</w:t>
      </w:r>
      <w:r w:rsidR="00A91194" w:rsidRPr="00C118D5">
        <w:rPr>
          <w:rFonts w:ascii="Arial" w:hAnsi="Arial" w:cs="Arial"/>
          <w:sz w:val="22"/>
          <w:szCs w:val="22"/>
        </w:rPr>
        <w:t xml:space="preserve"> suitable</w:t>
      </w:r>
      <w:r w:rsidR="0011036F" w:rsidRPr="00C118D5">
        <w:rPr>
          <w:rFonts w:ascii="Arial" w:hAnsi="Arial" w:cs="Arial"/>
          <w:sz w:val="22"/>
          <w:szCs w:val="22"/>
        </w:rPr>
        <w:t>.</w:t>
      </w:r>
      <w:r w:rsidR="00A91194" w:rsidRPr="00C118D5">
        <w:rPr>
          <w:rFonts w:ascii="Arial" w:hAnsi="Arial" w:cs="Arial"/>
          <w:sz w:val="22"/>
          <w:szCs w:val="22"/>
        </w:rPr>
        <w:t xml:space="preserve"> The employee must also be made aware that refusal of the offer of comparable employment would result in no automatic entitlement to pension benefits being paid upon dismissal.</w:t>
      </w:r>
    </w:p>
    <w:p w14:paraId="1BA5173C" w14:textId="77777777" w:rsidR="009D7496" w:rsidRPr="00C118D5" w:rsidRDefault="009D7496" w:rsidP="00380840">
      <w:pPr>
        <w:ind w:left="426"/>
        <w:jc w:val="both"/>
        <w:rPr>
          <w:rFonts w:ascii="Arial" w:hAnsi="Arial" w:cs="Arial"/>
          <w:sz w:val="22"/>
          <w:szCs w:val="22"/>
        </w:rPr>
      </w:pPr>
    </w:p>
    <w:p w14:paraId="2779224E" w14:textId="3E3767E3" w:rsidR="009D7496" w:rsidRPr="00C118D5" w:rsidRDefault="00EB7275" w:rsidP="00380840">
      <w:pPr>
        <w:tabs>
          <w:tab w:val="left" w:pos="567"/>
        </w:tabs>
        <w:ind w:left="567" w:hanging="567"/>
        <w:jc w:val="both"/>
        <w:rPr>
          <w:rFonts w:ascii="Arial" w:hAnsi="Arial" w:cs="Arial"/>
          <w:sz w:val="22"/>
          <w:szCs w:val="22"/>
        </w:rPr>
      </w:pPr>
      <w:r w:rsidRPr="00C118D5">
        <w:rPr>
          <w:rFonts w:ascii="Arial" w:hAnsi="Arial" w:cs="Arial"/>
          <w:sz w:val="22"/>
          <w:szCs w:val="22"/>
        </w:rPr>
        <w:t>6.5</w:t>
      </w:r>
      <w:r w:rsidR="00A91194" w:rsidRPr="00C118D5">
        <w:rPr>
          <w:rFonts w:ascii="Arial" w:hAnsi="Arial" w:cs="Arial"/>
          <w:sz w:val="22"/>
          <w:szCs w:val="22"/>
        </w:rPr>
        <w:tab/>
      </w:r>
      <w:r w:rsidR="0011036F" w:rsidRPr="00C118D5">
        <w:rPr>
          <w:rFonts w:ascii="Arial" w:hAnsi="Arial" w:cs="Arial"/>
          <w:sz w:val="22"/>
          <w:szCs w:val="22"/>
        </w:rPr>
        <w:t>W</w:t>
      </w:r>
      <w:r w:rsidR="00833BCB" w:rsidRPr="00C118D5">
        <w:rPr>
          <w:rFonts w:ascii="Arial" w:hAnsi="Arial" w:cs="Arial"/>
          <w:sz w:val="22"/>
          <w:szCs w:val="22"/>
        </w:rPr>
        <w:t xml:space="preserve">here it is felt there are no suitable alternative </w:t>
      </w:r>
      <w:r w:rsidR="00A91194" w:rsidRPr="00C118D5">
        <w:rPr>
          <w:rFonts w:ascii="Arial" w:hAnsi="Arial" w:cs="Arial"/>
          <w:sz w:val="22"/>
          <w:szCs w:val="22"/>
        </w:rPr>
        <w:t xml:space="preserve">employment </w:t>
      </w:r>
      <w:r w:rsidR="00833BCB" w:rsidRPr="00C118D5">
        <w:rPr>
          <w:rFonts w:ascii="Arial" w:hAnsi="Arial" w:cs="Arial"/>
          <w:sz w:val="22"/>
          <w:szCs w:val="22"/>
        </w:rPr>
        <w:t xml:space="preserve">or the employee refuses to accept the medical advice or there is continuing disagreement, the </w:t>
      </w:r>
      <w:r w:rsidR="002D0699" w:rsidRPr="00C118D5">
        <w:rPr>
          <w:rFonts w:ascii="Arial" w:hAnsi="Arial" w:cs="Arial"/>
          <w:sz w:val="22"/>
          <w:szCs w:val="22"/>
        </w:rPr>
        <w:t xml:space="preserve">matter should be referred to the Attendance </w:t>
      </w:r>
      <w:r w:rsidR="00F82C41" w:rsidRPr="00C118D5">
        <w:rPr>
          <w:rFonts w:ascii="Arial" w:hAnsi="Arial" w:cs="Arial"/>
          <w:sz w:val="22"/>
          <w:szCs w:val="22"/>
        </w:rPr>
        <w:t>and</w:t>
      </w:r>
      <w:r w:rsidR="002D0699" w:rsidRPr="00C118D5">
        <w:rPr>
          <w:rFonts w:ascii="Arial" w:hAnsi="Arial" w:cs="Arial"/>
          <w:sz w:val="22"/>
          <w:szCs w:val="22"/>
        </w:rPr>
        <w:t xml:space="preserve"> Dismissals Committee, who </w:t>
      </w:r>
      <w:r w:rsidR="00833BCB" w:rsidRPr="00C118D5">
        <w:rPr>
          <w:rFonts w:ascii="Arial" w:hAnsi="Arial" w:cs="Arial"/>
          <w:sz w:val="22"/>
          <w:szCs w:val="22"/>
        </w:rPr>
        <w:t xml:space="preserve">may decide to terminate the </w:t>
      </w:r>
      <w:r w:rsidR="007F7D3F" w:rsidRPr="00C118D5">
        <w:rPr>
          <w:rFonts w:ascii="Arial" w:hAnsi="Arial" w:cs="Arial"/>
          <w:sz w:val="22"/>
          <w:szCs w:val="22"/>
        </w:rPr>
        <w:t xml:space="preserve">contract of </w:t>
      </w:r>
      <w:r w:rsidR="00833BCB" w:rsidRPr="00C118D5">
        <w:rPr>
          <w:rFonts w:ascii="Arial" w:hAnsi="Arial" w:cs="Arial"/>
          <w:sz w:val="22"/>
          <w:szCs w:val="22"/>
        </w:rPr>
        <w:t xml:space="preserve">employment on the grounds of </w:t>
      </w:r>
      <w:r w:rsidR="00CF3A94" w:rsidRPr="00C118D5">
        <w:rPr>
          <w:rFonts w:ascii="Arial" w:hAnsi="Arial" w:cs="Arial"/>
          <w:sz w:val="22"/>
          <w:szCs w:val="22"/>
        </w:rPr>
        <w:t>capability owing to ill health</w:t>
      </w:r>
      <w:r w:rsidR="00833BCB" w:rsidRPr="00C118D5">
        <w:rPr>
          <w:rFonts w:ascii="Arial" w:hAnsi="Arial" w:cs="Arial"/>
          <w:sz w:val="22"/>
          <w:szCs w:val="22"/>
        </w:rPr>
        <w:t xml:space="preserve">. </w:t>
      </w:r>
    </w:p>
    <w:p w14:paraId="2DED28D7" w14:textId="7E44948C" w:rsidR="00682349" w:rsidRPr="00C118D5" w:rsidRDefault="00682349" w:rsidP="00380840">
      <w:pPr>
        <w:tabs>
          <w:tab w:val="left" w:pos="567"/>
        </w:tabs>
        <w:ind w:left="567" w:hanging="567"/>
        <w:jc w:val="both"/>
        <w:rPr>
          <w:rFonts w:ascii="Arial" w:hAnsi="Arial" w:cs="Arial"/>
          <w:sz w:val="22"/>
          <w:szCs w:val="22"/>
        </w:rPr>
      </w:pPr>
    </w:p>
    <w:p w14:paraId="31194DE8" w14:textId="5331B9C1" w:rsidR="00682349" w:rsidRDefault="00EB7275" w:rsidP="00380840">
      <w:pPr>
        <w:ind w:left="567" w:hanging="567"/>
        <w:jc w:val="both"/>
        <w:rPr>
          <w:rFonts w:ascii="Arial" w:eastAsia="Calibri" w:hAnsi="Arial" w:cs="Arial"/>
          <w:sz w:val="22"/>
          <w:szCs w:val="22"/>
          <w:lang w:eastAsia="en-US"/>
        </w:rPr>
      </w:pPr>
      <w:r w:rsidRPr="00C118D5">
        <w:rPr>
          <w:rFonts w:ascii="Arial" w:eastAsia="Calibri" w:hAnsi="Arial" w:cs="Arial"/>
          <w:sz w:val="22"/>
          <w:szCs w:val="22"/>
          <w:lang w:eastAsia="en-US"/>
        </w:rPr>
        <w:t>6.6</w:t>
      </w:r>
      <w:r w:rsidRPr="00C118D5">
        <w:rPr>
          <w:rFonts w:ascii="Arial" w:eastAsia="Calibri" w:hAnsi="Arial" w:cs="Arial"/>
          <w:sz w:val="22"/>
          <w:szCs w:val="22"/>
          <w:lang w:eastAsia="en-US"/>
        </w:rPr>
        <w:tab/>
      </w:r>
      <w:r w:rsidR="00682349" w:rsidRPr="00C118D5">
        <w:rPr>
          <w:rFonts w:ascii="Arial" w:eastAsia="Calibri" w:hAnsi="Arial" w:cs="Arial"/>
          <w:sz w:val="22"/>
          <w:szCs w:val="22"/>
          <w:lang w:eastAsia="en-US"/>
        </w:rPr>
        <w:t xml:space="preserve">School employees are not covered by the County Council’s Redeployment Agreement. </w:t>
      </w:r>
      <w:proofErr w:type="gramStart"/>
      <w:r w:rsidR="00682349" w:rsidRPr="00C118D5">
        <w:rPr>
          <w:rFonts w:ascii="Arial" w:eastAsia="Calibri" w:hAnsi="Arial" w:cs="Arial"/>
          <w:sz w:val="22"/>
          <w:szCs w:val="22"/>
          <w:lang w:eastAsia="en-US"/>
        </w:rPr>
        <w:t>Therefore</w:t>
      </w:r>
      <w:proofErr w:type="gramEnd"/>
      <w:r w:rsidR="00682349" w:rsidRPr="00C118D5">
        <w:rPr>
          <w:rFonts w:ascii="Arial" w:eastAsia="Calibri" w:hAnsi="Arial" w:cs="Arial"/>
          <w:sz w:val="22"/>
          <w:szCs w:val="22"/>
          <w:lang w:eastAsia="en-US"/>
        </w:rPr>
        <w:t xml:space="preserve"> the only option for the consideration of alternative employment is within the employee’s own School.</w:t>
      </w:r>
    </w:p>
    <w:p w14:paraId="35B00C1D" w14:textId="77777777" w:rsidR="001F5EAE" w:rsidRPr="00C118D5" w:rsidRDefault="001F5EAE" w:rsidP="00380840">
      <w:pPr>
        <w:ind w:left="567" w:hanging="567"/>
        <w:jc w:val="both"/>
        <w:rPr>
          <w:rFonts w:ascii="Arial" w:eastAsia="Calibri" w:hAnsi="Arial" w:cs="Arial"/>
          <w:sz w:val="22"/>
          <w:szCs w:val="22"/>
          <w:lang w:eastAsia="en-US"/>
        </w:rPr>
      </w:pPr>
    </w:p>
    <w:p w14:paraId="3346EE4D" w14:textId="03673E62" w:rsidR="001F5EAE" w:rsidRPr="001F5EAE" w:rsidRDefault="001F5EAE" w:rsidP="00380840">
      <w:pPr>
        <w:ind w:left="567" w:hanging="567"/>
        <w:jc w:val="both"/>
        <w:rPr>
          <w:rFonts w:ascii="Arial" w:hAnsi="Arial" w:cs="Arial"/>
          <w:b/>
          <w:sz w:val="22"/>
          <w:szCs w:val="22"/>
        </w:rPr>
      </w:pPr>
      <w:r>
        <w:rPr>
          <w:rFonts w:ascii="Arial" w:hAnsi="Arial" w:cs="Arial"/>
          <w:b/>
          <w:sz w:val="22"/>
          <w:szCs w:val="22"/>
        </w:rPr>
        <w:t>6.7</w:t>
      </w:r>
      <w:r>
        <w:rPr>
          <w:rFonts w:ascii="Arial" w:hAnsi="Arial" w:cs="Arial"/>
          <w:b/>
          <w:sz w:val="22"/>
          <w:szCs w:val="22"/>
        </w:rPr>
        <w:tab/>
      </w:r>
      <w:r w:rsidRPr="001F5EAE">
        <w:rPr>
          <w:rFonts w:ascii="Arial" w:hAnsi="Arial" w:cs="Arial"/>
          <w:b/>
          <w:sz w:val="22"/>
          <w:szCs w:val="22"/>
        </w:rPr>
        <w:t xml:space="preserve">Terminal </w:t>
      </w:r>
      <w:r w:rsidRPr="001F5EAE">
        <w:rPr>
          <w:rFonts w:ascii="Arial" w:eastAsia="Calibri" w:hAnsi="Arial" w:cs="Arial"/>
          <w:b/>
          <w:bCs/>
          <w:sz w:val="22"/>
          <w:szCs w:val="22"/>
          <w:lang w:eastAsia="en-US"/>
        </w:rPr>
        <w:t>Illness</w:t>
      </w:r>
      <w:r w:rsidRPr="001F5EAE">
        <w:rPr>
          <w:rFonts w:ascii="Arial" w:hAnsi="Arial" w:cs="Arial"/>
          <w:b/>
          <w:sz w:val="22"/>
          <w:szCs w:val="22"/>
        </w:rPr>
        <w:t xml:space="preserve"> </w:t>
      </w:r>
    </w:p>
    <w:p w14:paraId="7F97B18D" w14:textId="77777777" w:rsidR="00AE4EF8" w:rsidRDefault="00AE4EF8" w:rsidP="00380840">
      <w:pPr>
        <w:ind w:left="567"/>
        <w:jc w:val="both"/>
        <w:rPr>
          <w:rFonts w:ascii="Arial" w:hAnsi="Arial" w:cs="Arial"/>
          <w:sz w:val="22"/>
          <w:szCs w:val="22"/>
        </w:rPr>
      </w:pPr>
    </w:p>
    <w:p w14:paraId="5E4011BC" w14:textId="1136D50B" w:rsidR="001F5EAE" w:rsidRPr="00C118D5" w:rsidRDefault="001F5EAE" w:rsidP="00380840">
      <w:pPr>
        <w:ind w:left="567"/>
        <w:jc w:val="both"/>
        <w:rPr>
          <w:rFonts w:ascii="Arial" w:hAnsi="Arial" w:cs="Arial"/>
          <w:sz w:val="22"/>
          <w:szCs w:val="22"/>
        </w:rPr>
      </w:pPr>
      <w:r w:rsidRPr="00C118D5">
        <w:rPr>
          <w:rFonts w:ascii="Arial" w:hAnsi="Arial" w:cs="Arial"/>
          <w:sz w:val="22"/>
          <w:szCs w:val="22"/>
        </w:rPr>
        <w:t xml:space="preserve">This procedure </w:t>
      </w:r>
      <w:r w:rsidRPr="001F5EAE">
        <w:rPr>
          <w:rFonts w:ascii="Arial" w:eastAsia="Calibri" w:hAnsi="Arial" w:cs="Arial"/>
          <w:sz w:val="22"/>
          <w:szCs w:val="22"/>
          <w:lang w:eastAsia="en-US"/>
        </w:rPr>
        <w:t>may</w:t>
      </w:r>
      <w:r w:rsidRPr="00C118D5">
        <w:rPr>
          <w:rFonts w:ascii="Arial" w:hAnsi="Arial" w:cs="Arial"/>
          <w:sz w:val="22"/>
          <w:szCs w:val="22"/>
        </w:rPr>
        <w:t xml:space="preserve"> be </w:t>
      </w:r>
      <w:r w:rsidRPr="001F5EAE">
        <w:rPr>
          <w:rFonts w:ascii="Arial" w:hAnsi="Arial" w:cs="Arial"/>
          <w:bCs/>
          <w:sz w:val="22"/>
          <w:szCs w:val="22"/>
        </w:rPr>
        <w:t>used</w:t>
      </w:r>
      <w:r w:rsidRPr="00C118D5">
        <w:rPr>
          <w:rFonts w:ascii="Arial" w:hAnsi="Arial" w:cs="Arial"/>
          <w:sz w:val="22"/>
          <w:szCs w:val="22"/>
        </w:rPr>
        <w:t xml:space="preserve"> for dealing with cases of terminal illness. Advice on managing cases of </w:t>
      </w:r>
      <w:proofErr w:type="gramStart"/>
      <w:r w:rsidRPr="00C118D5">
        <w:rPr>
          <w:rFonts w:ascii="Arial" w:hAnsi="Arial" w:cs="Arial"/>
          <w:sz w:val="22"/>
          <w:szCs w:val="22"/>
        </w:rPr>
        <w:t>long</w:t>
      </w:r>
      <w:r>
        <w:rPr>
          <w:rFonts w:ascii="Arial" w:hAnsi="Arial" w:cs="Arial"/>
          <w:sz w:val="22"/>
          <w:szCs w:val="22"/>
        </w:rPr>
        <w:t xml:space="preserve"> </w:t>
      </w:r>
      <w:r w:rsidRPr="00C118D5">
        <w:rPr>
          <w:rFonts w:ascii="Arial" w:hAnsi="Arial" w:cs="Arial"/>
          <w:sz w:val="22"/>
          <w:szCs w:val="22"/>
        </w:rPr>
        <w:t>term</w:t>
      </w:r>
      <w:proofErr w:type="gramEnd"/>
      <w:r w:rsidRPr="00C118D5">
        <w:rPr>
          <w:rFonts w:ascii="Arial" w:hAnsi="Arial" w:cs="Arial"/>
          <w:sz w:val="22"/>
          <w:szCs w:val="22"/>
        </w:rPr>
        <w:t xml:space="preserve"> absence due to terminal illness can be obtained from</w:t>
      </w:r>
      <w:r>
        <w:rPr>
          <w:rFonts w:ascii="Arial" w:hAnsi="Arial" w:cs="Arial"/>
          <w:sz w:val="22"/>
          <w:szCs w:val="22"/>
        </w:rPr>
        <w:t xml:space="preserve"> OHU and</w:t>
      </w:r>
      <w:r w:rsidRPr="00C118D5">
        <w:rPr>
          <w:rFonts w:ascii="Arial" w:hAnsi="Arial" w:cs="Arial"/>
          <w:sz w:val="22"/>
          <w:szCs w:val="22"/>
        </w:rPr>
        <w:t xml:space="preserve"> the Schools HR Team</w:t>
      </w:r>
      <w:r>
        <w:rPr>
          <w:rFonts w:ascii="Arial" w:hAnsi="Arial" w:cs="Arial"/>
          <w:sz w:val="22"/>
          <w:szCs w:val="22"/>
        </w:rPr>
        <w:t>,</w:t>
      </w:r>
      <w:r w:rsidRPr="00C118D5">
        <w:rPr>
          <w:rFonts w:ascii="Arial" w:hAnsi="Arial" w:cs="Arial"/>
          <w:sz w:val="22"/>
          <w:szCs w:val="22"/>
        </w:rPr>
        <w:t xml:space="preserve"> including advice and guidance in relation to financial entitlements and pension issues. In addition, specific guidance for managing cases of critical or terminal illness can be found within the </w:t>
      </w:r>
      <w:hyperlink r:id="rId10" w:history="1">
        <w:r w:rsidRPr="00C118D5">
          <w:rPr>
            <w:rStyle w:val="Hyperlink"/>
            <w:rFonts w:ascii="Arial" w:hAnsi="Arial" w:cs="Arial"/>
            <w:sz w:val="22"/>
            <w:szCs w:val="22"/>
          </w:rPr>
          <w:t>Guidelines for Managing Sickness Absence</w:t>
        </w:r>
      </w:hyperlink>
      <w:r w:rsidRPr="00C118D5">
        <w:rPr>
          <w:rFonts w:ascii="Arial" w:hAnsi="Arial" w:cs="Arial"/>
          <w:sz w:val="22"/>
          <w:szCs w:val="22"/>
        </w:rPr>
        <w:t xml:space="preserve"> on the Schools Portal.</w:t>
      </w:r>
    </w:p>
    <w:p w14:paraId="6691B433" w14:textId="77777777" w:rsidR="00085768" w:rsidRPr="00C118D5" w:rsidRDefault="00085768" w:rsidP="00380840">
      <w:pPr>
        <w:ind w:left="567"/>
        <w:jc w:val="both"/>
        <w:rPr>
          <w:rFonts w:ascii="Arial" w:hAnsi="Arial" w:cs="Arial"/>
          <w:sz w:val="22"/>
          <w:szCs w:val="22"/>
        </w:rPr>
      </w:pPr>
      <w:r w:rsidRPr="00C118D5">
        <w:rPr>
          <w:rFonts w:ascii="Arial" w:hAnsi="Arial" w:cs="Arial"/>
          <w:b/>
          <w:sz w:val="22"/>
          <w:szCs w:val="22"/>
        </w:rPr>
        <w:lastRenderedPageBreak/>
        <w:t>NOTE:</w:t>
      </w:r>
      <w:r w:rsidRPr="00C118D5">
        <w:rPr>
          <w:rFonts w:ascii="Arial" w:hAnsi="Arial" w:cs="Arial"/>
          <w:sz w:val="22"/>
          <w:szCs w:val="22"/>
        </w:rPr>
        <w:t xml:space="preserve"> </w:t>
      </w:r>
    </w:p>
    <w:p w14:paraId="7EBAFA31" w14:textId="77777777" w:rsidR="00085768" w:rsidRPr="00C118D5" w:rsidRDefault="00085768" w:rsidP="00380840">
      <w:pPr>
        <w:ind w:left="1134" w:hanging="567"/>
        <w:jc w:val="both"/>
        <w:rPr>
          <w:rFonts w:ascii="Arial" w:hAnsi="Arial" w:cs="Arial"/>
          <w:sz w:val="22"/>
          <w:szCs w:val="22"/>
        </w:rPr>
      </w:pPr>
      <w:r w:rsidRPr="00C118D5">
        <w:rPr>
          <w:rFonts w:ascii="Arial" w:hAnsi="Arial" w:cs="Arial"/>
          <w:sz w:val="22"/>
          <w:szCs w:val="22"/>
        </w:rPr>
        <w:t>(1)</w:t>
      </w:r>
      <w:r w:rsidRPr="00C118D5">
        <w:rPr>
          <w:rFonts w:ascii="Arial" w:hAnsi="Arial" w:cs="Arial"/>
          <w:sz w:val="22"/>
          <w:szCs w:val="22"/>
        </w:rPr>
        <w:tab/>
        <w:t>In this context 'permanently incapable' means incapable</w:t>
      </w:r>
      <w:r w:rsidR="00693E1C" w:rsidRPr="00C118D5">
        <w:rPr>
          <w:rFonts w:ascii="Arial" w:hAnsi="Arial" w:cs="Arial"/>
          <w:sz w:val="22"/>
          <w:szCs w:val="22"/>
        </w:rPr>
        <w:t xml:space="preserve"> of discharging the duties of the post</w:t>
      </w:r>
      <w:r w:rsidRPr="00C118D5">
        <w:rPr>
          <w:rFonts w:ascii="Arial" w:hAnsi="Arial" w:cs="Arial"/>
          <w:sz w:val="22"/>
          <w:szCs w:val="22"/>
        </w:rPr>
        <w:t xml:space="preserve"> until the employee’s </w:t>
      </w:r>
      <w:r w:rsidR="00693E1C" w:rsidRPr="00C118D5">
        <w:rPr>
          <w:rFonts w:ascii="Arial" w:hAnsi="Arial" w:cs="Arial"/>
          <w:sz w:val="22"/>
          <w:szCs w:val="22"/>
        </w:rPr>
        <w:t>normal retirement age</w:t>
      </w:r>
      <w:r w:rsidRPr="00C118D5">
        <w:rPr>
          <w:rFonts w:ascii="Arial" w:hAnsi="Arial" w:cs="Arial"/>
          <w:sz w:val="22"/>
          <w:szCs w:val="22"/>
        </w:rPr>
        <w:t>.</w:t>
      </w:r>
    </w:p>
    <w:p w14:paraId="661D18B1" w14:textId="77777777" w:rsidR="00085768" w:rsidRPr="00C118D5" w:rsidRDefault="00085768" w:rsidP="00380840">
      <w:pPr>
        <w:ind w:left="1134"/>
        <w:jc w:val="both"/>
        <w:rPr>
          <w:rFonts w:ascii="Arial" w:hAnsi="Arial" w:cs="Arial"/>
          <w:i/>
          <w:sz w:val="22"/>
          <w:szCs w:val="22"/>
        </w:rPr>
      </w:pPr>
    </w:p>
    <w:p w14:paraId="054937EA" w14:textId="072C20A2" w:rsidR="00085768" w:rsidRPr="00C118D5" w:rsidRDefault="00085768" w:rsidP="00380840">
      <w:pPr>
        <w:pStyle w:val="BodyTextIndent3"/>
        <w:spacing w:line="240" w:lineRule="auto"/>
        <w:ind w:left="1134" w:hanging="567"/>
        <w:rPr>
          <w:rFonts w:ascii="Arial" w:hAnsi="Arial" w:cs="Arial"/>
          <w:szCs w:val="22"/>
        </w:rPr>
      </w:pPr>
      <w:r w:rsidRPr="00C118D5">
        <w:rPr>
          <w:rFonts w:ascii="Arial" w:hAnsi="Arial" w:cs="Arial"/>
          <w:szCs w:val="22"/>
        </w:rPr>
        <w:t>(2)</w:t>
      </w:r>
      <w:r w:rsidRPr="00C118D5">
        <w:rPr>
          <w:rFonts w:ascii="Arial" w:hAnsi="Arial" w:cs="Arial"/>
          <w:szCs w:val="22"/>
        </w:rPr>
        <w:tab/>
      </w:r>
      <w:r w:rsidR="00693E1C" w:rsidRPr="00C118D5">
        <w:rPr>
          <w:rFonts w:ascii="Arial" w:hAnsi="Arial" w:cs="Arial"/>
          <w:szCs w:val="22"/>
        </w:rPr>
        <w:t>Alternative/c</w:t>
      </w:r>
      <w:r w:rsidRPr="00C118D5">
        <w:rPr>
          <w:rFonts w:ascii="Arial" w:hAnsi="Arial" w:cs="Arial"/>
          <w:szCs w:val="22"/>
        </w:rPr>
        <w:t xml:space="preserve">omparable employment is defined as employment in which, when compared to an employee’s present employment, the contractual provisions are the same or differ only to an extent that is reasonable. The following factors will be taken into account: the nature of the employee’s ill health or infirmity of mind or body, the contractual provisions as to </w:t>
      </w:r>
      <w:r w:rsidR="007F7D3F" w:rsidRPr="00C118D5">
        <w:rPr>
          <w:rFonts w:ascii="Arial" w:hAnsi="Arial" w:cs="Arial"/>
          <w:szCs w:val="22"/>
        </w:rPr>
        <w:t>location</w:t>
      </w:r>
      <w:r w:rsidRPr="00C118D5">
        <w:rPr>
          <w:rFonts w:ascii="Arial" w:hAnsi="Arial" w:cs="Arial"/>
          <w:szCs w:val="22"/>
        </w:rPr>
        <w:t>, remuneration, hours of work, holiday entitlement, sickness or injury entitlement and other material terms that do not differ substantially from those of the employee’s present employment.</w:t>
      </w:r>
    </w:p>
    <w:p w14:paraId="64F2B7EA" w14:textId="3698F0C6" w:rsidR="00602FD0" w:rsidRDefault="00602FD0" w:rsidP="00380840">
      <w:pPr>
        <w:pStyle w:val="BodyTextIndent3"/>
        <w:spacing w:line="240" w:lineRule="auto"/>
        <w:ind w:left="1134" w:hanging="567"/>
        <w:rPr>
          <w:rFonts w:ascii="Arial" w:hAnsi="Arial" w:cs="Arial"/>
          <w:szCs w:val="22"/>
        </w:rPr>
      </w:pPr>
    </w:p>
    <w:p w14:paraId="2459A2D0" w14:textId="77777777" w:rsidR="003B49BB" w:rsidRPr="00C118D5" w:rsidRDefault="003B49BB" w:rsidP="00380840">
      <w:pPr>
        <w:pStyle w:val="BodyTextIndent3"/>
        <w:spacing w:line="240" w:lineRule="auto"/>
        <w:ind w:left="1134" w:hanging="567"/>
        <w:rPr>
          <w:rFonts w:ascii="Arial" w:hAnsi="Arial" w:cs="Arial"/>
          <w:szCs w:val="22"/>
        </w:rPr>
      </w:pPr>
    </w:p>
    <w:p w14:paraId="4E8676C8" w14:textId="62E0235C" w:rsidR="00C27D4B" w:rsidRPr="00C118D5" w:rsidRDefault="00CF3A94" w:rsidP="00380840">
      <w:pPr>
        <w:ind w:left="567" w:hanging="567"/>
        <w:jc w:val="both"/>
        <w:rPr>
          <w:rFonts w:ascii="Arial" w:hAnsi="Arial" w:cs="Arial"/>
          <w:b/>
          <w:sz w:val="22"/>
          <w:szCs w:val="22"/>
        </w:rPr>
      </w:pPr>
      <w:r w:rsidRPr="00C118D5">
        <w:rPr>
          <w:rFonts w:ascii="Arial" w:hAnsi="Arial" w:cs="Arial"/>
          <w:b/>
          <w:sz w:val="22"/>
          <w:szCs w:val="22"/>
        </w:rPr>
        <w:t>7.</w:t>
      </w:r>
      <w:r w:rsidRPr="00C118D5">
        <w:rPr>
          <w:rFonts w:ascii="Arial" w:hAnsi="Arial" w:cs="Arial"/>
          <w:b/>
          <w:sz w:val="22"/>
          <w:szCs w:val="22"/>
        </w:rPr>
        <w:tab/>
      </w:r>
      <w:r w:rsidR="00A40192" w:rsidRPr="00C118D5">
        <w:rPr>
          <w:rFonts w:ascii="Arial" w:hAnsi="Arial" w:cs="Arial"/>
          <w:b/>
          <w:sz w:val="22"/>
          <w:szCs w:val="22"/>
        </w:rPr>
        <w:t>ILL</w:t>
      </w:r>
      <w:r w:rsidR="00C27D4B" w:rsidRPr="00C118D5">
        <w:rPr>
          <w:rFonts w:ascii="Arial" w:hAnsi="Arial" w:cs="Arial"/>
          <w:b/>
          <w:sz w:val="22"/>
          <w:szCs w:val="22"/>
        </w:rPr>
        <w:t xml:space="preserve"> </w:t>
      </w:r>
      <w:r w:rsidR="00C27D4B" w:rsidRPr="00C118D5">
        <w:rPr>
          <w:rFonts w:ascii="Arial" w:eastAsia="Calibri" w:hAnsi="Arial" w:cs="Arial"/>
          <w:b/>
          <w:bCs/>
          <w:sz w:val="22"/>
          <w:szCs w:val="22"/>
          <w:lang w:eastAsia="en-US"/>
        </w:rPr>
        <w:t>HEALTH</w:t>
      </w:r>
      <w:r w:rsidR="00C27D4B" w:rsidRPr="00C118D5">
        <w:rPr>
          <w:rFonts w:ascii="Arial" w:hAnsi="Arial" w:cs="Arial"/>
          <w:b/>
          <w:sz w:val="22"/>
          <w:szCs w:val="22"/>
        </w:rPr>
        <w:t xml:space="preserve"> RETIREMENT</w:t>
      </w:r>
    </w:p>
    <w:p w14:paraId="1787AA47" w14:textId="77777777" w:rsidR="00C27D4B" w:rsidRPr="00C118D5" w:rsidRDefault="00C27D4B" w:rsidP="00380840">
      <w:pPr>
        <w:ind w:left="1304"/>
        <w:jc w:val="both"/>
        <w:rPr>
          <w:rFonts w:ascii="Arial" w:hAnsi="Arial" w:cs="Arial"/>
          <w:sz w:val="22"/>
          <w:szCs w:val="22"/>
        </w:rPr>
      </w:pPr>
    </w:p>
    <w:p w14:paraId="4A9C348B" w14:textId="66EFBCCE" w:rsidR="00C27D4B" w:rsidRPr="00C118D5" w:rsidRDefault="00CF3A94" w:rsidP="00380840">
      <w:pPr>
        <w:tabs>
          <w:tab w:val="left" w:pos="567"/>
        </w:tabs>
        <w:jc w:val="both"/>
        <w:rPr>
          <w:rFonts w:ascii="Arial" w:hAnsi="Arial" w:cs="Arial"/>
          <w:sz w:val="22"/>
          <w:szCs w:val="22"/>
        </w:rPr>
      </w:pPr>
      <w:r w:rsidRPr="00C118D5">
        <w:rPr>
          <w:rFonts w:ascii="Arial" w:hAnsi="Arial" w:cs="Arial"/>
          <w:b/>
          <w:sz w:val="22"/>
          <w:szCs w:val="22"/>
        </w:rPr>
        <w:t>7</w:t>
      </w:r>
      <w:r w:rsidR="00627806" w:rsidRPr="00C118D5">
        <w:rPr>
          <w:rFonts w:ascii="Arial" w:hAnsi="Arial" w:cs="Arial"/>
          <w:b/>
          <w:sz w:val="22"/>
          <w:szCs w:val="22"/>
        </w:rPr>
        <w:t>.1</w:t>
      </w:r>
      <w:r w:rsidR="00627806" w:rsidRPr="00C118D5">
        <w:rPr>
          <w:rFonts w:ascii="Arial" w:hAnsi="Arial" w:cs="Arial"/>
          <w:b/>
          <w:sz w:val="22"/>
          <w:szCs w:val="22"/>
        </w:rPr>
        <w:tab/>
      </w:r>
      <w:r w:rsidR="00C27D4B" w:rsidRPr="00C118D5">
        <w:rPr>
          <w:rFonts w:ascii="Arial" w:hAnsi="Arial" w:cs="Arial"/>
          <w:b/>
          <w:sz w:val="22"/>
          <w:szCs w:val="22"/>
        </w:rPr>
        <w:t>Teachers</w:t>
      </w:r>
      <w:r w:rsidR="008E35F8" w:rsidRPr="00C118D5">
        <w:rPr>
          <w:rFonts w:ascii="Arial" w:hAnsi="Arial" w:cs="Arial"/>
          <w:b/>
          <w:sz w:val="22"/>
          <w:szCs w:val="22"/>
        </w:rPr>
        <w:t>'</w:t>
      </w:r>
      <w:r w:rsidR="00403575" w:rsidRPr="00C118D5">
        <w:rPr>
          <w:rFonts w:ascii="Arial" w:hAnsi="Arial" w:cs="Arial"/>
          <w:b/>
          <w:sz w:val="22"/>
          <w:szCs w:val="22"/>
        </w:rPr>
        <w:t xml:space="preserve"> process</w:t>
      </w:r>
    </w:p>
    <w:p w14:paraId="65988EA9" w14:textId="77777777" w:rsidR="001143FC" w:rsidRPr="00C118D5" w:rsidRDefault="001143FC"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 xml:space="preserve">         </w:t>
      </w:r>
    </w:p>
    <w:p w14:paraId="28A5E541" w14:textId="0D6D3ADB" w:rsidR="008A15EC" w:rsidRPr="00C118D5" w:rsidRDefault="00CF3A9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8A15EC" w:rsidRPr="00C118D5">
        <w:rPr>
          <w:rFonts w:ascii="Arial" w:hAnsi="Arial" w:cs="Arial"/>
          <w:sz w:val="22"/>
          <w:szCs w:val="22"/>
        </w:rPr>
        <w:t>.1.</w:t>
      </w:r>
      <w:r w:rsidR="00D16BC5" w:rsidRPr="00C118D5">
        <w:rPr>
          <w:rFonts w:ascii="Arial" w:hAnsi="Arial" w:cs="Arial"/>
          <w:sz w:val="22"/>
          <w:szCs w:val="22"/>
        </w:rPr>
        <w:t>1</w:t>
      </w:r>
      <w:r w:rsidR="008A15EC" w:rsidRPr="00C118D5">
        <w:rPr>
          <w:rFonts w:ascii="Arial" w:hAnsi="Arial" w:cs="Arial"/>
          <w:sz w:val="22"/>
          <w:szCs w:val="22"/>
        </w:rPr>
        <w:tab/>
      </w:r>
      <w:r w:rsidR="00D52D7A" w:rsidRPr="00C118D5">
        <w:rPr>
          <w:rFonts w:ascii="Arial" w:hAnsi="Arial" w:cs="Arial"/>
          <w:sz w:val="22"/>
          <w:szCs w:val="22"/>
        </w:rPr>
        <w:t xml:space="preserve">Any teacher considering an application for </w:t>
      </w:r>
      <w:r w:rsidR="00A40192" w:rsidRPr="00C118D5">
        <w:rPr>
          <w:rFonts w:ascii="Arial" w:hAnsi="Arial" w:cs="Arial"/>
          <w:sz w:val="22"/>
          <w:szCs w:val="22"/>
        </w:rPr>
        <w:t>IHR</w:t>
      </w:r>
      <w:r w:rsidR="00A13AD1" w:rsidRPr="00C118D5" w:rsidDel="008A15EC">
        <w:rPr>
          <w:rFonts w:ascii="Arial" w:hAnsi="Arial" w:cs="Arial"/>
          <w:sz w:val="22"/>
          <w:szCs w:val="22"/>
        </w:rPr>
        <w:t xml:space="preserve"> </w:t>
      </w:r>
      <w:r w:rsidR="00C27D4B" w:rsidRPr="00C118D5">
        <w:rPr>
          <w:rFonts w:ascii="Arial" w:hAnsi="Arial" w:cs="Arial"/>
          <w:sz w:val="22"/>
          <w:szCs w:val="22"/>
        </w:rPr>
        <w:t>benefits</w:t>
      </w:r>
      <w:r w:rsidR="00D52D7A" w:rsidRPr="00C118D5" w:rsidDel="00D52D7A">
        <w:rPr>
          <w:rFonts w:ascii="Arial" w:hAnsi="Arial" w:cs="Arial"/>
          <w:sz w:val="22"/>
          <w:szCs w:val="22"/>
        </w:rPr>
        <w:t xml:space="preserve"> </w:t>
      </w:r>
      <w:r w:rsidR="00C27D4B" w:rsidRPr="00C118D5">
        <w:rPr>
          <w:rFonts w:ascii="Arial" w:hAnsi="Arial" w:cs="Arial"/>
          <w:sz w:val="22"/>
          <w:szCs w:val="22"/>
        </w:rPr>
        <w:t xml:space="preserve">should be advised to consult with their </w:t>
      </w:r>
      <w:r w:rsidR="00A26EB6" w:rsidRPr="00C118D5">
        <w:rPr>
          <w:rFonts w:ascii="Arial" w:hAnsi="Arial" w:cs="Arial"/>
          <w:sz w:val="22"/>
          <w:szCs w:val="22"/>
        </w:rPr>
        <w:t xml:space="preserve">trade </w:t>
      </w:r>
      <w:r w:rsidR="00C27D4B" w:rsidRPr="00C118D5">
        <w:rPr>
          <w:rFonts w:ascii="Arial" w:hAnsi="Arial" w:cs="Arial"/>
          <w:sz w:val="22"/>
          <w:szCs w:val="22"/>
        </w:rPr>
        <w:t xml:space="preserve">union/professional association, before </w:t>
      </w:r>
      <w:r w:rsidR="008A15EC" w:rsidRPr="00C118D5">
        <w:rPr>
          <w:rFonts w:ascii="Arial" w:hAnsi="Arial" w:cs="Arial"/>
          <w:sz w:val="22"/>
          <w:szCs w:val="22"/>
        </w:rPr>
        <w:t>submitting</w:t>
      </w:r>
      <w:r w:rsidR="00C27D4B" w:rsidRPr="00C118D5">
        <w:rPr>
          <w:rFonts w:ascii="Arial" w:hAnsi="Arial" w:cs="Arial"/>
          <w:sz w:val="22"/>
          <w:szCs w:val="22"/>
        </w:rPr>
        <w:t xml:space="preserve"> their application. In making such an application, the teacher will be reminded that in doing so, they are indicating to their employer that they believe themselves to be permanently unfit to teach.</w:t>
      </w:r>
    </w:p>
    <w:p w14:paraId="7F58ABC0" w14:textId="77777777" w:rsidR="008A15EC" w:rsidRPr="00C118D5" w:rsidRDefault="008A15EC" w:rsidP="00380840">
      <w:pPr>
        <w:tabs>
          <w:tab w:val="left" w:pos="567"/>
          <w:tab w:val="left" w:pos="1276"/>
        </w:tabs>
        <w:ind w:left="1276" w:hanging="1276"/>
        <w:jc w:val="both"/>
        <w:rPr>
          <w:rFonts w:ascii="Arial" w:hAnsi="Arial" w:cs="Arial"/>
          <w:sz w:val="22"/>
          <w:szCs w:val="22"/>
        </w:rPr>
      </w:pPr>
    </w:p>
    <w:p w14:paraId="07C1ED59" w14:textId="638E837F" w:rsidR="008A15EC" w:rsidRPr="00C118D5" w:rsidRDefault="00E30D2A"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8A15EC" w:rsidRPr="00C118D5">
        <w:rPr>
          <w:rFonts w:ascii="Arial" w:hAnsi="Arial" w:cs="Arial"/>
          <w:sz w:val="22"/>
          <w:szCs w:val="22"/>
        </w:rPr>
        <w:t>.1.</w:t>
      </w:r>
      <w:r w:rsidR="00127D5B" w:rsidRPr="00C118D5">
        <w:rPr>
          <w:rFonts w:ascii="Arial" w:hAnsi="Arial" w:cs="Arial"/>
          <w:sz w:val="22"/>
          <w:szCs w:val="22"/>
        </w:rPr>
        <w:t>2</w:t>
      </w:r>
      <w:r w:rsidR="008A15EC" w:rsidRPr="00C118D5">
        <w:rPr>
          <w:rFonts w:ascii="Arial" w:hAnsi="Arial" w:cs="Arial"/>
          <w:sz w:val="22"/>
          <w:szCs w:val="22"/>
        </w:rPr>
        <w:tab/>
      </w:r>
      <w:r w:rsidR="00127D5B" w:rsidRPr="00C118D5">
        <w:rPr>
          <w:rFonts w:ascii="Arial" w:hAnsi="Arial" w:cs="Arial"/>
          <w:sz w:val="22"/>
          <w:szCs w:val="22"/>
        </w:rPr>
        <w:t xml:space="preserve">The application process for ill health retirement is contained within the </w:t>
      </w:r>
      <w:hyperlink r:id="rId11" w:history="1">
        <w:r w:rsidR="00127D5B" w:rsidRPr="00C118D5">
          <w:rPr>
            <w:rStyle w:val="Hyperlink"/>
            <w:rFonts w:ascii="Arial" w:hAnsi="Arial" w:cs="Arial"/>
            <w:sz w:val="22"/>
            <w:szCs w:val="22"/>
          </w:rPr>
          <w:t>Ill Health Retirement Guidance for Teachers</w:t>
        </w:r>
      </w:hyperlink>
      <w:r w:rsidR="00127D5B" w:rsidRPr="00C118D5">
        <w:rPr>
          <w:rFonts w:ascii="Arial" w:hAnsi="Arial" w:cs="Arial"/>
          <w:sz w:val="22"/>
          <w:szCs w:val="22"/>
        </w:rPr>
        <w:t xml:space="preserve"> document</w:t>
      </w:r>
      <w:r w:rsidR="004D6E7E" w:rsidRPr="00C118D5">
        <w:rPr>
          <w:rFonts w:ascii="Arial" w:hAnsi="Arial" w:cs="Arial"/>
          <w:sz w:val="22"/>
          <w:szCs w:val="22"/>
        </w:rPr>
        <w:t>.</w:t>
      </w:r>
    </w:p>
    <w:p w14:paraId="35BB27E7" w14:textId="77777777" w:rsidR="00C27D4B" w:rsidRPr="00C118D5" w:rsidRDefault="00C27D4B"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 xml:space="preserve"> </w:t>
      </w:r>
    </w:p>
    <w:p w14:paraId="67F6A813" w14:textId="42E96B92" w:rsidR="00070AA8" w:rsidRPr="00C118D5" w:rsidRDefault="00070AA8" w:rsidP="00380840">
      <w:pPr>
        <w:tabs>
          <w:tab w:val="left" w:pos="567"/>
          <w:tab w:val="left" w:pos="1276"/>
          <w:tab w:val="left" w:pos="1418"/>
        </w:tabs>
        <w:ind w:left="1276" w:hanging="1276"/>
        <w:jc w:val="both"/>
        <w:rPr>
          <w:rFonts w:ascii="Arial" w:hAnsi="Arial" w:cs="Arial"/>
          <w:sz w:val="22"/>
          <w:szCs w:val="22"/>
        </w:rPr>
      </w:pPr>
      <w:r w:rsidRPr="00C118D5">
        <w:rPr>
          <w:rFonts w:ascii="Arial" w:hAnsi="Arial" w:cs="Arial"/>
          <w:sz w:val="22"/>
          <w:szCs w:val="22"/>
        </w:rPr>
        <w:tab/>
      </w:r>
      <w:proofErr w:type="gramStart"/>
      <w:r w:rsidR="00E30D2A" w:rsidRPr="00C118D5">
        <w:rPr>
          <w:rFonts w:ascii="Arial" w:hAnsi="Arial" w:cs="Arial"/>
          <w:sz w:val="22"/>
          <w:szCs w:val="22"/>
        </w:rPr>
        <w:t>7</w:t>
      </w:r>
      <w:r w:rsidRPr="00C118D5">
        <w:rPr>
          <w:rFonts w:ascii="Arial" w:hAnsi="Arial" w:cs="Arial"/>
          <w:sz w:val="22"/>
          <w:szCs w:val="22"/>
        </w:rPr>
        <w:t>.1.</w:t>
      </w:r>
      <w:r w:rsidR="00127D5B" w:rsidRPr="00C118D5">
        <w:rPr>
          <w:rFonts w:ascii="Arial" w:hAnsi="Arial" w:cs="Arial"/>
          <w:sz w:val="22"/>
          <w:szCs w:val="22"/>
        </w:rPr>
        <w:t>3</w:t>
      </w:r>
      <w:r w:rsidRPr="00C118D5">
        <w:rPr>
          <w:rFonts w:ascii="Arial" w:hAnsi="Arial" w:cs="Arial"/>
          <w:sz w:val="22"/>
          <w:szCs w:val="22"/>
        </w:rPr>
        <w:t xml:space="preserve">  </w:t>
      </w:r>
      <w:r w:rsidRPr="00C118D5">
        <w:rPr>
          <w:rFonts w:ascii="Arial" w:hAnsi="Arial" w:cs="Arial"/>
          <w:sz w:val="22"/>
          <w:szCs w:val="22"/>
        </w:rPr>
        <w:tab/>
      </w:r>
      <w:proofErr w:type="gramEnd"/>
      <w:r w:rsidRPr="00C118D5">
        <w:rPr>
          <w:rFonts w:ascii="Arial" w:hAnsi="Arial" w:cs="Arial"/>
          <w:sz w:val="22"/>
          <w:szCs w:val="22"/>
        </w:rPr>
        <w:t xml:space="preserve">If approval has been given by Teachers' Pensions for the teacher to retire on IHR grounds, the </w:t>
      </w:r>
      <w:r w:rsidR="00127D5B" w:rsidRPr="00C118D5">
        <w:rPr>
          <w:rFonts w:ascii="Arial" w:hAnsi="Arial" w:cs="Arial"/>
          <w:sz w:val="22"/>
          <w:szCs w:val="22"/>
        </w:rPr>
        <w:t>Headteacher/Manager</w:t>
      </w:r>
      <w:r w:rsidRPr="00C118D5">
        <w:rPr>
          <w:rFonts w:ascii="Arial" w:hAnsi="Arial" w:cs="Arial"/>
          <w:sz w:val="22"/>
          <w:szCs w:val="22"/>
        </w:rPr>
        <w:t xml:space="preserve"> should arrange a mutually convenient date of retirement with the teacher and the school. It should be noted, however, that in granting infirmity benefits, the teacher has been deemed permanently unfit to teach and the provisions of the Teachers' Regulations then apply. Therefore, the date of termination should be as soon as possible after the granting of infirmity benefits without payment in lieu of notice. If the date of retirement cannot be mutually agreed, the termination date will be 30 days after the date that the award of IHR benefits is notified to the Employer.</w:t>
      </w:r>
    </w:p>
    <w:p w14:paraId="7C9AD4F7" w14:textId="77777777" w:rsidR="00A25A84" w:rsidRPr="00C118D5" w:rsidRDefault="00A25A84" w:rsidP="00380840">
      <w:pPr>
        <w:tabs>
          <w:tab w:val="left" w:pos="567"/>
          <w:tab w:val="left" w:pos="1276"/>
        </w:tabs>
        <w:ind w:left="1276" w:hanging="1276"/>
        <w:jc w:val="both"/>
        <w:rPr>
          <w:rFonts w:ascii="Arial" w:hAnsi="Arial" w:cs="Arial"/>
          <w:sz w:val="22"/>
          <w:szCs w:val="22"/>
        </w:rPr>
      </w:pPr>
    </w:p>
    <w:p w14:paraId="5AE8EF6E" w14:textId="25B36ACF" w:rsidR="00C27D4B" w:rsidRPr="00C118D5" w:rsidRDefault="004F2EB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A25A84" w:rsidRPr="00C118D5">
        <w:rPr>
          <w:rFonts w:ascii="Arial" w:hAnsi="Arial" w:cs="Arial"/>
          <w:sz w:val="22"/>
          <w:szCs w:val="22"/>
        </w:rPr>
        <w:t>.1.</w:t>
      </w:r>
      <w:r w:rsidR="00127D5B" w:rsidRPr="00C118D5">
        <w:rPr>
          <w:rFonts w:ascii="Arial" w:hAnsi="Arial" w:cs="Arial"/>
          <w:sz w:val="22"/>
          <w:szCs w:val="22"/>
        </w:rPr>
        <w:t>4</w:t>
      </w:r>
      <w:r w:rsidR="00A25A84" w:rsidRPr="00C118D5">
        <w:rPr>
          <w:rFonts w:ascii="Arial" w:hAnsi="Arial" w:cs="Arial"/>
          <w:sz w:val="22"/>
          <w:szCs w:val="22"/>
        </w:rPr>
        <w:tab/>
        <w:t>The teacher has a right to appeal against a decision of T</w:t>
      </w:r>
      <w:r w:rsidR="000258F8">
        <w:rPr>
          <w:rFonts w:ascii="Arial" w:hAnsi="Arial" w:cs="Arial"/>
          <w:sz w:val="22"/>
          <w:szCs w:val="22"/>
        </w:rPr>
        <w:t xml:space="preserve">eachers' </w:t>
      </w:r>
      <w:r w:rsidR="00A25A84" w:rsidRPr="00C118D5">
        <w:rPr>
          <w:rFonts w:ascii="Arial" w:hAnsi="Arial" w:cs="Arial"/>
          <w:sz w:val="22"/>
          <w:szCs w:val="22"/>
        </w:rPr>
        <w:t>P</w:t>
      </w:r>
      <w:r w:rsidR="000258F8">
        <w:rPr>
          <w:rFonts w:ascii="Arial" w:hAnsi="Arial" w:cs="Arial"/>
          <w:sz w:val="22"/>
          <w:szCs w:val="22"/>
        </w:rPr>
        <w:t>ensions</w:t>
      </w:r>
      <w:r w:rsidR="00A25A84" w:rsidRPr="00C118D5">
        <w:rPr>
          <w:rFonts w:ascii="Arial" w:hAnsi="Arial" w:cs="Arial"/>
          <w:sz w:val="22"/>
          <w:szCs w:val="22"/>
        </w:rPr>
        <w:t xml:space="preserve"> in relation to their </w:t>
      </w:r>
      <w:r w:rsidR="008E35F8" w:rsidRPr="00C118D5">
        <w:rPr>
          <w:rFonts w:ascii="Arial" w:hAnsi="Arial" w:cs="Arial"/>
          <w:sz w:val="22"/>
          <w:szCs w:val="22"/>
        </w:rPr>
        <w:t>IHR</w:t>
      </w:r>
      <w:r w:rsidR="00A25A84" w:rsidRPr="00C118D5">
        <w:rPr>
          <w:rFonts w:ascii="Arial" w:hAnsi="Arial" w:cs="Arial"/>
          <w:sz w:val="22"/>
          <w:szCs w:val="22"/>
        </w:rPr>
        <w:t xml:space="preserve"> retirement application. The written appeal should be directed to </w:t>
      </w:r>
      <w:r w:rsidR="000258F8">
        <w:rPr>
          <w:rFonts w:ascii="Arial" w:hAnsi="Arial" w:cs="Arial"/>
          <w:sz w:val="22"/>
          <w:szCs w:val="22"/>
        </w:rPr>
        <w:t>Teachers' Pensions</w:t>
      </w:r>
      <w:r w:rsidR="00A25A84" w:rsidRPr="00C118D5">
        <w:rPr>
          <w:rFonts w:ascii="Arial" w:hAnsi="Arial" w:cs="Arial"/>
          <w:sz w:val="22"/>
          <w:szCs w:val="22"/>
        </w:rPr>
        <w:t>.</w:t>
      </w:r>
      <w:r w:rsidR="004D6E7E" w:rsidRPr="00C118D5">
        <w:rPr>
          <w:rFonts w:ascii="Arial" w:hAnsi="Arial" w:cs="Arial"/>
          <w:sz w:val="22"/>
          <w:szCs w:val="22"/>
        </w:rPr>
        <w:t xml:space="preserve"> For further details of the </w:t>
      </w:r>
      <w:r w:rsidR="008E35F8" w:rsidRPr="00C118D5">
        <w:rPr>
          <w:rFonts w:ascii="Arial" w:hAnsi="Arial" w:cs="Arial"/>
          <w:sz w:val="22"/>
          <w:szCs w:val="22"/>
        </w:rPr>
        <w:t>IHR</w:t>
      </w:r>
      <w:r w:rsidR="004D6E7E" w:rsidRPr="00C118D5">
        <w:rPr>
          <w:rFonts w:ascii="Arial" w:hAnsi="Arial" w:cs="Arial"/>
          <w:sz w:val="22"/>
          <w:szCs w:val="22"/>
        </w:rPr>
        <w:t xml:space="preserve"> </w:t>
      </w:r>
      <w:r w:rsidR="007E3B8F" w:rsidRPr="00C118D5">
        <w:rPr>
          <w:rFonts w:ascii="Arial" w:hAnsi="Arial" w:cs="Arial"/>
          <w:sz w:val="22"/>
          <w:szCs w:val="22"/>
        </w:rPr>
        <w:t xml:space="preserve">appeals </w:t>
      </w:r>
      <w:r w:rsidR="004D6E7E" w:rsidRPr="00C118D5">
        <w:rPr>
          <w:rFonts w:ascii="Arial" w:hAnsi="Arial" w:cs="Arial"/>
          <w:sz w:val="22"/>
          <w:szCs w:val="22"/>
        </w:rPr>
        <w:t xml:space="preserve">process, visit the </w:t>
      </w:r>
      <w:r w:rsidR="000258F8">
        <w:rPr>
          <w:rFonts w:ascii="Arial" w:hAnsi="Arial" w:cs="Arial"/>
          <w:sz w:val="22"/>
          <w:szCs w:val="22"/>
        </w:rPr>
        <w:t>Teachers' Pensions</w:t>
      </w:r>
      <w:r w:rsidR="004D6E7E" w:rsidRPr="00C118D5">
        <w:rPr>
          <w:rFonts w:ascii="Arial" w:hAnsi="Arial" w:cs="Arial"/>
          <w:sz w:val="22"/>
          <w:szCs w:val="22"/>
        </w:rPr>
        <w:t xml:space="preserve"> website at</w:t>
      </w:r>
      <w:r w:rsidR="00245713">
        <w:rPr>
          <w:rFonts w:ascii="Arial" w:hAnsi="Arial" w:cs="Arial"/>
          <w:sz w:val="22"/>
          <w:szCs w:val="22"/>
        </w:rPr>
        <w:t xml:space="preserve"> </w:t>
      </w:r>
      <w:hyperlink r:id="rId12" w:history="1">
        <w:r w:rsidR="00245713" w:rsidRPr="000A3488">
          <w:rPr>
            <w:rStyle w:val="Hyperlink"/>
            <w:rFonts w:ascii="Arial" w:hAnsi="Arial" w:cs="Arial"/>
            <w:sz w:val="22"/>
            <w:szCs w:val="22"/>
          </w:rPr>
          <w:t>www.teacherspensions.co.uk</w:t>
        </w:r>
      </w:hyperlink>
      <w:r w:rsidR="00E44D78">
        <w:rPr>
          <w:rFonts w:ascii="Arial" w:hAnsi="Arial" w:cs="Arial"/>
          <w:sz w:val="22"/>
          <w:szCs w:val="22"/>
        </w:rPr>
        <w:t>.</w:t>
      </w:r>
    </w:p>
    <w:p w14:paraId="353637C9" w14:textId="77777777" w:rsidR="002965E7" w:rsidRPr="00C118D5" w:rsidRDefault="002965E7" w:rsidP="00380840">
      <w:pPr>
        <w:jc w:val="both"/>
        <w:rPr>
          <w:rFonts w:ascii="Arial" w:hAnsi="Arial" w:cs="Arial"/>
          <w:sz w:val="22"/>
          <w:szCs w:val="22"/>
        </w:rPr>
      </w:pPr>
    </w:p>
    <w:p w14:paraId="7C06F847" w14:textId="33669F15" w:rsidR="00C27D4B" w:rsidRPr="00C118D5" w:rsidRDefault="004F2EB4" w:rsidP="00380840">
      <w:pPr>
        <w:tabs>
          <w:tab w:val="left" w:pos="567"/>
        </w:tabs>
        <w:jc w:val="both"/>
        <w:rPr>
          <w:rFonts w:ascii="Arial" w:hAnsi="Arial" w:cs="Arial"/>
          <w:b/>
          <w:sz w:val="22"/>
          <w:szCs w:val="22"/>
        </w:rPr>
      </w:pPr>
      <w:r w:rsidRPr="00C118D5">
        <w:rPr>
          <w:rFonts w:ascii="Arial" w:hAnsi="Arial" w:cs="Arial"/>
          <w:b/>
          <w:sz w:val="22"/>
          <w:szCs w:val="22"/>
        </w:rPr>
        <w:t>7</w:t>
      </w:r>
      <w:r w:rsidR="00D240AD" w:rsidRPr="00C118D5">
        <w:rPr>
          <w:rFonts w:ascii="Arial" w:hAnsi="Arial" w:cs="Arial"/>
          <w:b/>
          <w:sz w:val="22"/>
          <w:szCs w:val="22"/>
        </w:rPr>
        <w:t>.2</w:t>
      </w:r>
      <w:r w:rsidR="00D240AD" w:rsidRPr="00C118D5">
        <w:rPr>
          <w:rFonts w:ascii="Arial" w:hAnsi="Arial" w:cs="Arial"/>
          <w:b/>
          <w:sz w:val="22"/>
          <w:szCs w:val="22"/>
        </w:rPr>
        <w:tab/>
      </w:r>
      <w:r w:rsidR="00C27D4B" w:rsidRPr="00C118D5">
        <w:rPr>
          <w:rFonts w:ascii="Arial" w:hAnsi="Arial" w:cs="Arial"/>
          <w:b/>
          <w:sz w:val="22"/>
          <w:szCs w:val="22"/>
        </w:rPr>
        <w:t>Support Staff</w:t>
      </w:r>
      <w:r w:rsidR="001019AB" w:rsidRPr="00C118D5">
        <w:rPr>
          <w:rFonts w:ascii="Arial" w:hAnsi="Arial" w:cs="Arial"/>
          <w:b/>
          <w:sz w:val="22"/>
          <w:szCs w:val="22"/>
        </w:rPr>
        <w:t xml:space="preserve"> process</w:t>
      </w:r>
    </w:p>
    <w:p w14:paraId="326FA8F7" w14:textId="77777777" w:rsidR="00C27D4B" w:rsidRPr="00C118D5" w:rsidRDefault="00C27D4B" w:rsidP="00380840">
      <w:pPr>
        <w:jc w:val="both"/>
        <w:rPr>
          <w:rFonts w:ascii="Arial" w:hAnsi="Arial" w:cs="Arial"/>
          <w:sz w:val="22"/>
          <w:szCs w:val="22"/>
        </w:rPr>
      </w:pPr>
    </w:p>
    <w:p w14:paraId="00B1D83D" w14:textId="24B14681" w:rsidR="00D52D7A" w:rsidRPr="00C118D5" w:rsidRDefault="00D52D7A" w:rsidP="00380840">
      <w:pPr>
        <w:tabs>
          <w:tab w:val="left" w:pos="567"/>
          <w:tab w:val="left" w:pos="1276"/>
        </w:tabs>
        <w:ind w:left="1276" w:hanging="1276"/>
        <w:jc w:val="both"/>
        <w:rPr>
          <w:rFonts w:ascii="Arial" w:hAnsi="Arial" w:cs="Arial"/>
          <w:sz w:val="22"/>
          <w:szCs w:val="22"/>
        </w:rPr>
      </w:pPr>
      <w:r w:rsidRPr="00C118D5">
        <w:rPr>
          <w:rFonts w:ascii="Arial" w:hAnsi="Arial" w:cs="Arial"/>
          <w:sz w:val="22"/>
          <w:szCs w:val="22"/>
        </w:rPr>
        <w:tab/>
      </w:r>
      <w:r w:rsidR="004F2EB4" w:rsidRPr="00C118D5">
        <w:rPr>
          <w:rFonts w:ascii="Arial" w:hAnsi="Arial" w:cs="Arial"/>
          <w:sz w:val="22"/>
          <w:szCs w:val="22"/>
        </w:rPr>
        <w:t>7</w:t>
      </w:r>
      <w:r w:rsidRPr="00C118D5">
        <w:rPr>
          <w:rFonts w:ascii="Arial" w:hAnsi="Arial" w:cs="Arial"/>
          <w:sz w:val="22"/>
          <w:szCs w:val="22"/>
        </w:rPr>
        <w:t>.</w:t>
      </w:r>
      <w:r w:rsidR="007A311C" w:rsidRPr="00C118D5">
        <w:rPr>
          <w:rFonts w:ascii="Arial" w:hAnsi="Arial" w:cs="Arial"/>
          <w:sz w:val="22"/>
          <w:szCs w:val="22"/>
        </w:rPr>
        <w:t>2</w:t>
      </w:r>
      <w:r w:rsidRPr="00C118D5">
        <w:rPr>
          <w:rFonts w:ascii="Arial" w:hAnsi="Arial" w:cs="Arial"/>
          <w:sz w:val="22"/>
          <w:szCs w:val="22"/>
        </w:rPr>
        <w:t>.1</w:t>
      </w:r>
      <w:r w:rsidRPr="00C118D5">
        <w:rPr>
          <w:rFonts w:ascii="Arial" w:hAnsi="Arial" w:cs="Arial"/>
          <w:sz w:val="22"/>
          <w:szCs w:val="22"/>
        </w:rPr>
        <w:tab/>
      </w:r>
      <w:r w:rsidR="00923CD1" w:rsidRPr="00C118D5">
        <w:rPr>
          <w:rFonts w:ascii="Arial" w:hAnsi="Arial" w:cs="Arial"/>
          <w:sz w:val="22"/>
          <w:szCs w:val="22"/>
        </w:rPr>
        <w:t xml:space="preserve">The application process for ill health retirement for support staff is contained in the document </w:t>
      </w:r>
      <w:hyperlink r:id="rId13" w:history="1">
        <w:r w:rsidR="00923CD1" w:rsidRPr="00C118D5">
          <w:rPr>
            <w:rStyle w:val="Hyperlink"/>
            <w:rFonts w:ascii="Arial" w:hAnsi="Arial" w:cs="Arial"/>
            <w:sz w:val="22"/>
            <w:szCs w:val="22"/>
          </w:rPr>
          <w:t>Ill Health Retirement Guidance Support Staff</w:t>
        </w:r>
      </w:hyperlink>
      <w:r w:rsidR="00923CD1" w:rsidRPr="00C118D5">
        <w:rPr>
          <w:rFonts w:ascii="Arial" w:hAnsi="Arial" w:cs="Arial"/>
          <w:sz w:val="22"/>
          <w:szCs w:val="22"/>
        </w:rPr>
        <w:t xml:space="preserve"> in Schools.</w:t>
      </w:r>
    </w:p>
    <w:p w14:paraId="41C13ABB" w14:textId="77777777" w:rsidR="00D52D7A" w:rsidRPr="00C118D5" w:rsidRDefault="00D52D7A" w:rsidP="00380840">
      <w:pPr>
        <w:tabs>
          <w:tab w:val="left" w:pos="567"/>
          <w:tab w:val="left" w:pos="1276"/>
        </w:tabs>
        <w:ind w:left="1276" w:hanging="1276"/>
        <w:jc w:val="both"/>
        <w:rPr>
          <w:rFonts w:ascii="Arial" w:hAnsi="Arial" w:cs="Arial"/>
          <w:sz w:val="22"/>
          <w:szCs w:val="22"/>
        </w:rPr>
      </w:pPr>
    </w:p>
    <w:p w14:paraId="2CF6F5F9" w14:textId="78814BBF" w:rsidR="00456898" w:rsidRPr="00C118D5" w:rsidRDefault="004F2EB4" w:rsidP="00380840">
      <w:pPr>
        <w:tabs>
          <w:tab w:val="left" w:pos="1276"/>
        </w:tabs>
        <w:ind w:left="1276" w:hanging="709"/>
        <w:jc w:val="both"/>
        <w:rPr>
          <w:rFonts w:ascii="Arial" w:hAnsi="Arial" w:cs="Arial"/>
          <w:sz w:val="22"/>
          <w:szCs w:val="22"/>
        </w:rPr>
      </w:pPr>
      <w:r w:rsidRPr="00C118D5">
        <w:rPr>
          <w:rFonts w:ascii="Arial" w:hAnsi="Arial" w:cs="Arial"/>
          <w:sz w:val="22"/>
          <w:szCs w:val="22"/>
        </w:rPr>
        <w:t>7</w:t>
      </w:r>
      <w:r w:rsidR="00F97B78" w:rsidRPr="00C118D5">
        <w:rPr>
          <w:rFonts w:ascii="Arial" w:hAnsi="Arial" w:cs="Arial"/>
          <w:sz w:val="22"/>
          <w:szCs w:val="22"/>
        </w:rPr>
        <w:t>.2.2</w:t>
      </w:r>
      <w:r w:rsidR="00F97B78" w:rsidRPr="00C118D5">
        <w:rPr>
          <w:rFonts w:ascii="Arial" w:hAnsi="Arial" w:cs="Arial"/>
          <w:sz w:val="22"/>
          <w:szCs w:val="22"/>
        </w:rPr>
        <w:tab/>
      </w:r>
      <w:r w:rsidR="00A13AD1" w:rsidRPr="00C118D5">
        <w:rPr>
          <w:rFonts w:ascii="Arial" w:hAnsi="Arial" w:cs="Arial"/>
          <w:sz w:val="22"/>
          <w:szCs w:val="22"/>
        </w:rPr>
        <w:t xml:space="preserve">If </w:t>
      </w:r>
      <w:r w:rsidR="00923CD1" w:rsidRPr="00C118D5">
        <w:rPr>
          <w:rFonts w:ascii="Arial" w:hAnsi="Arial" w:cs="Arial"/>
          <w:sz w:val="22"/>
          <w:szCs w:val="22"/>
        </w:rPr>
        <w:t xml:space="preserve">the application for ill health retirement is </w:t>
      </w:r>
      <w:r w:rsidR="00A13AD1" w:rsidRPr="00C118D5">
        <w:rPr>
          <w:rFonts w:ascii="Arial" w:hAnsi="Arial" w:cs="Arial"/>
          <w:sz w:val="22"/>
          <w:szCs w:val="22"/>
        </w:rPr>
        <w:t xml:space="preserve">successful, the effective date of termination should be as soon as possible after the granting of </w:t>
      </w:r>
      <w:r w:rsidR="008E35F8" w:rsidRPr="00C118D5">
        <w:rPr>
          <w:rFonts w:ascii="Arial" w:hAnsi="Arial" w:cs="Arial"/>
          <w:sz w:val="22"/>
          <w:szCs w:val="22"/>
        </w:rPr>
        <w:t>IHR</w:t>
      </w:r>
      <w:r w:rsidR="00A13AD1" w:rsidRPr="00C118D5">
        <w:rPr>
          <w:rFonts w:ascii="Arial" w:hAnsi="Arial" w:cs="Arial"/>
          <w:sz w:val="22"/>
          <w:szCs w:val="22"/>
        </w:rPr>
        <w:t>, without payment in lieu of notice.</w:t>
      </w:r>
      <w:r w:rsidR="00602FD0" w:rsidRPr="00C118D5">
        <w:rPr>
          <w:rFonts w:ascii="Arial" w:hAnsi="Arial" w:cs="Arial"/>
          <w:sz w:val="22"/>
          <w:szCs w:val="22"/>
        </w:rPr>
        <w:t xml:space="preserve"> If the employee </w:t>
      </w:r>
      <w:r w:rsidR="00923CD1" w:rsidRPr="00C118D5">
        <w:rPr>
          <w:rFonts w:ascii="Arial" w:hAnsi="Arial" w:cs="Arial"/>
          <w:sz w:val="22"/>
          <w:szCs w:val="22"/>
        </w:rPr>
        <w:t>is not granted IHR</w:t>
      </w:r>
      <w:r w:rsidRPr="00C118D5">
        <w:rPr>
          <w:rFonts w:ascii="Arial" w:hAnsi="Arial" w:cs="Arial"/>
          <w:sz w:val="22"/>
          <w:szCs w:val="22"/>
        </w:rPr>
        <w:t>,</w:t>
      </w:r>
      <w:r w:rsidR="00923CD1" w:rsidRPr="00C118D5">
        <w:rPr>
          <w:rFonts w:ascii="Arial" w:hAnsi="Arial" w:cs="Arial"/>
          <w:sz w:val="22"/>
          <w:szCs w:val="22"/>
        </w:rPr>
        <w:t xml:space="preserve"> t</w:t>
      </w:r>
      <w:r w:rsidR="00602FD0" w:rsidRPr="00C118D5">
        <w:rPr>
          <w:rFonts w:ascii="Arial" w:hAnsi="Arial" w:cs="Arial"/>
          <w:sz w:val="22"/>
          <w:szCs w:val="22"/>
        </w:rPr>
        <w:t>he matter should be referred to the Attendance and Dismissals Committee, where termination of the employee's contract of employment should be considered</w:t>
      </w:r>
      <w:r w:rsidR="000D513F" w:rsidRPr="00C118D5">
        <w:rPr>
          <w:rFonts w:ascii="Arial" w:hAnsi="Arial" w:cs="Arial"/>
          <w:sz w:val="22"/>
          <w:szCs w:val="22"/>
        </w:rPr>
        <w:t xml:space="preserve"> on the grounds of capability owing to ill health</w:t>
      </w:r>
      <w:r w:rsidR="00602FD0" w:rsidRPr="00C118D5">
        <w:rPr>
          <w:rFonts w:ascii="Arial" w:hAnsi="Arial" w:cs="Arial"/>
          <w:sz w:val="22"/>
          <w:szCs w:val="22"/>
        </w:rPr>
        <w:t>.</w:t>
      </w:r>
    </w:p>
    <w:p w14:paraId="19470ED3" w14:textId="77777777" w:rsidR="009D7496" w:rsidRPr="00C118D5" w:rsidRDefault="009D7496" w:rsidP="00380840">
      <w:pPr>
        <w:tabs>
          <w:tab w:val="left" w:pos="567"/>
          <w:tab w:val="left" w:pos="1276"/>
        </w:tabs>
        <w:ind w:left="1276" w:hanging="1276"/>
        <w:jc w:val="both"/>
        <w:rPr>
          <w:rFonts w:ascii="Arial" w:hAnsi="Arial" w:cs="Arial"/>
          <w:sz w:val="22"/>
          <w:szCs w:val="22"/>
        </w:rPr>
      </w:pPr>
    </w:p>
    <w:p w14:paraId="5610856D" w14:textId="5151DF42" w:rsidR="00693E1C" w:rsidRPr="00C118D5" w:rsidRDefault="004F2EB4" w:rsidP="00380840">
      <w:pPr>
        <w:tabs>
          <w:tab w:val="left" w:pos="567"/>
          <w:tab w:val="left" w:pos="1276"/>
        </w:tabs>
        <w:ind w:left="1276" w:hanging="709"/>
        <w:jc w:val="both"/>
        <w:rPr>
          <w:rFonts w:ascii="Arial" w:hAnsi="Arial" w:cs="Arial"/>
          <w:sz w:val="22"/>
          <w:szCs w:val="22"/>
        </w:rPr>
      </w:pPr>
      <w:r w:rsidRPr="00C118D5">
        <w:rPr>
          <w:rFonts w:ascii="Arial" w:hAnsi="Arial" w:cs="Arial"/>
          <w:sz w:val="22"/>
          <w:szCs w:val="22"/>
        </w:rPr>
        <w:t>7</w:t>
      </w:r>
      <w:r w:rsidR="00F97B78" w:rsidRPr="00C118D5">
        <w:rPr>
          <w:rFonts w:ascii="Arial" w:hAnsi="Arial" w:cs="Arial"/>
          <w:sz w:val="22"/>
          <w:szCs w:val="22"/>
        </w:rPr>
        <w:t>.2.3</w:t>
      </w:r>
      <w:r w:rsidR="00F97B78" w:rsidRPr="00C118D5">
        <w:rPr>
          <w:rFonts w:ascii="Arial" w:hAnsi="Arial" w:cs="Arial"/>
          <w:sz w:val="22"/>
          <w:szCs w:val="22"/>
        </w:rPr>
        <w:tab/>
      </w:r>
      <w:r w:rsidR="00693E1C" w:rsidRPr="00C118D5">
        <w:rPr>
          <w:rFonts w:ascii="Arial" w:hAnsi="Arial" w:cs="Arial"/>
          <w:sz w:val="22"/>
          <w:szCs w:val="22"/>
        </w:rPr>
        <w:t xml:space="preserve">Members of the LGPS have a right of appeal against any decision made by their employer regarding their pension rights.  </w:t>
      </w:r>
      <w:r w:rsidR="001E7007" w:rsidRPr="00C118D5">
        <w:rPr>
          <w:rFonts w:ascii="Arial" w:hAnsi="Arial" w:cs="Arial"/>
          <w:sz w:val="22"/>
          <w:szCs w:val="22"/>
        </w:rPr>
        <w:t>Further details regarding the appeals process can be found on the Your Pension Service website</w:t>
      </w:r>
      <w:r w:rsidR="008B238D" w:rsidRPr="00C118D5">
        <w:rPr>
          <w:rFonts w:ascii="Arial" w:hAnsi="Arial" w:cs="Arial"/>
          <w:sz w:val="22"/>
          <w:szCs w:val="22"/>
        </w:rPr>
        <w:t xml:space="preserve"> </w:t>
      </w:r>
      <w:hyperlink r:id="rId14" w:history="1">
        <w:r w:rsidR="008B238D" w:rsidRPr="00C118D5">
          <w:rPr>
            <w:rStyle w:val="Hyperlink"/>
            <w:rFonts w:ascii="Arial" w:hAnsi="Arial" w:cs="Arial"/>
            <w:sz w:val="22"/>
            <w:szCs w:val="22"/>
          </w:rPr>
          <w:t>www.lppapensions.co.uk</w:t>
        </w:r>
      </w:hyperlink>
      <w:r w:rsidR="008B238D" w:rsidRPr="00C118D5">
        <w:rPr>
          <w:rFonts w:ascii="Arial" w:hAnsi="Arial" w:cs="Arial"/>
          <w:sz w:val="22"/>
          <w:szCs w:val="22"/>
        </w:rPr>
        <w:t xml:space="preserve">. </w:t>
      </w:r>
    </w:p>
    <w:p w14:paraId="52DB7918" w14:textId="6989267F" w:rsidR="00602FD0" w:rsidRDefault="00602FD0" w:rsidP="00380840">
      <w:pPr>
        <w:jc w:val="both"/>
        <w:rPr>
          <w:rFonts w:ascii="Arial" w:hAnsi="Arial" w:cs="Arial"/>
          <w:sz w:val="22"/>
          <w:szCs w:val="22"/>
        </w:rPr>
      </w:pPr>
    </w:p>
    <w:p w14:paraId="3E765145" w14:textId="46A49460" w:rsidR="008B238D" w:rsidRDefault="008B238D" w:rsidP="00380840">
      <w:pPr>
        <w:jc w:val="both"/>
        <w:rPr>
          <w:rFonts w:ascii="Arial" w:hAnsi="Arial" w:cs="Arial"/>
          <w:sz w:val="22"/>
          <w:szCs w:val="22"/>
        </w:rPr>
      </w:pPr>
    </w:p>
    <w:p w14:paraId="32DD12C6" w14:textId="6625FEFC" w:rsidR="00422343" w:rsidRDefault="00422343" w:rsidP="00380840">
      <w:pPr>
        <w:jc w:val="both"/>
        <w:rPr>
          <w:rFonts w:ascii="Arial" w:hAnsi="Arial" w:cs="Arial"/>
          <w:sz w:val="22"/>
          <w:szCs w:val="22"/>
        </w:rPr>
      </w:pPr>
    </w:p>
    <w:p w14:paraId="5AB3E735" w14:textId="42B9B80B" w:rsidR="00422343" w:rsidRDefault="00422343" w:rsidP="00380840">
      <w:pPr>
        <w:jc w:val="both"/>
        <w:rPr>
          <w:rFonts w:ascii="Arial" w:hAnsi="Arial" w:cs="Arial"/>
          <w:sz w:val="22"/>
          <w:szCs w:val="22"/>
        </w:rPr>
      </w:pPr>
    </w:p>
    <w:p w14:paraId="69D64507" w14:textId="5C22FEE0" w:rsidR="00422343" w:rsidRDefault="00422343" w:rsidP="00380840">
      <w:pPr>
        <w:jc w:val="both"/>
        <w:rPr>
          <w:rFonts w:ascii="Arial" w:hAnsi="Arial" w:cs="Arial"/>
          <w:sz w:val="22"/>
          <w:szCs w:val="22"/>
        </w:rPr>
      </w:pPr>
    </w:p>
    <w:p w14:paraId="4598AF57" w14:textId="77777777" w:rsidR="00422343" w:rsidRPr="00C118D5" w:rsidRDefault="00422343" w:rsidP="00380840">
      <w:pPr>
        <w:jc w:val="both"/>
        <w:rPr>
          <w:rFonts w:ascii="Arial" w:hAnsi="Arial" w:cs="Arial"/>
          <w:sz w:val="22"/>
          <w:szCs w:val="22"/>
        </w:rPr>
      </w:pPr>
    </w:p>
    <w:p w14:paraId="7F2C067C" w14:textId="690C3314" w:rsidR="001C3323" w:rsidRPr="00C118D5" w:rsidRDefault="008B238D" w:rsidP="00380840">
      <w:pPr>
        <w:ind w:left="567" w:hanging="567"/>
        <w:jc w:val="both"/>
        <w:rPr>
          <w:rFonts w:ascii="Arial" w:hAnsi="Arial" w:cs="Arial"/>
          <w:b/>
          <w:sz w:val="22"/>
          <w:szCs w:val="22"/>
        </w:rPr>
      </w:pPr>
      <w:r w:rsidRPr="00C118D5">
        <w:rPr>
          <w:rFonts w:ascii="Arial" w:hAnsi="Arial" w:cs="Arial"/>
          <w:b/>
          <w:bCs/>
          <w:sz w:val="22"/>
          <w:szCs w:val="22"/>
        </w:rPr>
        <w:lastRenderedPageBreak/>
        <w:t>8</w:t>
      </w:r>
      <w:r w:rsidRPr="00C118D5">
        <w:rPr>
          <w:rFonts w:ascii="Arial" w:hAnsi="Arial" w:cs="Arial"/>
          <w:sz w:val="22"/>
          <w:szCs w:val="22"/>
        </w:rPr>
        <w:t>.</w:t>
      </w:r>
      <w:r w:rsidRPr="00C118D5">
        <w:rPr>
          <w:rFonts w:ascii="Arial" w:hAnsi="Arial" w:cs="Arial"/>
          <w:sz w:val="22"/>
          <w:szCs w:val="22"/>
        </w:rPr>
        <w:tab/>
      </w:r>
      <w:r w:rsidRPr="00C118D5">
        <w:rPr>
          <w:rFonts w:ascii="Arial" w:hAnsi="Arial" w:cs="Arial"/>
          <w:b/>
          <w:sz w:val="22"/>
          <w:szCs w:val="22"/>
        </w:rPr>
        <w:t>ATTENDANCE AND DISMISSALS COMMITTEE</w:t>
      </w:r>
    </w:p>
    <w:p w14:paraId="5701BB88" w14:textId="77777777" w:rsidR="00085768" w:rsidRPr="00C118D5" w:rsidRDefault="00085768" w:rsidP="00380840">
      <w:pPr>
        <w:jc w:val="both"/>
        <w:rPr>
          <w:rFonts w:ascii="Arial" w:hAnsi="Arial" w:cs="Arial"/>
          <w:sz w:val="22"/>
          <w:szCs w:val="22"/>
        </w:rPr>
      </w:pPr>
    </w:p>
    <w:p w14:paraId="78842D3D" w14:textId="5BC2B2D8" w:rsidR="00085768" w:rsidRPr="00C118D5" w:rsidRDefault="008B238D" w:rsidP="00380840">
      <w:pPr>
        <w:ind w:left="567" w:hanging="567"/>
        <w:jc w:val="both"/>
        <w:rPr>
          <w:rFonts w:ascii="Arial" w:hAnsi="Arial" w:cs="Arial"/>
          <w:sz w:val="22"/>
          <w:szCs w:val="22"/>
        </w:rPr>
      </w:pPr>
      <w:r w:rsidRPr="00C118D5">
        <w:rPr>
          <w:rFonts w:ascii="Arial" w:hAnsi="Arial" w:cs="Arial"/>
          <w:sz w:val="22"/>
          <w:szCs w:val="22"/>
        </w:rPr>
        <w:t>8</w:t>
      </w:r>
      <w:r w:rsidR="001C3323" w:rsidRPr="00C118D5">
        <w:rPr>
          <w:rFonts w:ascii="Arial" w:hAnsi="Arial" w:cs="Arial"/>
          <w:sz w:val="22"/>
          <w:szCs w:val="22"/>
        </w:rPr>
        <w:t>.1</w:t>
      </w:r>
      <w:r w:rsidR="001C3323" w:rsidRPr="00C118D5">
        <w:rPr>
          <w:rFonts w:ascii="Arial" w:hAnsi="Arial" w:cs="Arial"/>
          <w:sz w:val="22"/>
          <w:szCs w:val="22"/>
        </w:rPr>
        <w:tab/>
      </w:r>
      <w:r w:rsidR="00085768" w:rsidRPr="00C118D5">
        <w:rPr>
          <w:rFonts w:ascii="Arial" w:hAnsi="Arial" w:cs="Arial"/>
          <w:sz w:val="22"/>
          <w:szCs w:val="22"/>
        </w:rPr>
        <w:t xml:space="preserve">Where it is decided that </w:t>
      </w:r>
      <w:r w:rsidR="00FB41CF" w:rsidRPr="00C118D5">
        <w:rPr>
          <w:rFonts w:ascii="Arial" w:hAnsi="Arial" w:cs="Arial"/>
          <w:sz w:val="22"/>
          <w:szCs w:val="22"/>
        </w:rPr>
        <w:t xml:space="preserve">all alternatives have been exhausted and </w:t>
      </w:r>
      <w:r w:rsidR="00085768" w:rsidRPr="00C118D5">
        <w:rPr>
          <w:rFonts w:ascii="Arial" w:hAnsi="Arial" w:cs="Arial"/>
          <w:sz w:val="22"/>
          <w:szCs w:val="22"/>
        </w:rPr>
        <w:t>terminat</w:t>
      </w:r>
      <w:r w:rsidR="00202DDA" w:rsidRPr="00C118D5">
        <w:rPr>
          <w:rFonts w:ascii="Arial" w:hAnsi="Arial" w:cs="Arial"/>
          <w:sz w:val="22"/>
          <w:szCs w:val="22"/>
        </w:rPr>
        <w:t>ion of</w:t>
      </w:r>
      <w:r w:rsidR="00085768" w:rsidRPr="00C118D5">
        <w:rPr>
          <w:rFonts w:ascii="Arial" w:hAnsi="Arial" w:cs="Arial"/>
          <w:sz w:val="22"/>
          <w:szCs w:val="22"/>
        </w:rPr>
        <w:t xml:space="preserve"> the </w:t>
      </w:r>
      <w:r w:rsidR="00085768" w:rsidRPr="00C118D5">
        <w:rPr>
          <w:rFonts w:ascii="Arial" w:eastAsia="Calibri" w:hAnsi="Arial" w:cs="Arial"/>
          <w:sz w:val="22"/>
          <w:szCs w:val="22"/>
          <w:lang w:eastAsia="en-US"/>
        </w:rPr>
        <w:t>employee’s</w:t>
      </w:r>
      <w:r w:rsidR="00085768" w:rsidRPr="00C118D5">
        <w:rPr>
          <w:rFonts w:ascii="Arial" w:hAnsi="Arial" w:cs="Arial"/>
          <w:sz w:val="22"/>
          <w:szCs w:val="22"/>
        </w:rPr>
        <w:t xml:space="preserve"> contract</w:t>
      </w:r>
      <w:r w:rsidR="00202DDA" w:rsidRPr="00C118D5">
        <w:rPr>
          <w:rFonts w:ascii="Arial" w:hAnsi="Arial" w:cs="Arial"/>
          <w:sz w:val="22"/>
          <w:szCs w:val="22"/>
        </w:rPr>
        <w:t xml:space="preserve"> of employment should be considered</w:t>
      </w:r>
      <w:r w:rsidR="00085768" w:rsidRPr="00C118D5">
        <w:rPr>
          <w:rFonts w:ascii="Arial" w:hAnsi="Arial" w:cs="Arial"/>
          <w:sz w:val="22"/>
          <w:szCs w:val="22"/>
        </w:rPr>
        <w:t xml:space="preserve">, advice must be sought from the </w:t>
      </w:r>
      <w:r w:rsidR="00202DDA" w:rsidRPr="00C118D5">
        <w:rPr>
          <w:rFonts w:ascii="Arial" w:hAnsi="Arial" w:cs="Arial"/>
          <w:sz w:val="22"/>
          <w:szCs w:val="22"/>
        </w:rPr>
        <w:t>Schools</w:t>
      </w:r>
      <w:r w:rsidR="001C3323" w:rsidRPr="00C118D5">
        <w:rPr>
          <w:rFonts w:ascii="Arial" w:hAnsi="Arial" w:cs="Arial"/>
          <w:sz w:val="22"/>
          <w:szCs w:val="22"/>
        </w:rPr>
        <w:t xml:space="preserve"> </w:t>
      </w:r>
      <w:r w:rsidR="00995D16" w:rsidRPr="00C118D5">
        <w:rPr>
          <w:rFonts w:ascii="Arial" w:hAnsi="Arial" w:cs="Arial"/>
          <w:sz w:val="22"/>
          <w:szCs w:val="22"/>
        </w:rPr>
        <w:t xml:space="preserve">HR </w:t>
      </w:r>
      <w:r w:rsidR="00A94A16" w:rsidRPr="00C118D5">
        <w:rPr>
          <w:rFonts w:ascii="Arial" w:hAnsi="Arial" w:cs="Arial"/>
          <w:sz w:val="22"/>
          <w:szCs w:val="22"/>
        </w:rPr>
        <w:t>Team</w:t>
      </w:r>
      <w:r w:rsidR="00085768" w:rsidRPr="00C118D5">
        <w:rPr>
          <w:rFonts w:ascii="Arial" w:hAnsi="Arial" w:cs="Arial"/>
          <w:sz w:val="22"/>
          <w:szCs w:val="22"/>
        </w:rPr>
        <w:t xml:space="preserve">. </w:t>
      </w:r>
    </w:p>
    <w:p w14:paraId="01C87F64" w14:textId="77777777" w:rsidR="00085768" w:rsidRPr="00C118D5" w:rsidRDefault="00085768" w:rsidP="00380840">
      <w:pPr>
        <w:jc w:val="both"/>
        <w:rPr>
          <w:rFonts w:ascii="Arial" w:hAnsi="Arial" w:cs="Arial"/>
          <w:sz w:val="22"/>
          <w:szCs w:val="22"/>
        </w:rPr>
      </w:pPr>
    </w:p>
    <w:p w14:paraId="03CBC71E" w14:textId="2291BFDD" w:rsidR="00085768" w:rsidRPr="00C118D5" w:rsidRDefault="008B238D" w:rsidP="00380840">
      <w:pPr>
        <w:tabs>
          <w:tab w:val="left" w:pos="993"/>
        </w:tabs>
        <w:ind w:left="567" w:hanging="567"/>
        <w:jc w:val="both"/>
        <w:rPr>
          <w:rFonts w:ascii="Arial" w:hAnsi="Arial" w:cs="Arial"/>
          <w:sz w:val="22"/>
          <w:szCs w:val="22"/>
        </w:rPr>
      </w:pPr>
      <w:r w:rsidRPr="00C118D5">
        <w:rPr>
          <w:rFonts w:ascii="Arial" w:hAnsi="Arial" w:cs="Arial"/>
          <w:sz w:val="22"/>
          <w:szCs w:val="22"/>
        </w:rPr>
        <w:t>8.2</w:t>
      </w:r>
      <w:r w:rsidRPr="00C118D5">
        <w:rPr>
          <w:rFonts w:ascii="Arial" w:hAnsi="Arial" w:cs="Arial"/>
          <w:sz w:val="22"/>
          <w:szCs w:val="22"/>
        </w:rPr>
        <w:tab/>
      </w:r>
      <w:r w:rsidR="00085768" w:rsidRPr="00C118D5">
        <w:rPr>
          <w:rFonts w:ascii="Arial" w:hAnsi="Arial" w:cs="Arial"/>
          <w:sz w:val="22"/>
          <w:szCs w:val="22"/>
        </w:rPr>
        <w:t>Circumstances in which consideration may be given to terminating an employee’s services include:</w:t>
      </w:r>
    </w:p>
    <w:p w14:paraId="3BA28EAF" w14:textId="77777777" w:rsidR="00085768" w:rsidRPr="00C118D5" w:rsidRDefault="00085768" w:rsidP="00380840">
      <w:pPr>
        <w:jc w:val="both"/>
        <w:rPr>
          <w:rFonts w:ascii="Arial" w:hAnsi="Arial" w:cs="Arial"/>
          <w:sz w:val="22"/>
          <w:szCs w:val="22"/>
        </w:rPr>
      </w:pPr>
    </w:p>
    <w:p w14:paraId="6648B6AA" w14:textId="5AF20415" w:rsidR="00085768" w:rsidRPr="00C118D5" w:rsidRDefault="00085768" w:rsidP="00380840">
      <w:pPr>
        <w:numPr>
          <w:ilvl w:val="0"/>
          <w:numId w:val="3"/>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w:t>
      </w:r>
      <w:r w:rsidR="009D657B" w:rsidRPr="00C118D5">
        <w:rPr>
          <w:rFonts w:ascii="Arial" w:hAnsi="Arial" w:cs="Arial"/>
          <w:sz w:val="22"/>
          <w:szCs w:val="22"/>
        </w:rPr>
        <w:t>OHU</w:t>
      </w:r>
      <w:r w:rsidR="00AD65D7" w:rsidRPr="00C118D5">
        <w:rPr>
          <w:rFonts w:ascii="Arial" w:hAnsi="Arial" w:cs="Arial"/>
          <w:sz w:val="22"/>
          <w:szCs w:val="22"/>
        </w:rPr>
        <w:t xml:space="preserve"> </w:t>
      </w:r>
      <w:r w:rsidRPr="00C118D5">
        <w:rPr>
          <w:rFonts w:ascii="Arial" w:hAnsi="Arial" w:cs="Arial"/>
          <w:sz w:val="22"/>
          <w:szCs w:val="22"/>
        </w:rPr>
        <w:t>determine that an employee is permanently unfit to carry out the duties of their present</w:t>
      </w:r>
      <w:r w:rsidRPr="00C118D5">
        <w:rPr>
          <w:rFonts w:ascii="Arial" w:hAnsi="Arial" w:cs="Arial"/>
          <w:i/>
          <w:sz w:val="22"/>
          <w:szCs w:val="22"/>
        </w:rPr>
        <w:t xml:space="preserve"> </w:t>
      </w:r>
      <w:r w:rsidRPr="00C118D5">
        <w:rPr>
          <w:rFonts w:ascii="Arial" w:hAnsi="Arial" w:cs="Arial"/>
          <w:sz w:val="22"/>
          <w:szCs w:val="22"/>
        </w:rPr>
        <w:t>post or any other comparable employment</w:t>
      </w:r>
      <w:r w:rsidR="00AD65D7" w:rsidRPr="00C118D5">
        <w:rPr>
          <w:rFonts w:ascii="Arial" w:hAnsi="Arial" w:cs="Arial"/>
          <w:sz w:val="22"/>
          <w:szCs w:val="22"/>
        </w:rPr>
        <w:t xml:space="preserve"> within school (where this is available)</w:t>
      </w:r>
      <w:r w:rsidR="00202DDA" w:rsidRPr="00C118D5">
        <w:rPr>
          <w:rFonts w:ascii="Arial" w:hAnsi="Arial" w:cs="Arial"/>
          <w:sz w:val="22"/>
          <w:szCs w:val="22"/>
        </w:rPr>
        <w:t xml:space="preserve">, and the employee does not wish to pursue </w:t>
      </w:r>
      <w:r w:rsidR="00781D29" w:rsidRPr="00C118D5">
        <w:rPr>
          <w:rFonts w:ascii="Arial" w:hAnsi="Arial" w:cs="Arial"/>
          <w:sz w:val="22"/>
          <w:szCs w:val="22"/>
        </w:rPr>
        <w:t>ill health</w:t>
      </w:r>
      <w:r w:rsidR="00202DDA" w:rsidRPr="00C118D5">
        <w:rPr>
          <w:rFonts w:ascii="Arial" w:hAnsi="Arial" w:cs="Arial"/>
          <w:sz w:val="22"/>
          <w:szCs w:val="22"/>
        </w:rPr>
        <w:t xml:space="preserve"> retirement;</w:t>
      </w:r>
    </w:p>
    <w:p w14:paraId="0E948648" w14:textId="77777777" w:rsidR="00085768" w:rsidRPr="00C118D5" w:rsidRDefault="00085768" w:rsidP="00380840">
      <w:pPr>
        <w:tabs>
          <w:tab w:val="num" w:pos="1276"/>
        </w:tabs>
        <w:ind w:left="1276" w:hanging="283"/>
        <w:jc w:val="both"/>
        <w:rPr>
          <w:rFonts w:ascii="Arial" w:hAnsi="Arial" w:cs="Arial"/>
          <w:sz w:val="22"/>
          <w:szCs w:val="22"/>
        </w:rPr>
      </w:pPr>
    </w:p>
    <w:p w14:paraId="72F0288F" w14:textId="74B93BA2" w:rsidR="00085768" w:rsidRPr="00C118D5" w:rsidRDefault="00085768" w:rsidP="00380840">
      <w:pPr>
        <w:numPr>
          <w:ilvl w:val="0"/>
          <w:numId w:val="4"/>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w:t>
      </w:r>
      <w:r w:rsidR="009D657B" w:rsidRPr="00C118D5">
        <w:rPr>
          <w:rFonts w:ascii="Arial" w:hAnsi="Arial" w:cs="Arial"/>
          <w:sz w:val="22"/>
          <w:szCs w:val="22"/>
        </w:rPr>
        <w:t>OHU</w:t>
      </w:r>
      <w:r w:rsidR="00AD65D7" w:rsidRPr="00C118D5">
        <w:rPr>
          <w:rFonts w:ascii="Arial" w:hAnsi="Arial" w:cs="Arial"/>
          <w:sz w:val="22"/>
          <w:szCs w:val="22"/>
        </w:rPr>
        <w:t xml:space="preserve"> </w:t>
      </w:r>
      <w:r w:rsidRPr="00C118D5">
        <w:rPr>
          <w:rFonts w:ascii="Arial" w:hAnsi="Arial" w:cs="Arial"/>
          <w:sz w:val="22"/>
          <w:szCs w:val="22"/>
        </w:rPr>
        <w:t>determine that an employee is permanently unfit to carry out the duties of their present post but is fit for other comparable employment</w:t>
      </w:r>
      <w:r w:rsidR="00AD65D7" w:rsidRPr="00C118D5">
        <w:rPr>
          <w:rFonts w:ascii="Arial" w:hAnsi="Arial" w:cs="Arial"/>
          <w:sz w:val="22"/>
          <w:szCs w:val="22"/>
        </w:rPr>
        <w:t xml:space="preserve"> within school (where this is available)</w:t>
      </w:r>
      <w:r w:rsidRPr="00C118D5">
        <w:rPr>
          <w:rFonts w:ascii="Arial" w:hAnsi="Arial" w:cs="Arial"/>
          <w:sz w:val="22"/>
          <w:szCs w:val="22"/>
        </w:rPr>
        <w:t xml:space="preserve"> and</w:t>
      </w:r>
      <w:r w:rsidRPr="00C118D5">
        <w:rPr>
          <w:rFonts w:ascii="Arial" w:hAnsi="Arial" w:cs="Arial"/>
          <w:i/>
          <w:sz w:val="22"/>
          <w:szCs w:val="22"/>
        </w:rPr>
        <w:t xml:space="preserve"> </w:t>
      </w:r>
      <w:r w:rsidRPr="00C118D5">
        <w:rPr>
          <w:rFonts w:ascii="Arial" w:hAnsi="Arial" w:cs="Arial"/>
          <w:sz w:val="22"/>
          <w:szCs w:val="22"/>
        </w:rPr>
        <w:t>all other employment alternatives have been considered, including modifications to the work place and/or working practices, but no such comparable employment has been identified</w:t>
      </w:r>
      <w:r w:rsidR="008B238D" w:rsidRPr="00C118D5">
        <w:rPr>
          <w:rFonts w:ascii="Arial" w:hAnsi="Arial" w:cs="Arial"/>
          <w:sz w:val="22"/>
          <w:szCs w:val="22"/>
        </w:rPr>
        <w:t xml:space="preserve"> or it has been rejected by the employee</w:t>
      </w:r>
      <w:r w:rsidR="00B33575" w:rsidRPr="00C118D5">
        <w:rPr>
          <w:rFonts w:ascii="Arial" w:hAnsi="Arial" w:cs="Arial"/>
          <w:sz w:val="22"/>
          <w:szCs w:val="22"/>
        </w:rPr>
        <w:t>;</w:t>
      </w:r>
    </w:p>
    <w:p w14:paraId="0250DCD4" w14:textId="77777777" w:rsidR="00085768" w:rsidRPr="00C118D5" w:rsidRDefault="00085768" w:rsidP="00380840">
      <w:pPr>
        <w:tabs>
          <w:tab w:val="num" w:pos="1276"/>
        </w:tabs>
        <w:ind w:left="1276" w:hanging="283"/>
        <w:jc w:val="both"/>
        <w:rPr>
          <w:rFonts w:ascii="Arial" w:hAnsi="Arial" w:cs="Arial"/>
          <w:sz w:val="22"/>
          <w:szCs w:val="22"/>
        </w:rPr>
      </w:pPr>
    </w:p>
    <w:p w14:paraId="733473A0" w14:textId="6482101F" w:rsidR="00085768" w:rsidRPr="00C118D5" w:rsidRDefault="00085768" w:rsidP="00380840">
      <w:pPr>
        <w:numPr>
          <w:ilvl w:val="0"/>
          <w:numId w:val="5"/>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where the employee does not agree with the medical opinion</w:t>
      </w:r>
      <w:r w:rsidR="00B33575" w:rsidRPr="00C118D5">
        <w:rPr>
          <w:rFonts w:ascii="Arial" w:hAnsi="Arial" w:cs="Arial"/>
          <w:sz w:val="22"/>
          <w:szCs w:val="22"/>
        </w:rPr>
        <w:t xml:space="preserve"> with regard to permanent </w:t>
      </w:r>
      <w:r w:rsidR="008B238D" w:rsidRPr="00C118D5">
        <w:rPr>
          <w:rFonts w:ascii="Arial" w:hAnsi="Arial" w:cs="Arial"/>
          <w:sz w:val="22"/>
          <w:szCs w:val="22"/>
        </w:rPr>
        <w:t>incapacity for work</w:t>
      </w:r>
      <w:r w:rsidR="00B33575" w:rsidRPr="00C118D5">
        <w:rPr>
          <w:rFonts w:ascii="Arial" w:hAnsi="Arial" w:cs="Arial"/>
          <w:sz w:val="22"/>
          <w:szCs w:val="22"/>
        </w:rPr>
        <w:t>;</w:t>
      </w:r>
      <w:r w:rsidRPr="00C118D5">
        <w:rPr>
          <w:rFonts w:ascii="Arial" w:hAnsi="Arial" w:cs="Arial"/>
          <w:sz w:val="22"/>
          <w:szCs w:val="22"/>
        </w:rPr>
        <w:t xml:space="preserve"> </w:t>
      </w:r>
    </w:p>
    <w:p w14:paraId="3E44AD53" w14:textId="77777777" w:rsidR="00085768" w:rsidRPr="00C118D5" w:rsidRDefault="00085768" w:rsidP="00380840">
      <w:pPr>
        <w:tabs>
          <w:tab w:val="num" w:pos="1276"/>
        </w:tabs>
        <w:ind w:left="1276" w:hanging="283"/>
        <w:jc w:val="both"/>
        <w:rPr>
          <w:rFonts w:ascii="Arial" w:hAnsi="Arial" w:cs="Arial"/>
          <w:sz w:val="22"/>
          <w:szCs w:val="22"/>
        </w:rPr>
      </w:pPr>
    </w:p>
    <w:p w14:paraId="6BBA1ECB" w14:textId="77777777" w:rsidR="0029143F" w:rsidRPr="00C118D5" w:rsidRDefault="00085768"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the employee has been advised to seek </w:t>
      </w:r>
      <w:r w:rsidR="00781D29" w:rsidRPr="00C118D5">
        <w:rPr>
          <w:rFonts w:ascii="Arial" w:hAnsi="Arial" w:cs="Arial"/>
          <w:sz w:val="22"/>
          <w:szCs w:val="22"/>
        </w:rPr>
        <w:t>ill health</w:t>
      </w:r>
      <w:r w:rsidR="00B33575" w:rsidRPr="00C118D5">
        <w:rPr>
          <w:rFonts w:ascii="Arial" w:hAnsi="Arial" w:cs="Arial"/>
          <w:sz w:val="22"/>
          <w:szCs w:val="22"/>
        </w:rPr>
        <w:t xml:space="preserve"> retirement</w:t>
      </w:r>
      <w:r w:rsidRPr="00C118D5">
        <w:rPr>
          <w:rFonts w:ascii="Arial" w:hAnsi="Arial" w:cs="Arial"/>
          <w:sz w:val="22"/>
          <w:szCs w:val="22"/>
        </w:rPr>
        <w:t xml:space="preserve"> on the basis of medical advice but refuses to do so</w:t>
      </w:r>
      <w:r w:rsidR="00B33575" w:rsidRPr="00C118D5">
        <w:rPr>
          <w:rFonts w:ascii="Arial" w:hAnsi="Arial" w:cs="Arial"/>
          <w:sz w:val="22"/>
          <w:szCs w:val="22"/>
        </w:rPr>
        <w:t>;</w:t>
      </w:r>
    </w:p>
    <w:p w14:paraId="5E3C4330" w14:textId="77777777" w:rsidR="0029143F" w:rsidRPr="00C118D5" w:rsidRDefault="0029143F" w:rsidP="00380840">
      <w:pPr>
        <w:tabs>
          <w:tab w:val="num" w:pos="1276"/>
        </w:tabs>
        <w:ind w:left="1276" w:hanging="283"/>
        <w:jc w:val="both"/>
        <w:rPr>
          <w:rFonts w:ascii="Arial" w:hAnsi="Arial" w:cs="Arial"/>
          <w:sz w:val="22"/>
          <w:szCs w:val="22"/>
        </w:rPr>
      </w:pPr>
    </w:p>
    <w:p w14:paraId="48EA6293" w14:textId="5A5821FF" w:rsidR="0029143F" w:rsidRPr="00C118D5" w:rsidRDefault="0029143F"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w</w:t>
      </w:r>
      <w:r w:rsidR="00085768" w:rsidRPr="00C118D5">
        <w:rPr>
          <w:rFonts w:ascii="Arial" w:hAnsi="Arial" w:cs="Arial"/>
          <w:sz w:val="22"/>
          <w:szCs w:val="22"/>
        </w:rPr>
        <w:t xml:space="preserve">here </w:t>
      </w:r>
      <w:r w:rsidR="00FF78EA">
        <w:rPr>
          <w:rFonts w:ascii="Arial" w:hAnsi="Arial" w:cs="Arial"/>
          <w:sz w:val="22"/>
          <w:szCs w:val="22"/>
        </w:rPr>
        <w:t>OHU</w:t>
      </w:r>
      <w:r w:rsidR="00AD65D7" w:rsidRPr="00C118D5">
        <w:rPr>
          <w:rFonts w:ascii="Arial" w:hAnsi="Arial" w:cs="Arial"/>
          <w:sz w:val="22"/>
          <w:szCs w:val="22"/>
        </w:rPr>
        <w:t xml:space="preserve"> </w:t>
      </w:r>
      <w:r w:rsidR="00085768" w:rsidRPr="00C118D5">
        <w:rPr>
          <w:rFonts w:ascii="Arial" w:hAnsi="Arial" w:cs="Arial"/>
          <w:sz w:val="22"/>
          <w:szCs w:val="22"/>
        </w:rPr>
        <w:t xml:space="preserve">is unable to reach a decision on permanent </w:t>
      </w:r>
      <w:r w:rsidR="008B238D" w:rsidRPr="00C118D5">
        <w:rPr>
          <w:rFonts w:ascii="Arial" w:hAnsi="Arial" w:cs="Arial"/>
          <w:sz w:val="22"/>
          <w:szCs w:val="22"/>
        </w:rPr>
        <w:t>incapacity for work</w:t>
      </w:r>
      <w:r w:rsidR="00B33575" w:rsidRPr="00C118D5">
        <w:rPr>
          <w:rFonts w:ascii="Arial" w:hAnsi="Arial" w:cs="Arial"/>
          <w:sz w:val="22"/>
          <w:szCs w:val="22"/>
        </w:rPr>
        <w:t>;</w:t>
      </w:r>
    </w:p>
    <w:p w14:paraId="62D48EF2" w14:textId="77777777" w:rsidR="00B33575" w:rsidRPr="00C118D5" w:rsidRDefault="00B33575" w:rsidP="00380840">
      <w:pPr>
        <w:tabs>
          <w:tab w:val="num" w:pos="1276"/>
        </w:tabs>
        <w:ind w:left="1276" w:hanging="283"/>
        <w:jc w:val="both"/>
        <w:rPr>
          <w:rFonts w:ascii="Arial" w:hAnsi="Arial" w:cs="Arial"/>
          <w:sz w:val="22"/>
          <w:szCs w:val="22"/>
        </w:rPr>
      </w:pPr>
    </w:p>
    <w:p w14:paraId="0F7CC930" w14:textId="49C72F3B" w:rsidR="00B33575" w:rsidRPr="00C118D5" w:rsidRDefault="00B33575" w:rsidP="00380840">
      <w:pPr>
        <w:numPr>
          <w:ilvl w:val="0"/>
          <w:numId w:val="6"/>
        </w:numPr>
        <w:tabs>
          <w:tab w:val="clear" w:pos="567"/>
          <w:tab w:val="num" w:pos="1276"/>
        </w:tabs>
        <w:ind w:left="1276" w:hanging="283"/>
        <w:jc w:val="both"/>
        <w:rPr>
          <w:rFonts w:ascii="Arial" w:hAnsi="Arial" w:cs="Arial"/>
          <w:sz w:val="22"/>
          <w:szCs w:val="22"/>
        </w:rPr>
      </w:pPr>
      <w:r w:rsidRPr="00C118D5">
        <w:rPr>
          <w:rFonts w:ascii="Arial" w:hAnsi="Arial" w:cs="Arial"/>
          <w:sz w:val="22"/>
          <w:szCs w:val="22"/>
        </w:rPr>
        <w:t xml:space="preserve">where neither OHU nor the employee are able to indicate a return to work date in the foreseeable </w:t>
      </w:r>
      <w:r w:rsidR="008B238D" w:rsidRPr="00C118D5">
        <w:rPr>
          <w:rFonts w:ascii="Arial" w:hAnsi="Arial" w:cs="Arial"/>
          <w:sz w:val="22"/>
          <w:szCs w:val="22"/>
        </w:rPr>
        <w:t>future and the School is unable to continue to sustain the absence</w:t>
      </w:r>
      <w:r w:rsidR="00357738" w:rsidRPr="00C118D5">
        <w:rPr>
          <w:rFonts w:ascii="Arial" w:hAnsi="Arial" w:cs="Arial"/>
          <w:sz w:val="22"/>
          <w:szCs w:val="22"/>
        </w:rPr>
        <w:t>.</w:t>
      </w:r>
    </w:p>
    <w:p w14:paraId="413EDFCC" w14:textId="77777777" w:rsidR="0029143F" w:rsidRPr="00C118D5" w:rsidRDefault="0029143F" w:rsidP="00380840">
      <w:pPr>
        <w:jc w:val="both"/>
        <w:rPr>
          <w:rFonts w:ascii="Arial" w:hAnsi="Arial" w:cs="Arial"/>
          <w:sz w:val="22"/>
          <w:szCs w:val="22"/>
        </w:rPr>
      </w:pPr>
    </w:p>
    <w:p w14:paraId="241C7924" w14:textId="56CB0325" w:rsidR="00085768" w:rsidRPr="00C118D5" w:rsidRDefault="00357738" w:rsidP="00380840">
      <w:pPr>
        <w:tabs>
          <w:tab w:val="left" w:pos="993"/>
        </w:tabs>
        <w:ind w:left="567" w:hanging="567"/>
        <w:jc w:val="both"/>
        <w:rPr>
          <w:rFonts w:ascii="Arial" w:hAnsi="Arial" w:cs="Arial"/>
          <w:sz w:val="22"/>
          <w:szCs w:val="22"/>
        </w:rPr>
      </w:pPr>
      <w:r w:rsidRPr="00C118D5">
        <w:rPr>
          <w:rFonts w:ascii="Arial" w:hAnsi="Arial" w:cs="Arial"/>
          <w:sz w:val="22"/>
          <w:szCs w:val="22"/>
        </w:rPr>
        <w:t>8.3</w:t>
      </w:r>
      <w:r w:rsidRPr="00C118D5">
        <w:rPr>
          <w:rFonts w:ascii="Arial" w:hAnsi="Arial" w:cs="Arial"/>
          <w:sz w:val="22"/>
          <w:szCs w:val="22"/>
        </w:rPr>
        <w:tab/>
      </w:r>
      <w:r w:rsidR="0029143F" w:rsidRPr="00C118D5">
        <w:rPr>
          <w:rFonts w:ascii="Arial" w:hAnsi="Arial" w:cs="Arial"/>
          <w:sz w:val="22"/>
          <w:szCs w:val="22"/>
        </w:rPr>
        <w:t>In these circumstances</w:t>
      </w:r>
      <w:r w:rsidR="00085768" w:rsidRPr="00C118D5">
        <w:rPr>
          <w:rFonts w:ascii="Arial" w:hAnsi="Arial" w:cs="Arial"/>
          <w:sz w:val="22"/>
          <w:szCs w:val="22"/>
        </w:rPr>
        <w:t xml:space="preserve"> a report will be made to the Governors' Attendance and Dismissal</w:t>
      </w:r>
      <w:r w:rsidR="00085768" w:rsidRPr="00C118D5">
        <w:rPr>
          <w:rFonts w:ascii="Arial" w:hAnsi="Arial" w:cs="Arial"/>
          <w:i/>
          <w:sz w:val="22"/>
          <w:szCs w:val="22"/>
        </w:rPr>
        <w:t xml:space="preserve"> </w:t>
      </w:r>
      <w:r w:rsidR="00085768" w:rsidRPr="00C118D5">
        <w:rPr>
          <w:rFonts w:ascii="Arial" w:hAnsi="Arial" w:cs="Arial"/>
          <w:sz w:val="22"/>
          <w:szCs w:val="22"/>
        </w:rPr>
        <w:t>Committee</w:t>
      </w:r>
      <w:r w:rsidR="00DE4AB3" w:rsidRPr="00C118D5">
        <w:rPr>
          <w:rFonts w:ascii="Arial" w:hAnsi="Arial" w:cs="Arial"/>
          <w:sz w:val="22"/>
          <w:szCs w:val="22"/>
        </w:rPr>
        <w:t xml:space="preserve"> or Headteacher (where the Governing </w:t>
      </w:r>
      <w:r w:rsidR="000E2729" w:rsidRPr="00C118D5">
        <w:rPr>
          <w:rFonts w:ascii="Arial" w:hAnsi="Arial" w:cs="Arial"/>
          <w:sz w:val="22"/>
          <w:szCs w:val="22"/>
        </w:rPr>
        <w:t>Board</w:t>
      </w:r>
      <w:r w:rsidR="00DE4AB3" w:rsidRPr="00C118D5">
        <w:rPr>
          <w:rFonts w:ascii="Arial" w:hAnsi="Arial" w:cs="Arial"/>
          <w:sz w:val="22"/>
          <w:szCs w:val="22"/>
        </w:rPr>
        <w:t xml:space="preserve"> h</w:t>
      </w:r>
      <w:r w:rsidR="00F82C41" w:rsidRPr="00C118D5">
        <w:rPr>
          <w:rFonts w:ascii="Arial" w:hAnsi="Arial" w:cs="Arial"/>
          <w:sz w:val="22"/>
          <w:szCs w:val="22"/>
        </w:rPr>
        <w:t xml:space="preserve">as delegated the power to make </w:t>
      </w:r>
      <w:r w:rsidR="00DE4AB3" w:rsidRPr="00C118D5">
        <w:rPr>
          <w:rFonts w:ascii="Arial" w:hAnsi="Arial" w:cs="Arial"/>
          <w:sz w:val="22"/>
          <w:szCs w:val="22"/>
        </w:rPr>
        <w:t>dismissal decisions to the Headteacher)</w:t>
      </w:r>
      <w:r w:rsidR="00085768" w:rsidRPr="00C118D5">
        <w:rPr>
          <w:rFonts w:ascii="Arial" w:hAnsi="Arial" w:cs="Arial"/>
          <w:sz w:val="22"/>
          <w:szCs w:val="22"/>
        </w:rPr>
        <w:t xml:space="preserve">. The Committee will consider whether to monitor the case further or to take a decision to terminate services on the grounds of </w:t>
      </w:r>
      <w:r w:rsidR="00C118D5" w:rsidRPr="00C118D5">
        <w:rPr>
          <w:rFonts w:ascii="Arial" w:hAnsi="Arial" w:cs="Arial"/>
          <w:sz w:val="22"/>
          <w:szCs w:val="22"/>
        </w:rPr>
        <w:t>capability owing to ill health</w:t>
      </w:r>
      <w:r w:rsidR="00085768" w:rsidRPr="00C118D5">
        <w:rPr>
          <w:rFonts w:ascii="Arial" w:hAnsi="Arial" w:cs="Arial"/>
          <w:sz w:val="22"/>
          <w:szCs w:val="22"/>
        </w:rPr>
        <w:t xml:space="preserve">, having regard to the circumstances of the case, and the </w:t>
      </w:r>
      <w:r w:rsidR="00C118D5" w:rsidRPr="00C118D5">
        <w:rPr>
          <w:rFonts w:ascii="Arial" w:hAnsi="Arial" w:cs="Arial"/>
          <w:sz w:val="22"/>
          <w:szCs w:val="22"/>
        </w:rPr>
        <w:t>action taken during the Sickness Absence Review Procedure</w:t>
      </w:r>
      <w:r w:rsidR="00085768" w:rsidRPr="00C118D5">
        <w:rPr>
          <w:rFonts w:ascii="Arial" w:hAnsi="Arial" w:cs="Arial"/>
          <w:sz w:val="22"/>
          <w:szCs w:val="22"/>
        </w:rPr>
        <w:t>.</w:t>
      </w:r>
      <w:r w:rsidR="00FE5F0D" w:rsidRPr="00C118D5">
        <w:rPr>
          <w:rFonts w:ascii="Arial" w:hAnsi="Arial" w:cs="Arial"/>
          <w:sz w:val="22"/>
          <w:szCs w:val="22"/>
        </w:rPr>
        <w:t xml:space="preserve"> The procedure to be followed at the meeting </w:t>
      </w:r>
      <w:r w:rsidR="00B33575" w:rsidRPr="00C118D5">
        <w:rPr>
          <w:rFonts w:ascii="Arial" w:hAnsi="Arial" w:cs="Arial"/>
          <w:sz w:val="22"/>
          <w:szCs w:val="22"/>
        </w:rPr>
        <w:t xml:space="preserve">is outlined </w:t>
      </w:r>
      <w:r w:rsidR="00FE5F0D" w:rsidRPr="00C118D5">
        <w:rPr>
          <w:rFonts w:ascii="Arial" w:hAnsi="Arial" w:cs="Arial"/>
          <w:sz w:val="22"/>
          <w:szCs w:val="22"/>
        </w:rPr>
        <w:t>at Appendix A.</w:t>
      </w:r>
    </w:p>
    <w:p w14:paraId="7360205C" w14:textId="0B83D128" w:rsidR="00602FD0" w:rsidRPr="00C118D5" w:rsidRDefault="00602FD0" w:rsidP="00380840">
      <w:pPr>
        <w:jc w:val="both"/>
        <w:rPr>
          <w:rFonts w:ascii="Arial" w:hAnsi="Arial" w:cs="Arial"/>
          <w:sz w:val="22"/>
          <w:szCs w:val="22"/>
        </w:rPr>
      </w:pPr>
    </w:p>
    <w:p w14:paraId="011E6C44" w14:textId="03AB6AC1" w:rsidR="00CF3A94" w:rsidRPr="00C118D5" w:rsidRDefault="00C118D5" w:rsidP="00380840">
      <w:pPr>
        <w:tabs>
          <w:tab w:val="left" w:pos="567"/>
        </w:tabs>
        <w:ind w:left="567" w:hanging="567"/>
        <w:jc w:val="both"/>
        <w:rPr>
          <w:rFonts w:ascii="Arial" w:hAnsi="Arial" w:cs="Arial"/>
          <w:sz w:val="22"/>
          <w:szCs w:val="22"/>
        </w:rPr>
      </w:pPr>
      <w:r w:rsidRPr="00C118D5">
        <w:rPr>
          <w:rFonts w:ascii="Arial" w:hAnsi="Arial" w:cs="Arial"/>
          <w:sz w:val="22"/>
          <w:szCs w:val="22"/>
        </w:rPr>
        <w:t>8.4</w:t>
      </w:r>
      <w:r w:rsidRPr="00C118D5">
        <w:rPr>
          <w:rFonts w:ascii="Arial" w:hAnsi="Arial" w:cs="Arial"/>
          <w:sz w:val="22"/>
          <w:szCs w:val="22"/>
        </w:rPr>
        <w:tab/>
      </w:r>
      <w:r w:rsidR="00CF3A94" w:rsidRPr="00C118D5">
        <w:rPr>
          <w:rFonts w:ascii="Arial" w:hAnsi="Arial" w:cs="Arial"/>
          <w:sz w:val="22"/>
          <w:szCs w:val="22"/>
        </w:rPr>
        <w:t>Any appeal against dismissal by the Attendance and Dismissals Committee will be heard by the Appeals Committee.</w:t>
      </w:r>
      <w:r w:rsidR="003B49BB">
        <w:rPr>
          <w:rFonts w:ascii="Arial" w:hAnsi="Arial" w:cs="Arial"/>
          <w:sz w:val="22"/>
          <w:szCs w:val="22"/>
        </w:rPr>
        <w:t xml:space="preserve">  The procedure to be followed at the meeting is outlined at Appendix A.</w:t>
      </w:r>
      <w:r w:rsidR="00CF3A94" w:rsidRPr="00C118D5">
        <w:rPr>
          <w:rFonts w:ascii="Arial" w:hAnsi="Arial" w:cs="Arial"/>
          <w:sz w:val="22"/>
          <w:szCs w:val="22"/>
        </w:rPr>
        <w:t xml:space="preserve"> The appeal outcome will be final. There will be no further right of appeal against dismissal.</w:t>
      </w:r>
    </w:p>
    <w:p w14:paraId="5AFB98B6" w14:textId="622B1872" w:rsidR="00CF3A94" w:rsidRDefault="00CF3A94" w:rsidP="00380840">
      <w:pPr>
        <w:jc w:val="both"/>
        <w:rPr>
          <w:rFonts w:ascii="Arial" w:hAnsi="Arial" w:cs="Arial"/>
          <w:sz w:val="22"/>
          <w:szCs w:val="22"/>
        </w:rPr>
      </w:pPr>
    </w:p>
    <w:p w14:paraId="2A55BF4F" w14:textId="77777777" w:rsidR="003B49BB" w:rsidRPr="00C118D5" w:rsidRDefault="003B49BB" w:rsidP="00380840">
      <w:pPr>
        <w:jc w:val="both"/>
        <w:rPr>
          <w:rFonts w:ascii="Arial" w:hAnsi="Arial" w:cs="Arial"/>
          <w:sz w:val="22"/>
          <w:szCs w:val="22"/>
        </w:rPr>
      </w:pPr>
    </w:p>
    <w:p w14:paraId="679B4BFC" w14:textId="3A07AABC" w:rsidR="004E678C" w:rsidRPr="00380840" w:rsidRDefault="00380840" w:rsidP="00380840">
      <w:pPr>
        <w:ind w:left="567" w:hanging="567"/>
        <w:jc w:val="both"/>
        <w:rPr>
          <w:rFonts w:ascii="Arial" w:hAnsi="Arial" w:cs="Arial"/>
          <w:b/>
          <w:sz w:val="22"/>
          <w:szCs w:val="22"/>
        </w:rPr>
      </w:pPr>
      <w:r>
        <w:rPr>
          <w:rFonts w:ascii="Arial" w:hAnsi="Arial" w:cs="Arial"/>
          <w:b/>
          <w:bCs/>
          <w:sz w:val="22"/>
          <w:szCs w:val="22"/>
        </w:rPr>
        <w:t>9.</w:t>
      </w:r>
      <w:r>
        <w:rPr>
          <w:rFonts w:ascii="Arial" w:hAnsi="Arial" w:cs="Arial"/>
          <w:b/>
          <w:bCs/>
          <w:sz w:val="22"/>
          <w:szCs w:val="22"/>
        </w:rPr>
        <w:tab/>
      </w:r>
      <w:r w:rsidR="004E678C" w:rsidRPr="00380840">
        <w:rPr>
          <w:rFonts w:ascii="Arial" w:hAnsi="Arial" w:cs="Arial"/>
          <w:b/>
          <w:bCs/>
          <w:sz w:val="22"/>
          <w:szCs w:val="22"/>
        </w:rPr>
        <w:t>EXTENSION</w:t>
      </w:r>
      <w:r w:rsidR="004E678C" w:rsidRPr="00380840">
        <w:rPr>
          <w:rFonts w:ascii="Arial" w:hAnsi="Arial" w:cs="Arial"/>
          <w:b/>
          <w:sz w:val="22"/>
          <w:szCs w:val="22"/>
        </w:rPr>
        <w:t xml:space="preserve"> OF </w:t>
      </w:r>
      <w:r w:rsidR="00C762CC" w:rsidRPr="00380840">
        <w:rPr>
          <w:rFonts w:ascii="Arial" w:hAnsi="Arial" w:cs="Arial"/>
          <w:b/>
          <w:sz w:val="22"/>
          <w:szCs w:val="22"/>
        </w:rPr>
        <w:t>SICK PAY ENTITLEMENT (TEACHING STAFF ONLY)</w:t>
      </w:r>
    </w:p>
    <w:p w14:paraId="4BBEFFE7" w14:textId="77777777" w:rsidR="00085768" w:rsidRPr="00C118D5" w:rsidRDefault="00085768" w:rsidP="00380840">
      <w:pPr>
        <w:jc w:val="both"/>
        <w:rPr>
          <w:rFonts w:ascii="Arial" w:hAnsi="Arial" w:cs="Arial"/>
          <w:sz w:val="22"/>
          <w:szCs w:val="22"/>
        </w:rPr>
      </w:pPr>
    </w:p>
    <w:p w14:paraId="796C1655" w14:textId="79A85E40" w:rsidR="00085768" w:rsidRPr="00C118D5" w:rsidRDefault="00380840" w:rsidP="00380840">
      <w:pPr>
        <w:tabs>
          <w:tab w:val="left" w:pos="993"/>
        </w:tabs>
        <w:ind w:left="567" w:hanging="567"/>
        <w:jc w:val="both"/>
        <w:rPr>
          <w:rFonts w:ascii="Arial" w:hAnsi="Arial" w:cs="Arial"/>
          <w:i/>
          <w:sz w:val="22"/>
          <w:szCs w:val="22"/>
        </w:rPr>
      </w:pPr>
      <w:r>
        <w:rPr>
          <w:rFonts w:ascii="Arial" w:hAnsi="Arial" w:cs="Arial"/>
          <w:sz w:val="22"/>
          <w:szCs w:val="22"/>
        </w:rPr>
        <w:t>9.1</w:t>
      </w:r>
      <w:r>
        <w:rPr>
          <w:rFonts w:ascii="Arial" w:hAnsi="Arial" w:cs="Arial"/>
          <w:sz w:val="22"/>
          <w:szCs w:val="22"/>
        </w:rPr>
        <w:tab/>
      </w:r>
      <w:r w:rsidR="00C762CC" w:rsidRPr="00C118D5">
        <w:rPr>
          <w:rFonts w:ascii="Arial" w:hAnsi="Arial" w:cs="Arial"/>
          <w:sz w:val="22"/>
          <w:szCs w:val="22"/>
        </w:rPr>
        <w:t>Under the Conditions of Service for School Teachers in England and Wales</w:t>
      </w:r>
      <w:r>
        <w:rPr>
          <w:rFonts w:ascii="Arial" w:hAnsi="Arial" w:cs="Arial"/>
          <w:sz w:val="22"/>
          <w:szCs w:val="22"/>
        </w:rPr>
        <w:t>,</w:t>
      </w:r>
      <w:r w:rsidR="00C762CC" w:rsidRPr="00C118D5">
        <w:rPr>
          <w:rFonts w:ascii="Arial" w:hAnsi="Arial" w:cs="Arial"/>
          <w:sz w:val="22"/>
          <w:szCs w:val="22"/>
        </w:rPr>
        <w:t xml:space="preserve"> Section 4, paragraph 2.2 provides the employer with discretion to exceed the minimum entitlement for sick leave in individual circumstances.</w:t>
      </w:r>
    </w:p>
    <w:p w14:paraId="42A1BDC7" w14:textId="77777777" w:rsidR="00066414" w:rsidRPr="00C118D5" w:rsidRDefault="00066414" w:rsidP="00380840">
      <w:pPr>
        <w:jc w:val="both"/>
        <w:rPr>
          <w:rFonts w:ascii="Arial" w:hAnsi="Arial" w:cs="Arial"/>
          <w:sz w:val="22"/>
          <w:szCs w:val="22"/>
        </w:rPr>
      </w:pPr>
    </w:p>
    <w:p w14:paraId="1AD9A5D7" w14:textId="77777777" w:rsidR="004F1276" w:rsidRPr="00C118D5" w:rsidRDefault="004F1276" w:rsidP="00380840">
      <w:pPr>
        <w:jc w:val="both"/>
        <w:rPr>
          <w:rFonts w:ascii="Arial" w:hAnsi="Arial" w:cs="Arial"/>
          <w:sz w:val="22"/>
          <w:szCs w:val="22"/>
        </w:rPr>
      </w:pPr>
    </w:p>
    <w:p w14:paraId="5EB57384" w14:textId="77777777" w:rsidR="00283A6B" w:rsidRPr="00C118D5" w:rsidRDefault="00085768" w:rsidP="00380840">
      <w:pPr>
        <w:jc w:val="both"/>
        <w:rPr>
          <w:rFonts w:ascii="Arial" w:hAnsi="Arial" w:cs="Arial"/>
          <w:sz w:val="22"/>
          <w:szCs w:val="22"/>
        </w:rPr>
      </w:pPr>
      <w:r w:rsidRPr="00C118D5">
        <w:rPr>
          <w:rFonts w:ascii="Arial" w:hAnsi="Arial" w:cs="Arial"/>
          <w:sz w:val="22"/>
          <w:szCs w:val="22"/>
        </w:rPr>
        <w:br w:type="page"/>
      </w:r>
    </w:p>
    <w:p w14:paraId="721D741B" w14:textId="4F16AC12" w:rsidR="00283A6B" w:rsidRPr="00C118D5" w:rsidRDefault="00283A6B" w:rsidP="000258F8">
      <w:pPr>
        <w:jc w:val="center"/>
        <w:rPr>
          <w:rFonts w:ascii="Arial" w:hAnsi="Arial" w:cs="Arial"/>
          <w:b/>
          <w:sz w:val="22"/>
          <w:szCs w:val="22"/>
          <w:u w:val="single"/>
        </w:rPr>
      </w:pPr>
      <w:r w:rsidRPr="00C118D5">
        <w:rPr>
          <w:rFonts w:ascii="Arial" w:hAnsi="Arial" w:cs="Arial"/>
          <w:b/>
          <w:sz w:val="22"/>
          <w:szCs w:val="22"/>
          <w:u w:val="single"/>
        </w:rPr>
        <w:lastRenderedPageBreak/>
        <w:t>APPENDIX A</w:t>
      </w:r>
    </w:p>
    <w:p w14:paraId="6EFC11E3" w14:textId="77777777" w:rsidR="00283A6B" w:rsidRPr="00C118D5" w:rsidRDefault="00283A6B" w:rsidP="000258F8">
      <w:pPr>
        <w:jc w:val="center"/>
        <w:rPr>
          <w:rFonts w:ascii="Arial" w:hAnsi="Arial" w:cs="Arial"/>
          <w:sz w:val="22"/>
          <w:szCs w:val="22"/>
        </w:rPr>
      </w:pPr>
    </w:p>
    <w:p w14:paraId="574728D3" w14:textId="77777777" w:rsidR="00283A6B" w:rsidRPr="00C118D5" w:rsidRDefault="00283A6B" w:rsidP="000258F8">
      <w:pPr>
        <w:jc w:val="center"/>
        <w:rPr>
          <w:rFonts w:ascii="Arial" w:hAnsi="Arial" w:cs="Arial"/>
          <w:sz w:val="22"/>
          <w:szCs w:val="22"/>
        </w:rPr>
      </w:pPr>
      <w:r w:rsidRPr="00C118D5">
        <w:rPr>
          <w:rFonts w:ascii="Arial" w:hAnsi="Arial" w:cs="Arial"/>
          <w:b/>
          <w:sz w:val="22"/>
          <w:szCs w:val="22"/>
        </w:rPr>
        <w:t xml:space="preserve">GOVERNING </w:t>
      </w:r>
      <w:r w:rsidR="000E2729" w:rsidRPr="00C118D5">
        <w:rPr>
          <w:rFonts w:ascii="Arial" w:hAnsi="Arial" w:cs="Arial"/>
          <w:b/>
          <w:sz w:val="22"/>
          <w:szCs w:val="22"/>
        </w:rPr>
        <w:t>BOARD</w:t>
      </w:r>
      <w:r w:rsidRPr="00C118D5">
        <w:rPr>
          <w:rFonts w:ascii="Arial" w:hAnsi="Arial" w:cs="Arial"/>
          <w:b/>
          <w:sz w:val="22"/>
          <w:szCs w:val="22"/>
        </w:rPr>
        <w:t xml:space="preserve"> ATTENDANCE AND DISMISSAL</w:t>
      </w:r>
      <w:r w:rsidRPr="00C118D5">
        <w:rPr>
          <w:rFonts w:ascii="Arial" w:hAnsi="Arial" w:cs="Arial"/>
          <w:b/>
          <w:i/>
          <w:sz w:val="22"/>
          <w:szCs w:val="22"/>
        </w:rPr>
        <w:t xml:space="preserve"> </w:t>
      </w:r>
      <w:r w:rsidRPr="00C118D5">
        <w:rPr>
          <w:rFonts w:ascii="Arial" w:hAnsi="Arial" w:cs="Arial"/>
          <w:b/>
          <w:sz w:val="22"/>
          <w:szCs w:val="22"/>
        </w:rPr>
        <w:t>COMMITTEE</w:t>
      </w:r>
    </w:p>
    <w:p w14:paraId="5FF60E20" w14:textId="77777777" w:rsidR="00283A6B" w:rsidRPr="00C118D5" w:rsidRDefault="00283A6B" w:rsidP="000258F8">
      <w:pPr>
        <w:jc w:val="center"/>
        <w:rPr>
          <w:rFonts w:ascii="Arial" w:hAnsi="Arial" w:cs="Arial"/>
          <w:sz w:val="22"/>
          <w:szCs w:val="22"/>
        </w:rPr>
      </w:pPr>
    </w:p>
    <w:p w14:paraId="7D88DBE8" w14:textId="12A477B9" w:rsidR="00283A6B" w:rsidRPr="00C118D5" w:rsidRDefault="00283A6B" w:rsidP="000258F8">
      <w:pPr>
        <w:jc w:val="center"/>
        <w:rPr>
          <w:rFonts w:ascii="Arial" w:hAnsi="Arial" w:cs="Arial"/>
          <w:b/>
          <w:sz w:val="22"/>
          <w:szCs w:val="22"/>
        </w:rPr>
      </w:pPr>
      <w:r w:rsidRPr="00C118D5">
        <w:rPr>
          <w:rFonts w:ascii="Arial" w:hAnsi="Arial" w:cs="Arial"/>
          <w:b/>
          <w:sz w:val="22"/>
          <w:szCs w:val="22"/>
        </w:rPr>
        <w:t xml:space="preserve">PROCEDURE FOR CONSIDERATION OF REPEATED AND </w:t>
      </w:r>
      <w:proofErr w:type="gramStart"/>
      <w:r w:rsidR="00FF78EA">
        <w:rPr>
          <w:rFonts w:ascii="Arial" w:hAnsi="Arial" w:cs="Arial"/>
          <w:b/>
          <w:sz w:val="22"/>
          <w:szCs w:val="22"/>
        </w:rPr>
        <w:t>LONG TERM</w:t>
      </w:r>
      <w:proofErr w:type="gramEnd"/>
      <w:r w:rsidRPr="00C118D5">
        <w:rPr>
          <w:rFonts w:ascii="Arial" w:hAnsi="Arial" w:cs="Arial"/>
          <w:b/>
          <w:sz w:val="22"/>
          <w:szCs w:val="22"/>
        </w:rPr>
        <w:t xml:space="preserve"> SICKNESS ABSENCE AND TERMINATION OF EMPLOYMENT ARISING FROM SICKNESS ABSENCE</w:t>
      </w:r>
    </w:p>
    <w:p w14:paraId="06693DE8" w14:textId="77777777" w:rsidR="00283A6B" w:rsidRPr="00C118D5" w:rsidRDefault="00283A6B" w:rsidP="00380840">
      <w:pPr>
        <w:jc w:val="both"/>
        <w:rPr>
          <w:rFonts w:ascii="Arial" w:hAnsi="Arial" w:cs="Arial"/>
          <w:sz w:val="22"/>
          <w:szCs w:val="22"/>
        </w:rPr>
      </w:pPr>
    </w:p>
    <w:p w14:paraId="0E78B30B" w14:textId="77777777" w:rsidR="00283A6B" w:rsidRPr="00C118D5" w:rsidRDefault="00283A6B" w:rsidP="00380840">
      <w:pPr>
        <w:jc w:val="both"/>
        <w:rPr>
          <w:rFonts w:ascii="Arial" w:hAnsi="Arial" w:cs="Arial"/>
          <w:sz w:val="22"/>
          <w:szCs w:val="22"/>
        </w:rPr>
      </w:pPr>
    </w:p>
    <w:p w14:paraId="47796498" w14:textId="77777777" w:rsidR="00283A6B" w:rsidRPr="00C118D5" w:rsidRDefault="00283A6B" w:rsidP="00380840">
      <w:pPr>
        <w:pStyle w:val="Heading1"/>
        <w:numPr>
          <w:ilvl w:val="0"/>
          <w:numId w:val="0"/>
        </w:numPr>
        <w:jc w:val="both"/>
        <w:rPr>
          <w:rFonts w:cs="Arial"/>
          <w:sz w:val="22"/>
          <w:szCs w:val="22"/>
        </w:rPr>
      </w:pPr>
      <w:r w:rsidRPr="00C118D5">
        <w:rPr>
          <w:rFonts w:cs="Arial"/>
          <w:sz w:val="22"/>
          <w:szCs w:val="22"/>
        </w:rPr>
        <w:t>A. GENERAL PRINCIPLES</w:t>
      </w:r>
    </w:p>
    <w:p w14:paraId="1714EC85" w14:textId="77777777" w:rsidR="00283A6B" w:rsidRPr="00C118D5" w:rsidRDefault="00283A6B" w:rsidP="00380840">
      <w:pPr>
        <w:jc w:val="both"/>
        <w:rPr>
          <w:rFonts w:ascii="Arial" w:hAnsi="Arial" w:cs="Arial"/>
          <w:sz w:val="22"/>
          <w:szCs w:val="22"/>
        </w:rPr>
      </w:pPr>
    </w:p>
    <w:p w14:paraId="18C260DE"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1. </w:t>
      </w:r>
      <w:r w:rsidR="00760643" w:rsidRPr="00C118D5">
        <w:rPr>
          <w:rFonts w:ascii="Arial" w:hAnsi="Arial" w:cs="Arial"/>
          <w:sz w:val="22"/>
          <w:szCs w:val="22"/>
        </w:rPr>
        <w:tab/>
      </w:r>
      <w:r w:rsidRPr="00C118D5">
        <w:rPr>
          <w:rFonts w:ascii="Arial" w:hAnsi="Arial" w:cs="Arial"/>
          <w:sz w:val="22"/>
          <w:szCs w:val="22"/>
        </w:rPr>
        <w:t>Any consideration of termination of employment should be pursued in consultation with the Director Children’s Services as in the case of all dismissals</w:t>
      </w:r>
      <w:r w:rsidRPr="00C118D5">
        <w:rPr>
          <w:rFonts w:ascii="Arial" w:hAnsi="Arial" w:cs="Arial"/>
          <w:i/>
          <w:sz w:val="22"/>
          <w:szCs w:val="22"/>
        </w:rPr>
        <w:t xml:space="preserve">, </w:t>
      </w:r>
      <w:r w:rsidRPr="00C118D5">
        <w:rPr>
          <w:rFonts w:ascii="Arial" w:hAnsi="Arial" w:cs="Arial"/>
          <w:sz w:val="22"/>
          <w:szCs w:val="22"/>
        </w:rPr>
        <w:t>other than where the Chair of Governors has delegated authorit</w:t>
      </w:r>
      <w:r w:rsidRPr="00C118D5">
        <w:rPr>
          <w:rFonts w:ascii="Arial" w:hAnsi="Arial" w:cs="Arial"/>
          <w:i/>
          <w:sz w:val="22"/>
          <w:szCs w:val="22"/>
        </w:rPr>
        <w:t>y</w:t>
      </w:r>
      <w:r w:rsidRPr="00C118D5">
        <w:rPr>
          <w:rFonts w:ascii="Arial" w:hAnsi="Arial" w:cs="Arial"/>
          <w:sz w:val="22"/>
          <w:szCs w:val="22"/>
        </w:rPr>
        <w:t xml:space="preserve">.  In the case of Voluntary Aided and Foundation Schools, any consideration of termination should take place in accordance with the Governing </w:t>
      </w:r>
      <w:r w:rsidR="000E2729" w:rsidRPr="00C118D5">
        <w:rPr>
          <w:rFonts w:ascii="Arial" w:hAnsi="Arial" w:cs="Arial"/>
          <w:sz w:val="22"/>
          <w:szCs w:val="22"/>
        </w:rPr>
        <w:t>Board</w:t>
      </w:r>
      <w:r w:rsidRPr="00C118D5">
        <w:rPr>
          <w:rFonts w:ascii="Arial" w:hAnsi="Arial" w:cs="Arial"/>
          <w:sz w:val="22"/>
          <w:szCs w:val="22"/>
        </w:rPr>
        <w:t>'s dismissal procedure.  Confidentiality should be maintained as is the case in any dismissal process.</w:t>
      </w:r>
    </w:p>
    <w:p w14:paraId="740AE11D" w14:textId="77777777" w:rsidR="00283A6B" w:rsidRPr="00C118D5" w:rsidRDefault="00283A6B" w:rsidP="00380840">
      <w:pPr>
        <w:ind w:left="426" w:right="-144" w:hanging="426"/>
        <w:jc w:val="both"/>
        <w:rPr>
          <w:rFonts w:ascii="Arial" w:hAnsi="Arial" w:cs="Arial"/>
          <w:sz w:val="22"/>
          <w:szCs w:val="22"/>
        </w:rPr>
      </w:pPr>
    </w:p>
    <w:p w14:paraId="606B05C7"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2. </w:t>
      </w:r>
      <w:r w:rsidR="00760643" w:rsidRPr="00C118D5">
        <w:rPr>
          <w:rFonts w:ascii="Arial" w:hAnsi="Arial" w:cs="Arial"/>
          <w:sz w:val="22"/>
          <w:szCs w:val="22"/>
        </w:rPr>
        <w:tab/>
      </w:r>
      <w:r w:rsidRPr="00C118D5">
        <w:rPr>
          <w:rFonts w:ascii="Arial" w:hAnsi="Arial" w:cs="Arial"/>
          <w:sz w:val="22"/>
          <w:szCs w:val="22"/>
        </w:rPr>
        <w:t>The employee has the right to attend and/or be represented by a work colleague or representative of a trade union/professional association, at any meeting convened under these procedures.  In addition, the employee may be accompanied by a scribe whose only function is to take written notes to serve as a private record for the employee.</w:t>
      </w:r>
    </w:p>
    <w:p w14:paraId="04C98108" w14:textId="77777777" w:rsidR="00283A6B" w:rsidRPr="00C118D5" w:rsidRDefault="00283A6B" w:rsidP="00380840">
      <w:pPr>
        <w:ind w:left="426" w:right="-144" w:hanging="426"/>
        <w:jc w:val="both"/>
        <w:rPr>
          <w:rFonts w:ascii="Arial" w:hAnsi="Arial" w:cs="Arial"/>
          <w:sz w:val="22"/>
          <w:szCs w:val="22"/>
        </w:rPr>
      </w:pPr>
    </w:p>
    <w:p w14:paraId="4167CC4C"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3. </w:t>
      </w:r>
      <w:r w:rsidR="00760643" w:rsidRPr="00C118D5">
        <w:rPr>
          <w:rFonts w:ascii="Arial" w:hAnsi="Arial" w:cs="Arial"/>
          <w:sz w:val="22"/>
          <w:szCs w:val="22"/>
        </w:rPr>
        <w:tab/>
      </w:r>
      <w:r w:rsidRPr="00C118D5">
        <w:rPr>
          <w:rFonts w:ascii="Arial" w:hAnsi="Arial" w:cs="Arial"/>
          <w:sz w:val="22"/>
          <w:szCs w:val="22"/>
        </w:rPr>
        <w:t>The Headteacher*, when presenting a report at any meeting convened under these procedures, has the right to be accompanied by a representative of a professional association to act as adviser (not as the presenter of the case).</w:t>
      </w:r>
    </w:p>
    <w:p w14:paraId="461568E2" w14:textId="77777777" w:rsidR="00283A6B" w:rsidRPr="00C118D5" w:rsidRDefault="00283A6B" w:rsidP="00380840">
      <w:pPr>
        <w:ind w:left="426" w:right="-144" w:hanging="426"/>
        <w:jc w:val="both"/>
        <w:rPr>
          <w:rFonts w:ascii="Arial" w:hAnsi="Arial" w:cs="Arial"/>
          <w:sz w:val="22"/>
          <w:szCs w:val="22"/>
        </w:rPr>
      </w:pPr>
    </w:p>
    <w:p w14:paraId="3E6587CF"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4.</w:t>
      </w:r>
      <w:r w:rsidR="00760643" w:rsidRPr="00C118D5">
        <w:rPr>
          <w:rFonts w:ascii="Arial" w:hAnsi="Arial" w:cs="Arial"/>
          <w:sz w:val="22"/>
          <w:szCs w:val="22"/>
        </w:rPr>
        <w:tab/>
      </w:r>
      <w:r w:rsidRPr="00C118D5">
        <w:rPr>
          <w:rFonts w:ascii="Arial" w:hAnsi="Arial" w:cs="Arial"/>
          <w:sz w:val="22"/>
          <w:szCs w:val="22"/>
        </w:rPr>
        <w:t>At any meetings convened under these procedures, the Director Children’s Servic</w:t>
      </w:r>
      <w:r w:rsidR="003B4EFC" w:rsidRPr="00C118D5">
        <w:rPr>
          <w:rFonts w:ascii="Arial" w:hAnsi="Arial" w:cs="Arial"/>
          <w:sz w:val="22"/>
          <w:szCs w:val="22"/>
        </w:rPr>
        <w:t>es or their nominee, normally an HR representative</w:t>
      </w:r>
      <w:r w:rsidRPr="00C118D5">
        <w:rPr>
          <w:rFonts w:ascii="Arial" w:hAnsi="Arial" w:cs="Arial"/>
          <w:sz w:val="22"/>
          <w:szCs w:val="22"/>
        </w:rPr>
        <w:t>, is entitled to attend.  In the case of Voluntary Aided and Foundation schools with full delegation, this will apply where advisory rights have been accorded to the Director Children’s Services.  Where advisory rights have been accorded to the Diocese, a Diocesan Officer is entitled to attend.</w:t>
      </w:r>
    </w:p>
    <w:p w14:paraId="5817E4A4" w14:textId="77777777" w:rsidR="00283A6B" w:rsidRPr="00C118D5" w:rsidRDefault="00283A6B" w:rsidP="00380840">
      <w:pPr>
        <w:ind w:left="426" w:right="-144" w:hanging="426"/>
        <w:jc w:val="both"/>
        <w:rPr>
          <w:rFonts w:ascii="Arial" w:hAnsi="Arial" w:cs="Arial"/>
          <w:sz w:val="22"/>
          <w:szCs w:val="22"/>
        </w:rPr>
      </w:pPr>
    </w:p>
    <w:p w14:paraId="27AB5C9E"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5. </w:t>
      </w:r>
      <w:r w:rsidR="00760643" w:rsidRPr="00C118D5">
        <w:rPr>
          <w:rFonts w:ascii="Arial" w:hAnsi="Arial" w:cs="Arial"/>
          <w:sz w:val="22"/>
          <w:szCs w:val="22"/>
        </w:rPr>
        <w:tab/>
      </w:r>
      <w:r w:rsidRPr="00C118D5">
        <w:rPr>
          <w:rFonts w:ascii="Arial" w:hAnsi="Arial" w:cs="Arial"/>
          <w:sz w:val="22"/>
          <w:szCs w:val="22"/>
        </w:rPr>
        <w:t xml:space="preserve">The power to adjourn meetings convened under these </w:t>
      </w:r>
      <w:proofErr w:type="gramStart"/>
      <w:r w:rsidRPr="00C118D5">
        <w:rPr>
          <w:rFonts w:ascii="Arial" w:hAnsi="Arial" w:cs="Arial"/>
          <w:sz w:val="22"/>
          <w:szCs w:val="22"/>
        </w:rPr>
        <w:t>procedures</w:t>
      </w:r>
      <w:proofErr w:type="gramEnd"/>
      <w:r w:rsidRPr="00C118D5">
        <w:rPr>
          <w:rFonts w:ascii="Arial" w:hAnsi="Arial" w:cs="Arial"/>
          <w:sz w:val="22"/>
          <w:szCs w:val="22"/>
        </w:rPr>
        <w:t xml:space="preserve"> rests with the Chair of the meeting.  Both parties will be allowed the facility of an adjournment which will not unreasonably be refused.</w:t>
      </w:r>
    </w:p>
    <w:p w14:paraId="740CE898" w14:textId="77777777" w:rsidR="00283A6B" w:rsidRPr="00C118D5" w:rsidRDefault="00283A6B" w:rsidP="00380840">
      <w:pPr>
        <w:ind w:left="426" w:right="-144" w:hanging="426"/>
        <w:jc w:val="both"/>
        <w:rPr>
          <w:rFonts w:ascii="Arial" w:hAnsi="Arial" w:cs="Arial"/>
          <w:sz w:val="22"/>
          <w:szCs w:val="22"/>
        </w:rPr>
      </w:pPr>
    </w:p>
    <w:p w14:paraId="2E440F33" w14:textId="77777777" w:rsidR="00283A6B" w:rsidRPr="00C118D5" w:rsidRDefault="000A19F1"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6. </w:t>
      </w:r>
      <w:r w:rsidR="00760643" w:rsidRPr="00C118D5">
        <w:rPr>
          <w:rFonts w:ascii="Arial" w:hAnsi="Arial" w:cs="Arial"/>
          <w:sz w:val="22"/>
          <w:szCs w:val="22"/>
        </w:rPr>
        <w:tab/>
      </w:r>
      <w:r w:rsidR="00283A6B" w:rsidRPr="00C118D5">
        <w:rPr>
          <w:rFonts w:ascii="Arial" w:hAnsi="Arial" w:cs="Arial"/>
          <w:sz w:val="22"/>
          <w:szCs w:val="22"/>
        </w:rPr>
        <w:t xml:space="preserve">In schools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have not delegated the responsibility for  dismissal decisions to the Headteacher, any reports presented to the Governing </w:t>
      </w:r>
      <w:r w:rsidR="000E2729" w:rsidRPr="00C118D5">
        <w:rPr>
          <w:rFonts w:ascii="Arial" w:hAnsi="Arial" w:cs="Arial"/>
          <w:sz w:val="22"/>
          <w:szCs w:val="22"/>
        </w:rPr>
        <w:t>Board</w:t>
      </w:r>
      <w:r w:rsidR="00283A6B" w:rsidRPr="00C118D5">
        <w:rPr>
          <w:rFonts w:ascii="Arial" w:hAnsi="Arial" w:cs="Arial"/>
          <w:sz w:val="22"/>
          <w:szCs w:val="22"/>
        </w:rPr>
        <w:t xml:space="preserve"> under these procedures will not be dealt with by the full Governing </w:t>
      </w:r>
      <w:r w:rsidR="000E2729" w:rsidRPr="00C118D5">
        <w:rPr>
          <w:rFonts w:ascii="Arial" w:hAnsi="Arial" w:cs="Arial"/>
          <w:sz w:val="22"/>
          <w:szCs w:val="22"/>
        </w:rPr>
        <w:t>Board</w:t>
      </w:r>
      <w:r w:rsidR="00283A6B" w:rsidRPr="00C118D5">
        <w:rPr>
          <w:rFonts w:ascii="Arial" w:hAnsi="Arial" w:cs="Arial"/>
          <w:sz w:val="22"/>
          <w:szCs w:val="22"/>
        </w:rPr>
        <w:t xml:space="preserve">, but by a Committee of the Governing </w:t>
      </w:r>
      <w:r w:rsidR="000E2729" w:rsidRPr="00C118D5">
        <w:rPr>
          <w:rFonts w:ascii="Arial" w:hAnsi="Arial" w:cs="Arial"/>
          <w:sz w:val="22"/>
          <w:szCs w:val="22"/>
        </w:rPr>
        <w:t>Board</w:t>
      </w:r>
      <w:r w:rsidR="00283A6B" w:rsidRPr="00C118D5">
        <w:rPr>
          <w:rFonts w:ascii="Arial" w:hAnsi="Arial" w:cs="Arial"/>
          <w:sz w:val="22"/>
          <w:szCs w:val="22"/>
        </w:rPr>
        <w:t xml:space="preserve"> set up for that purpose comprising no fewer than three governors.  The Governing </w:t>
      </w:r>
      <w:r w:rsidR="000E2729" w:rsidRPr="00C118D5">
        <w:rPr>
          <w:rFonts w:ascii="Arial" w:hAnsi="Arial" w:cs="Arial"/>
          <w:sz w:val="22"/>
          <w:szCs w:val="22"/>
        </w:rPr>
        <w:t>Board</w:t>
      </w:r>
      <w:r w:rsidR="00283A6B" w:rsidRPr="00C118D5">
        <w:rPr>
          <w:rFonts w:ascii="Arial" w:hAnsi="Arial" w:cs="Arial"/>
          <w:sz w:val="22"/>
          <w:szCs w:val="22"/>
        </w:rPr>
        <w:t xml:space="preserve"> will empower the Disciplinary Committee to sit as an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 xml:space="preserve">Committee with delegated powers to deal with matters under both the short term and the </w:t>
      </w:r>
      <w:proofErr w:type="gramStart"/>
      <w:r w:rsidR="00283A6B" w:rsidRPr="00C118D5">
        <w:rPr>
          <w:rFonts w:ascii="Arial" w:hAnsi="Arial" w:cs="Arial"/>
          <w:sz w:val="22"/>
          <w:szCs w:val="22"/>
        </w:rPr>
        <w:t>long term</w:t>
      </w:r>
      <w:proofErr w:type="gramEnd"/>
      <w:r w:rsidR="00283A6B" w:rsidRPr="00C118D5">
        <w:rPr>
          <w:rFonts w:ascii="Arial" w:hAnsi="Arial" w:cs="Arial"/>
          <w:sz w:val="22"/>
          <w:szCs w:val="22"/>
        </w:rPr>
        <w:t xml:space="preserve"> sickness absence procedures. The Committee will be empowered to consider and determine matters arising from ongoing temporary incapacity and repeated short-term absence and to consider and determine matters where an employee does not accept a recommendation to seek infirmity benefits.</w:t>
      </w:r>
    </w:p>
    <w:p w14:paraId="0407D44C" w14:textId="77777777" w:rsidR="00283A6B" w:rsidRPr="00C118D5" w:rsidRDefault="00283A6B" w:rsidP="00380840">
      <w:pPr>
        <w:ind w:left="426" w:right="-144" w:hanging="426"/>
        <w:jc w:val="both"/>
        <w:rPr>
          <w:rFonts w:ascii="Arial" w:hAnsi="Arial" w:cs="Arial"/>
          <w:sz w:val="22"/>
          <w:szCs w:val="22"/>
        </w:rPr>
      </w:pPr>
    </w:p>
    <w:p w14:paraId="3B682700"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7. </w:t>
      </w:r>
      <w:r w:rsidR="00760643" w:rsidRPr="00C118D5">
        <w:rPr>
          <w:rFonts w:ascii="Arial" w:hAnsi="Arial" w:cs="Arial"/>
          <w:sz w:val="22"/>
          <w:szCs w:val="22"/>
        </w:rPr>
        <w:tab/>
      </w:r>
      <w:r w:rsidRPr="00C118D5">
        <w:rPr>
          <w:rFonts w:ascii="Arial" w:hAnsi="Arial" w:cs="Arial"/>
          <w:sz w:val="22"/>
          <w:szCs w:val="22"/>
        </w:rPr>
        <w:t xml:space="preserve">Any appeal against termination of contract will be referred to the </w:t>
      </w:r>
      <w:r w:rsidR="00DD41E9" w:rsidRPr="00C118D5">
        <w:rPr>
          <w:rFonts w:ascii="Arial" w:hAnsi="Arial" w:cs="Arial"/>
          <w:sz w:val="22"/>
          <w:szCs w:val="22"/>
        </w:rPr>
        <w:t xml:space="preserve">Appeals Committee of the Governing </w:t>
      </w:r>
      <w:r w:rsidR="000E2729" w:rsidRPr="00C118D5">
        <w:rPr>
          <w:rFonts w:ascii="Arial" w:hAnsi="Arial" w:cs="Arial"/>
          <w:sz w:val="22"/>
          <w:szCs w:val="22"/>
        </w:rPr>
        <w:t>Board</w:t>
      </w:r>
      <w:r w:rsidRPr="00C118D5">
        <w:rPr>
          <w:rFonts w:ascii="Arial" w:hAnsi="Arial" w:cs="Arial"/>
          <w:sz w:val="22"/>
          <w:szCs w:val="22"/>
        </w:rPr>
        <w:t>.</w:t>
      </w:r>
    </w:p>
    <w:p w14:paraId="25ACF81A" w14:textId="77777777" w:rsidR="00283A6B" w:rsidRPr="00C118D5" w:rsidRDefault="00283A6B" w:rsidP="00380840">
      <w:pPr>
        <w:ind w:right="-144"/>
        <w:jc w:val="both"/>
        <w:rPr>
          <w:rFonts w:ascii="Arial" w:hAnsi="Arial" w:cs="Arial"/>
          <w:sz w:val="22"/>
          <w:szCs w:val="22"/>
        </w:rPr>
      </w:pPr>
    </w:p>
    <w:p w14:paraId="77B6D3C2" w14:textId="77777777" w:rsidR="00283A6B" w:rsidRPr="00C118D5" w:rsidRDefault="00283A6B" w:rsidP="00380840">
      <w:pPr>
        <w:tabs>
          <w:tab w:val="num" w:pos="1440"/>
        </w:tabs>
        <w:ind w:right="-144" w:hanging="720"/>
        <w:jc w:val="both"/>
        <w:rPr>
          <w:rFonts w:ascii="Arial" w:hAnsi="Arial" w:cs="Arial"/>
          <w:b/>
          <w:sz w:val="22"/>
          <w:szCs w:val="22"/>
        </w:rPr>
      </w:pPr>
      <w:r w:rsidRPr="00C118D5">
        <w:rPr>
          <w:rFonts w:ascii="Arial" w:hAnsi="Arial" w:cs="Arial"/>
          <w:b/>
          <w:sz w:val="22"/>
          <w:szCs w:val="22"/>
        </w:rPr>
        <w:tab/>
        <w:t>B. PROCEDURE AT THE HEARING OF THE ATTENDANCE AND DISMISSAL</w:t>
      </w:r>
      <w:r w:rsidRPr="00C118D5">
        <w:rPr>
          <w:rFonts w:ascii="Arial" w:hAnsi="Arial" w:cs="Arial"/>
          <w:b/>
          <w:i/>
          <w:sz w:val="22"/>
          <w:szCs w:val="22"/>
        </w:rPr>
        <w:t xml:space="preserve"> </w:t>
      </w:r>
      <w:r w:rsidRPr="00C118D5">
        <w:rPr>
          <w:rFonts w:ascii="Arial" w:hAnsi="Arial" w:cs="Arial"/>
          <w:b/>
          <w:sz w:val="22"/>
          <w:szCs w:val="22"/>
        </w:rPr>
        <w:t xml:space="preserve">COMMITTEE OF THE GOVERNING </w:t>
      </w:r>
      <w:r w:rsidR="000E2729" w:rsidRPr="00C118D5">
        <w:rPr>
          <w:rFonts w:ascii="Arial" w:hAnsi="Arial" w:cs="Arial"/>
          <w:b/>
          <w:sz w:val="22"/>
          <w:szCs w:val="22"/>
        </w:rPr>
        <w:t>BOARD</w:t>
      </w:r>
    </w:p>
    <w:p w14:paraId="3BE6C345" w14:textId="77777777" w:rsidR="00283A6B" w:rsidRPr="00C118D5" w:rsidRDefault="00283A6B" w:rsidP="00380840">
      <w:pPr>
        <w:ind w:right="-144"/>
        <w:jc w:val="both"/>
        <w:rPr>
          <w:rFonts w:ascii="Arial" w:hAnsi="Arial" w:cs="Arial"/>
          <w:sz w:val="22"/>
          <w:szCs w:val="22"/>
        </w:rPr>
      </w:pPr>
    </w:p>
    <w:p w14:paraId="1EDE0968"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1. </w:t>
      </w:r>
      <w:r w:rsidR="00760643" w:rsidRPr="00C118D5">
        <w:rPr>
          <w:rFonts w:ascii="Arial" w:hAnsi="Arial" w:cs="Arial"/>
          <w:sz w:val="22"/>
          <w:szCs w:val="22"/>
        </w:rPr>
        <w:tab/>
      </w:r>
      <w:r w:rsidRPr="00C118D5">
        <w:rPr>
          <w:rFonts w:ascii="Arial" w:hAnsi="Arial" w:cs="Arial"/>
          <w:sz w:val="22"/>
          <w:szCs w:val="22"/>
        </w:rPr>
        <w:t>The Attendance and Dismissal</w:t>
      </w:r>
      <w:r w:rsidRPr="00C118D5">
        <w:rPr>
          <w:rFonts w:ascii="Arial" w:hAnsi="Arial" w:cs="Arial"/>
          <w:i/>
          <w:sz w:val="22"/>
          <w:szCs w:val="22"/>
        </w:rPr>
        <w:t xml:space="preserve"> </w:t>
      </w:r>
      <w:r w:rsidRPr="00C118D5">
        <w:rPr>
          <w:rFonts w:ascii="Arial" w:hAnsi="Arial" w:cs="Arial"/>
          <w:sz w:val="22"/>
          <w:szCs w:val="22"/>
        </w:rPr>
        <w:t>Committee will meet as soon as is practicable, once a decision has been taken to submit a report to Governors.</w:t>
      </w:r>
    </w:p>
    <w:p w14:paraId="471B9E5E" w14:textId="77777777" w:rsidR="00283A6B" w:rsidRPr="00C118D5" w:rsidRDefault="00283A6B" w:rsidP="00380840">
      <w:pPr>
        <w:ind w:left="426" w:right="-144" w:hanging="426"/>
        <w:jc w:val="both"/>
        <w:rPr>
          <w:rFonts w:ascii="Arial" w:hAnsi="Arial" w:cs="Arial"/>
          <w:sz w:val="22"/>
          <w:szCs w:val="22"/>
        </w:rPr>
      </w:pPr>
    </w:p>
    <w:p w14:paraId="09974FD9" w14:textId="0718E9DA"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2. </w:t>
      </w:r>
      <w:r w:rsidR="00760643" w:rsidRPr="00C118D5">
        <w:rPr>
          <w:rFonts w:ascii="Arial" w:hAnsi="Arial" w:cs="Arial"/>
          <w:sz w:val="22"/>
          <w:szCs w:val="22"/>
        </w:rPr>
        <w:tab/>
      </w:r>
      <w:r w:rsidRPr="00C118D5">
        <w:rPr>
          <w:rFonts w:ascii="Arial" w:hAnsi="Arial" w:cs="Arial"/>
          <w:sz w:val="22"/>
          <w:szCs w:val="22"/>
        </w:rPr>
        <w:t>The employee will be informed in writing that a report is being submitted to the Attendance and Dismissal</w:t>
      </w:r>
      <w:r w:rsidRPr="00C118D5">
        <w:rPr>
          <w:rFonts w:ascii="Arial" w:hAnsi="Arial" w:cs="Arial"/>
          <w:i/>
          <w:sz w:val="22"/>
          <w:szCs w:val="22"/>
        </w:rPr>
        <w:t xml:space="preserve"> </w:t>
      </w:r>
      <w:r w:rsidRPr="00C118D5">
        <w:rPr>
          <w:rFonts w:ascii="Arial" w:hAnsi="Arial" w:cs="Arial"/>
          <w:sz w:val="22"/>
          <w:szCs w:val="22"/>
        </w:rPr>
        <w:t xml:space="preserve">Committee and that the employee can attend and may be represented by a work colleague or Professional Association/Trade Union representative, to respond to the case.  Where the employee fails to attend and no reasonable explanation is forthcoming, the matter may be considered in </w:t>
      </w:r>
      <w:r w:rsidR="00570D59">
        <w:rPr>
          <w:rFonts w:ascii="Arial" w:hAnsi="Arial" w:cs="Arial"/>
          <w:sz w:val="22"/>
          <w:szCs w:val="22"/>
        </w:rPr>
        <w:t>their</w:t>
      </w:r>
      <w:r w:rsidRPr="00C118D5">
        <w:rPr>
          <w:rFonts w:ascii="Arial" w:hAnsi="Arial" w:cs="Arial"/>
          <w:sz w:val="22"/>
          <w:szCs w:val="22"/>
        </w:rPr>
        <w:t xml:space="preserve"> absence.</w:t>
      </w:r>
    </w:p>
    <w:p w14:paraId="0CDEE731" w14:textId="77777777" w:rsidR="00283A6B" w:rsidRPr="00C118D5" w:rsidRDefault="00283A6B" w:rsidP="00380840">
      <w:pPr>
        <w:ind w:left="426" w:right="-144" w:hanging="426"/>
        <w:jc w:val="both"/>
        <w:rPr>
          <w:rFonts w:ascii="Arial" w:hAnsi="Arial" w:cs="Arial"/>
          <w:sz w:val="22"/>
          <w:szCs w:val="22"/>
        </w:rPr>
      </w:pPr>
    </w:p>
    <w:p w14:paraId="5E57EE7C" w14:textId="77777777" w:rsidR="00283A6B" w:rsidRPr="00C118D5" w:rsidRDefault="00283A6B" w:rsidP="00380840">
      <w:pPr>
        <w:numPr>
          <w:ilvl w:val="1"/>
          <w:numId w:val="0"/>
        </w:numPr>
        <w:tabs>
          <w:tab w:val="num" w:pos="1440"/>
        </w:tabs>
        <w:ind w:left="426" w:right="-144" w:hanging="426"/>
        <w:jc w:val="both"/>
        <w:rPr>
          <w:rFonts w:ascii="Arial" w:hAnsi="Arial" w:cs="Arial"/>
          <w:sz w:val="22"/>
          <w:szCs w:val="22"/>
        </w:rPr>
      </w:pPr>
      <w:r w:rsidRPr="00C118D5">
        <w:rPr>
          <w:rFonts w:ascii="Arial" w:hAnsi="Arial" w:cs="Arial"/>
          <w:sz w:val="22"/>
          <w:szCs w:val="22"/>
        </w:rPr>
        <w:t xml:space="preserve">3. </w:t>
      </w:r>
      <w:r w:rsidR="00760643" w:rsidRPr="00C118D5">
        <w:rPr>
          <w:rFonts w:ascii="Arial" w:hAnsi="Arial" w:cs="Arial"/>
          <w:sz w:val="22"/>
          <w:szCs w:val="22"/>
        </w:rPr>
        <w:tab/>
      </w:r>
      <w:r w:rsidRPr="00C118D5">
        <w:rPr>
          <w:rFonts w:ascii="Arial" w:hAnsi="Arial" w:cs="Arial"/>
          <w:sz w:val="22"/>
          <w:szCs w:val="22"/>
        </w:rPr>
        <w:t>The Headteacher* will prepare a report for the Attendance and Dismissal</w:t>
      </w:r>
      <w:r w:rsidRPr="00C118D5">
        <w:rPr>
          <w:rFonts w:ascii="Arial" w:hAnsi="Arial" w:cs="Arial"/>
          <w:i/>
          <w:sz w:val="22"/>
          <w:szCs w:val="22"/>
        </w:rPr>
        <w:t xml:space="preserve"> </w:t>
      </w:r>
      <w:r w:rsidRPr="00C118D5">
        <w:rPr>
          <w:rFonts w:ascii="Arial" w:hAnsi="Arial" w:cs="Arial"/>
          <w:sz w:val="22"/>
          <w:szCs w:val="22"/>
        </w:rPr>
        <w:t>Committee setting out:</w:t>
      </w:r>
    </w:p>
    <w:p w14:paraId="6E64E0EA" w14:textId="77777777" w:rsidR="00283A6B" w:rsidRPr="00C118D5" w:rsidRDefault="00283A6B" w:rsidP="00380840">
      <w:pPr>
        <w:ind w:right="-144"/>
        <w:jc w:val="both"/>
        <w:rPr>
          <w:rFonts w:ascii="Arial" w:hAnsi="Arial" w:cs="Arial"/>
          <w:sz w:val="22"/>
          <w:szCs w:val="22"/>
        </w:rPr>
      </w:pPr>
    </w:p>
    <w:p w14:paraId="2F1550FE" w14:textId="77777777" w:rsidR="00283A6B" w:rsidRPr="00C118D5" w:rsidRDefault="00283A6B" w:rsidP="00380840">
      <w:pPr>
        <w:numPr>
          <w:ilvl w:val="0"/>
          <w:numId w:val="78"/>
        </w:numPr>
        <w:tabs>
          <w:tab w:val="clear" w:pos="360"/>
        </w:tabs>
        <w:ind w:left="993" w:right="-144"/>
        <w:jc w:val="both"/>
        <w:rPr>
          <w:rFonts w:ascii="Arial" w:hAnsi="Arial" w:cs="Arial"/>
          <w:sz w:val="22"/>
          <w:szCs w:val="22"/>
        </w:rPr>
      </w:pPr>
      <w:r w:rsidRPr="00C118D5">
        <w:rPr>
          <w:rFonts w:ascii="Arial" w:hAnsi="Arial" w:cs="Arial"/>
          <w:sz w:val="22"/>
          <w:szCs w:val="22"/>
        </w:rPr>
        <w:t>the absence record of the employee over the relevant period (depending upon the nature of the absences) with any patterns/frequencies highlighted which are considered to be relevant</w:t>
      </w:r>
    </w:p>
    <w:p w14:paraId="5FD0EDF9" w14:textId="77777777" w:rsidR="00283A6B" w:rsidRPr="00C118D5" w:rsidRDefault="00283A6B" w:rsidP="00380840">
      <w:pPr>
        <w:ind w:left="993" w:right="-144"/>
        <w:jc w:val="both"/>
        <w:rPr>
          <w:rFonts w:ascii="Arial" w:hAnsi="Arial" w:cs="Arial"/>
          <w:sz w:val="22"/>
          <w:szCs w:val="22"/>
        </w:rPr>
      </w:pPr>
    </w:p>
    <w:p w14:paraId="6D465128" w14:textId="77777777" w:rsidR="00283A6B" w:rsidRPr="00C118D5" w:rsidRDefault="00283A6B" w:rsidP="00380840">
      <w:pPr>
        <w:numPr>
          <w:ilvl w:val="0"/>
          <w:numId w:val="79"/>
        </w:numPr>
        <w:tabs>
          <w:tab w:val="clear" w:pos="360"/>
        </w:tabs>
        <w:ind w:left="993" w:right="-144"/>
        <w:jc w:val="both"/>
        <w:rPr>
          <w:rFonts w:ascii="Arial" w:hAnsi="Arial" w:cs="Arial"/>
          <w:sz w:val="22"/>
          <w:szCs w:val="22"/>
        </w:rPr>
      </w:pPr>
      <w:r w:rsidRPr="00C118D5">
        <w:rPr>
          <w:rFonts w:ascii="Arial" w:hAnsi="Arial" w:cs="Arial"/>
          <w:sz w:val="22"/>
          <w:szCs w:val="22"/>
        </w:rPr>
        <w:t>all correspondence confirming action taken</w:t>
      </w:r>
    </w:p>
    <w:p w14:paraId="3DA4545B" w14:textId="77777777" w:rsidR="00283A6B" w:rsidRPr="00C118D5" w:rsidRDefault="00283A6B" w:rsidP="00380840">
      <w:pPr>
        <w:ind w:left="993" w:right="-144"/>
        <w:jc w:val="both"/>
        <w:rPr>
          <w:rFonts w:ascii="Arial" w:hAnsi="Arial" w:cs="Arial"/>
          <w:sz w:val="22"/>
          <w:szCs w:val="22"/>
        </w:rPr>
      </w:pPr>
    </w:p>
    <w:p w14:paraId="64450564" w14:textId="77777777" w:rsidR="00283A6B" w:rsidRPr="00C118D5" w:rsidRDefault="00283A6B" w:rsidP="00380840">
      <w:pPr>
        <w:numPr>
          <w:ilvl w:val="0"/>
          <w:numId w:val="80"/>
        </w:numPr>
        <w:tabs>
          <w:tab w:val="clear" w:pos="360"/>
        </w:tabs>
        <w:ind w:left="993" w:right="-144"/>
        <w:jc w:val="both"/>
        <w:rPr>
          <w:rFonts w:ascii="Arial" w:hAnsi="Arial" w:cs="Arial"/>
          <w:sz w:val="22"/>
          <w:szCs w:val="22"/>
        </w:rPr>
      </w:pPr>
      <w:r w:rsidRPr="00C118D5">
        <w:rPr>
          <w:rFonts w:ascii="Arial" w:hAnsi="Arial" w:cs="Arial"/>
          <w:sz w:val="22"/>
          <w:szCs w:val="22"/>
        </w:rPr>
        <w:t>a current medical report (where this is available) and any further medical advice relevant to the case.</w:t>
      </w:r>
    </w:p>
    <w:p w14:paraId="46ECC178" w14:textId="77777777" w:rsidR="00283A6B" w:rsidRPr="00C118D5" w:rsidRDefault="00283A6B" w:rsidP="00380840">
      <w:pPr>
        <w:ind w:right="-144"/>
        <w:jc w:val="both"/>
        <w:rPr>
          <w:rFonts w:ascii="Arial" w:hAnsi="Arial" w:cs="Arial"/>
          <w:sz w:val="22"/>
          <w:szCs w:val="22"/>
        </w:rPr>
      </w:pPr>
    </w:p>
    <w:p w14:paraId="03C6E0E7" w14:textId="7BC6DA0C"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4. </w:t>
      </w:r>
      <w:r w:rsidR="00760643" w:rsidRPr="00C118D5">
        <w:rPr>
          <w:rFonts w:ascii="Arial" w:hAnsi="Arial" w:cs="Arial"/>
          <w:sz w:val="22"/>
          <w:szCs w:val="22"/>
        </w:rPr>
        <w:tab/>
      </w:r>
      <w:r w:rsidRPr="00C118D5">
        <w:rPr>
          <w:rFonts w:ascii="Arial" w:hAnsi="Arial" w:cs="Arial"/>
          <w:sz w:val="22"/>
          <w:szCs w:val="22"/>
        </w:rPr>
        <w:t xml:space="preserve">The Clerk to the Governors will give written notification of the date, time and place of the hearing to the employee and </w:t>
      </w:r>
      <w:r w:rsidR="00570D59">
        <w:rPr>
          <w:rFonts w:ascii="Arial" w:hAnsi="Arial" w:cs="Arial"/>
          <w:sz w:val="22"/>
          <w:szCs w:val="22"/>
        </w:rPr>
        <w:t>their</w:t>
      </w:r>
      <w:r w:rsidRPr="00C118D5">
        <w:rPr>
          <w:rFonts w:ascii="Arial" w:hAnsi="Arial" w:cs="Arial"/>
          <w:sz w:val="22"/>
          <w:szCs w:val="22"/>
        </w:rPr>
        <w:t xml:space="preserve"> representative together with a copy of the report to be placed before the Committee at least 10 working days prior to the date of the meeting. If the employee is not able to attend due to the unavailability of their professional association/trade union representative, the representative should suggest an alternative date within 5 working days of the original date.</w:t>
      </w:r>
    </w:p>
    <w:p w14:paraId="7FAEBC41" w14:textId="77777777" w:rsidR="00283A6B" w:rsidRPr="00C118D5" w:rsidRDefault="00283A6B" w:rsidP="00380840">
      <w:pPr>
        <w:ind w:left="426" w:right="-144" w:hanging="426"/>
        <w:jc w:val="both"/>
        <w:rPr>
          <w:rFonts w:ascii="Arial" w:hAnsi="Arial" w:cs="Arial"/>
          <w:sz w:val="22"/>
          <w:szCs w:val="22"/>
        </w:rPr>
      </w:pPr>
    </w:p>
    <w:p w14:paraId="6D790E9C" w14:textId="6D6E9E3A"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5. </w:t>
      </w:r>
      <w:r w:rsidR="00760643" w:rsidRPr="00C118D5">
        <w:rPr>
          <w:rFonts w:ascii="Arial" w:hAnsi="Arial" w:cs="Arial"/>
          <w:sz w:val="22"/>
          <w:szCs w:val="22"/>
        </w:rPr>
        <w:tab/>
      </w:r>
      <w:r w:rsidRPr="00C118D5">
        <w:rPr>
          <w:rFonts w:ascii="Arial" w:hAnsi="Arial" w:cs="Arial"/>
          <w:sz w:val="22"/>
          <w:szCs w:val="22"/>
        </w:rPr>
        <w:t xml:space="preserve">The employee may (if </w:t>
      </w:r>
      <w:r w:rsidR="00570D59">
        <w:rPr>
          <w:rFonts w:ascii="Arial" w:hAnsi="Arial" w:cs="Arial"/>
          <w:sz w:val="22"/>
          <w:szCs w:val="22"/>
        </w:rPr>
        <w:t>they</w:t>
      </w:r>
      <w:r w:rsidRPr="00C118D5">
        <w:rPr>
          <w:rFonts w:ascii="Arial" w:hAnsi="Arial" w:cs="Arial"/>
          <w:sz w:val="22"/>
          <w:szCs w:val="22"/>
        </w:rPr>
        <w:t xml:space="preserve"> wish) submit to the Clerk of the Governors any documents concerning the report for circulation to the members of the Committee prior to the meeting.</w:t>
      </w:r>
    </w:p>
    <w:p w14:paraId="58326065" w14:textId="77777777" w:rsidR="00283A6B" w:rsidRPr="00C118D5" w:rsidRDefault="00283A6B" w:rsidP="00380840">
      <w:pPr>
        <w:ind w:left="426" w:right="-144" w:hanging="426"/>
        <w:jc w:val="both"/>
        <w:rPr>
          <w:rFonts w:ascii="Arial" w:hAnsi="Arial" w:cs="Arial"/>
          <w:sz w:val="22"/>
          <w:szCs w:val="22"/>
        </w:rPr>
      </w:pPr>
    </w:p>
    <w:p w14:paraId="1FA8E7EC"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6. </w:t>
      </w:r>
      <w:r w:rsidR="00760643" w:rsidRPr="00C118D5">
        <w:rPr>
          <w:rFonts w:ascii="Arial" w:hAnsi="Arial" w:cs="Arial"/>
          <w:sz w:val="22"/>
          <w:szCs w:val="22"/>
        </w:rPr>
        <w:tab/>
      </w:r>
      <w:r w:rsidRPr="00C118D5">
        <w:rPr>
          <w:rFonts w:ascii="Arial" w:hAnsi="Arial" w:cs="Arial"/>
          <w:sz w:val="22"/>
          <w:szCs w:val="22"/>
        </w:rPr>
        <w:t>The case on behalf of the School will be made by the presenter of the report (i.e.</w:t>
      </w:r>
      <w:r w:rsidR="00DD41E9" w:rsidRPr="00C118D5">
        <w:rPr>
          <w:rFonts w:ascii="Arial" w:hAnsi="Arial" w:cs="Arial"/>
          <w:sz w:val="22"/>
          <w:szCs w:val="22"/>
        </w:rPr>
        <w:t xml:space="preserve"> </w:t>
      </w:r>
      <w:r w:rsidRPr="00C118D5">
        <w:rPr>
          <w:rFonts w:ascii="Arial" w:hAnsi="Arial" w:cs="Arial"/>
          <w:sz w:val="22"/>
          <w:szCs w:val="22"/>
        </w:rPr>
        <w:t>Headteacher</w:t>
      </w:r>
      <w:r w:rsidRPr="00C118D5">
        <w:rPr>
          <w:rFonts w:ascii="Arial" w:hAnsi="Arial" w:cs="Arial"/>
          <w:sz w:val="22"/>
          <w:szCs w:val="22"/>
          <w:shd w:val="clear" w:color="auto" w:fill="D9D9D9"/>
        </w:rPr>
        <w:t>*</w:t>
      </w:r>
      <w:r w:rsidRPr="00C118D5">
        <w:rPr>
          <w:rFonts w:ascii="Arial" w:hAnsi="Arial" w:cs="Arial"/>
          <w:sz w:val="22"/>
          <w:szCs w:val="22"/>
        </w:rPr>
        <w:t>, or other appropriate person e</w:t>
      </w:r>
      <w:r w:rsidR="00DD41E9" w:rsidRPr="00C118D5">
        <w:rPr>
          <w:rFonts w:ascii="Arial" w:hAnsi="Arial" w:cs="Arial"/>
          <w:sz w:val="22"/>
          <w:szCs w:val="22"/>
        </w:rPr>
        <w:t>.</w:t>
      </w:r>
      <w:r w:rsidRPr="00C118D5">
        <w:rPr>
          <w:rFonts w:ascii="Arial" w:hAnsi="Arial" w:cs="Arial"/>
          <w:sz w:val="22"/>
          <w:szCs w:val="22"/>
        </w:rPr>
        <w:t>g</w:t>
      </w:r>
      <w:r w:rsidR="00DD41E9" w:rsidRPr="00C118D5">
        <w:rPr>
          <w:rFonts w:ascii="Arial" w:hAnsi="Arial" w:cs="Arial"/>
          <w:sz w:val="22"/>
          <w:szCs w:val="22"/>
        </w:rPr>
        <w:t>.</w:t>
      </w:r>
      <w:r w:rsidRPr="00C118D5">
        <w:rPr>
          <w:rFonts w:ascii="Arial" w:hAnsi="Arial" w:cs="Arial"/>
          <w:sz w:val="22"/>
          <w:szCs w:val="22"/>
        </w:rPr>
        <w:t xml:space="preserve"> an officer of the Authority)</w:t>
      </w:r>
      <w:r w:rsidRPr="00C118D5" w:rsidDel="00B17BE4">
        <w:rPr>
          <w:rFonts w:ascii="Arial" w:hAnsi="Arial" w:cs="Arial"/>
          <w:sz w:val="22"/>
          <w:szCs w:val="22"/>
        </w:rPr>
        <w:t xml:space="preserve"> </w:t>
      </w:r>
      <w:r w:rsidRPr="00C118D5">
        <w:rPr>
          <w:rFonts w:ascii="Arial" w:hAnsi="Arial" w:cs="Arial"/>
          <w:sz w:val="22"/>
          <w:szCs w:val="22"/>
        </w:rPr>
        <w:t>and witnesses may be called to support the case.</w:t>
      </w:r>
    </w:p>
    <w:p w14:paraId="2DD60B6C" w14:textId="77777777" w:rsidR="00283A6B" w:rsidRPr="00C118D5" w:rsidRDefault="00283A6B" w:rsidP="00380840">
      <w:pPr>
        <w:ind w:right="-144"/>
        <w:jc w:val="both"/>
        <w:rPr>
          <w:rFonts w:ascii="Arial" w:hAnsi="Arial" w:cs="Arial"/>
          <w:sz w:val="22"/>
          <w:szCs w:val="22"/>
        </w:rPr>
      </w:pPr>
    </w:p>
    <w:p w14:paraId="0780FB0A" w14:textId="77777777" w:rsidR="00283A6B" w:rsidRPr="00C118D5" w:rsidRDefault="00283A6B" w:rsidP="00380840">
      <w:pPr>
        <w:pStyle w:val="BlockText"/>
        <w:jc w:val="both"/>
        <w:rPr>
          <w:rFonts w:cs="Arial"/>
          <w:szCs w:val="22"/>
        </w:rPr>
      </w:pPr>
      <w:r w:rsidRPr="00C118D5">
        <w:rPr>
          <w:rFonts w:cs="Arial"/>
          <w:szCs w:val="22"/>
        </w:rPr>
        <w:t>Where an employee does not attend the hearing or is not represented but submits written representations, 7 to 10 should be omitted.</w:t>
      </w:r>
    </w:p>
    <w:p w14:paraId="7A2B6913" w14:textId="77777777" w:rsidR="00283A6B" w:rsidRPr="00C118D5" w:rsidRDefault="00283A6B" w:rsidP="00380840">
      <w:pPr>
        <w:ind w:right="-144"/>
        <w:jc w:val="both"/>
        <w:rPr>
          <w:rFonts w:ascii="Arial" w:hAnsi="Arial" w:cs="Arial"/>
          <w:sz w:val="22"/>
          <w:szCs w:val="22"/>
        </w:rPr>
      </w:pPr>
    </w:p>
    <w:p w14:paraId="6E6AF1D0" w14:textId="10012FAD"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7. </w:t>
      </w:r>
      <w:r w:rsidR="00760643" w:rsidRPr="00C118D5">
        <w:rPr>
          <w:rFonts w:ascii="Arial" w:hAnsi="Arial" w:cs="Arial"/>
          <w:sz w:val="22"/>
          <w:szCs w:val="22"/>
        </w:rPr>
        <w:tab/>
      </w:r>
      <w:r w:rsidRPr="00C118D5">
        <w:rPr>
          <w:rFonts w:ascii="Arial" w:hAnsi="Arial" w:cs="Arial"/>
          <w:sz w:val="22"/>
          <w:szCs w:val="22"/>
        </w:rPr>
        <w:t xml:space="preserve">The employee and/or </w:t>
      </w:r>
      <w:r w:rsidR="00570D59">
        <w:rPr>
          <w:rFonts w:ascii="Arial" w:hAnsi="Arial" w:cs="Arial"/>
          <w:sz w:val="22"/>
          <w:szCs w:val="22"/>
        </w:rPr>
        <w:t>their</w:t>
      </w:r>
      <w:r w:rsidRPr="00C118D5">
        <w:rPr>
          <w:rFonts w:ascii="Arial" w:hAnsi="Arial" w:cs="Arial"/>
          <w:sz w:val="22"/>
          <w:szCs w:val="22"/>
        </w:rPr>
        <w:t xml:space="preserve"> representative and members of the Attendance and Dismissal</w:t>
      </w:r>
      <w:r w:rsidRPr="00C118D5">
        <w:rPr>
          <w:rFonts w:ascii="Arial" w:hAnsi="Arial" w:cs="Arial"/>
          <w:i/>
          <w:sz w:val="22"/>
          <w:szCs w:val="22"/>
        </w:rPr>
        <w:t xml:space="preserve"> </w:t>
      </w:r>
      <w:r w:rsidRPr="00C118D5">
        <w:rPr>
          <w:rFonts w:ascii="Arial" w:hAnsi="Arial" w:cs="Arial"/>
          <w:sz w:val="22"/>
          <w:szCs w:val="22"/>
        </w:rPr>
        <w:t>Committee will be entitled to question the presenter of the report and any witnesses.</w:t>
      </w:r>
    </w:p>
    <w:p w14:paraId="17CBB8C5" w14:textId="77777777" w:rsidR="00283A6B" w:rsidRPr="00C118D5" w:rsidRDefault="00283A6B" w:rsidP="00380840">
      <w:pPr>
        <w:ind w:left="426" w:right="-144" w:hanging="426"/>
        <w:jc w:val="both"/>
        <w:rPr>
          <w:rFonts w:ascii="Arial" w:hAnsi="Arial" w:cs="Arial"/>
          <w:sz w:val="22"/>
          <w:szCs w:val="22"/>
        </w:rPr>
      </w:pPr>
    </w:p>
    <w:p w14:paraId="7D7C08F2" w14:textId="58DB8ABB"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8. </w:t>
      </w:r>
      <w:r w:rsidR="00760643" w:rsidRPr="00C118D5">
        <w:rPr>
          <w:rFonts w:ascii="Arial" w:hAnsi="Arial" w:cs="Arial"/>
          <w:sz w:val="22"/>
          <w:szCs w:val="22"/>
        </w:rPr>
        <w:tab/>
      </w:r>
      <w:r w:rsidRPr="00C118D5">
        <w:rPr>
          <w:rFonts w:ascii="Arial" w:hAnsi="Arial" w:cs="Arial"/>
          <w:sz w:val="22"/>
          <w:szCs w:val="22"/>
        </w:rPr>
        <w:t xml:space="preserve">The employee and/or </w:t>
      </w:r>
      <w:r w:rsidR="00570D59">
        <w:rPr>
          <w:rFonts w:ascii="Arial" w:hAnsi="Arial" w:cs="Arial"/>
          <w:sz w:val="22"/>
          <w:szCs w:val="22"/>
        </w:rPr>
        <w:t>their</w:t>
      </w:r>
      <w:r w:rsidRPr="00C118D5">
        <w:rPr>
          <w:rFonts w:ascii="Arial" w:hAnsi="Arial" w:cs="Arial"/>
          <w:sz w:val="22"/>
          <w:szCs w:val="22"/>
        </w:rPr>
        <w:t xml:space="preserve"> representative will present a statement of case and present any documents to the Committee and will be entitled to call witnesses to support the case.</w:t>
      </w:r>
    </w:p>
    <w:p w14:paraId="1A7032A3" w14:textId="77777777" w:rsidR="00283A6B" w:rsidRPr="00C118D5" w:rsidRDefault="00283A6B" w:rsidP="00380840">
      <w:pPr>
        <w:ind w:left="426" w:right="-144" w:hanging="426"/>
        <w:jc w:val="both"/>
        <w:rPr>
          <w:rFonts w:ascii="Arial" w:hAnsi="Arial" w:cs="Arial"/>
          <w:sz w:val="22"/>
          <w:szCs w:val="22"/>
        </w:rPr>
      </w:pPr>
    </w:p>
    <w:p w14:paraId="5D536178"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9. </w:t>
      </w:r>
      <w:r w:rsidR="00760643" w:rsidRPr="00C118D5">
        <w:rPr>
          <w:rFonts w:ascii="Arial" w:hAnsi="Arial" w:cs="Arial"/>
          <w:sz w:val="22"/>
          <w:szCs w:val="22"/>
        </w:rPr>
        <w:tab/>
      </w:r>
      <w:r w:rsidRPr="00C118D5">
        <w:rPr>
          <w:rFonts w:ascii="Arial" w:hAnsi="Arial" w:cs="Arial"/>
          <w:sz w:val="22"/>
          <w:szCs w:val="22"/>
        </w:rPr>
        <w:t>The presenter of the report and the Committee will be entitled to question the employee and any witnesses who have been called.</w:t>
      </w:r>
    </w:p>
    <w:p w14:paraId="62CF12A8" w14:textId="77777777" w:rsidR="00283A6B" w:rsidRPr="00C118D5" w:rsidRDefault="00283A6B" w:rsidP="00380840">
      <w:pPr>
        <w:ind w:right="-144"/>
        <w:jc w:val="both"/>
        <w:rPr>
          <w:rFonts w:ascii="Arial" w:hAnsi="Arial" w:cs="Arial"/>
          <w:sz w:val="22"/>
          <w:szCs w:val="22"/>
        </w:rPr>
      </w:pPr>
    </w:p>
    <w:p w14:paraId="3D0B9D9C" w14:textId="61AF5BF5"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10. </w:t>
      </w:r>
      <w:r w:rsidR="00760643" w:rsidRPr="00C118D5">
        <w:rPr>
          <w:rFonts w:ascii="Arial" w:hAnsi="Arial" w:cs="Arial"/>
          <w:sz w:val="22"/>
          <w:szCs w:val="22"/>
        </w:rPr>
        <w:tab/>
      </w:r>
      <w:r w:rsidRPr="00C118D5">
        <w:rPr>
          <w:rFonts w:ascii="Arial" w:hAnsi="Arial" w:cs="Arial"/>
          <w:sz w:val="22"/>
          <w:szCs w:val="22"/>
        </w:rPr>
        <w:t xml:space="preserve">The presenter of the report will have the opportunity to make a closing statement to the Committee and, thereafter, the employee and/or </w:t>
      </w:r>
      <w:r w:rsidR="00570D59">
        <w:rPr>
          <w:rFonts w:ascii="Arial" w:hAnsi="Arial" w:cs="Arial"/>
          <w:sz w:val="22"/>
          <w:szCs w:val="22"/>
        </w:rPr>
        <w:t>their</w:t>
      </w:r>
      <w:r w:rsidRPr="00C118D5">
        <w:rPr>
          <w:rFonts w:ascii="Arial" w:hAnsi="Arial" w:cs="Arial"/>
          <w:sz w:val="22"/>
          <w:szCs w:val="22"/>
        </w:rPr>
        <w:t xml:space="preserve"> representative will have</w:t>
      </w:r>
      <w:r w:rsidR="00DD41E9" w:rsidRPr="00C118D5">
        <w:rPr>
          <w:rFonts w:ascii="Arial" w:hAnsi="Arial" w:cs="Arial"/>
          <w:sz w:val="22"/>
          <w:szCs w:val="22"/>
        </w:rPr>
        <w:t xml:space="preserve"> the opportunity to do the same.</w:t>
      </w:r>
      <w:r w:rsidRPr="00C118D5">
        <w:rPr>
          <w:rFonts w:ascii="Arial" w:hAnsi="Arial" w:cs="Arial"/>
          <w:sz w:val="22"/>
          <w:szCs w:val="22"/>
        </w:rPr>
        <w:t xml:space="preserve"> </w:t>
      </w:r>
    </w:p>
    <w:p w14:paraId="01AA36B4" w14:textId="77777777" w:rsidR="00283A6B" w:rsidRPr="00C118D5" w:rsidRDefault="00283A6B" w:rsidP="00380840">
      <w:pPr>
        <w:ind w:left="426" w:right="-144" w:hanging="426"/>
        <w:jc w:val="both"/>
        <w:rPr>
          <w:rFonts w:ascii="Arial" w:hAnsi="Arial" w:cs="Arial"/>
          <w:sz w:val="22"/>
          <w:szCs w:val="22"/>
        </w:rPr>
      </w:pPr>
    </w:p>
    <w:p w14:paraId="7A014060" w14:textId="6FDC604D"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11. </w:t>
      </w:r>
      <w:r w:rsidR="00760643" w:rsidRPr="00C118D5">
        <w:rPr>
          <w:rFonts w:ascii="Arial" w:hAnsi="Arial" w:cs="Arial"/>
          <w:sz w:val="22"/>
          <w:szCs w:val="22"/>
        </w:rPr>
        <w:tab/>
      </w:r>
      <w:r w:rsidRPr="00C118D5">
        <w:rPr>
          <w:rFonts w:ascii="Arial" w:hAnsi="Arial" w:cs="Arial"/>
          <w:sz w:val="22"/>
          <w:szCs w:val="22"/>
        </w:rPr>
        <w:t xml:space="preserve">At the conclusion, the presenter of the report, the employee, </w:t>
      </w:r>
      <w:r w:rsidR="00570D59">
        <w:rPr>
          <w:rFonts w:ascii="Arial" w:hAnsi="Arial" w:cs="Arial"/>
          <w:sz w:val="22"/>
          <w:szCs w:val="22"/>
        </w:rPr>
        <w:t>their</w:t>
      </w:r>
      <w:r w:rsidRPr="00C118D5">
        <w:rPr>
          <w:rFonts w:ascii="Arial" w:hAnsi="Arial" w:cs="Arial"/>
          <w:sz w:val="22"/>
          <w:szCs w:val="22"/>
        </w:rPr>
        <w:t xml:space="preserve"> representative and any witnesses will withdraw and the Committee will reach a decision in private.  Advice given by the Director Children’s Services/Diocesan Officer or their representatives must be considered by the Committee.  Should any parties need to be recalled to clarify any points of uncertainty, all parties should return notwithstanding that the point giving cause for concern relates to one party only.</w:t>
      </w:r>
    </w:p>
    <w:p w14:paraId="1D0F8A6E" w14:textId="77777777" w:rsidR="00283A6B" w:rsidRPr="00C118D5" w:rsidRDefault="00283A6B" w:rsidP="00380840">
      <w:pPr>
        <w:ind w:left="426" w:right="-144" w:hanging="426"/>
        <w:jc w:val="both"/>
        <w:rPr>
          <w:rFonts w:ascii="Arial" w:hAnsi="Arial" w:cs="Arial"/>
          <w:sz w:val="22"/>
          <w:szCs w:val="22"/>
        </w:rPr>
      </w:pPr>
      <w:r w:rsidRPr="00C118D5">
        <w:rPr>
          <w:rFonts w:ascii="Arial" w:hAnsi="Arial" w:cs="Arial"/>
          <w:sz w:val="22"/>
          <w:szCs w:val="22"/>
        </w:rPr>
        <w:tab/>
      </w:r>
    </w:p>
    <w:p w14:paraId="783E5E06"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12. </w:t>
      </w:r>
      <w:r w:rsidR="00760643" w:rsidRPr="00C118D5">
        <w:rPr>
          <w:rFonts w:ascii="Arial" w:hAnsi="Arial" w:cs="Arial"/>
          <w:sz w:val="22"/>
          <w:szCs w:val="22"/>
        </w:rPr>
        <w:tab/>
      </w:r>
      <w:r w:rsidRPr="00C118D5">
        <w:rPr>
          <w:rFonts w:ascii="Arial" w:hAnsi="Arial" w:cs="Arial"/>
          <w:sz w:val="22"/>
          <w:szCs w:val="22"/>
        </w:rPr>
        <w:t xml:space="preserve">Following their deliberations, the decision of the Committee will be conveyed orally to both parties and subsequently confirmed in writing within </w:t>
      </w:r>
      <w:r w:rsidR="005E0FAA" w:rsidRPr="00C118D5">
        <w:rPr>
          <w:rFonts w:ascii="Arial" w:hAnsi="Arial" w:cs="Arial"/>
          <w:sz w:val="22"/>
          <w:szCs w:val="22"/>
        </w:rPr>
        <w:t>5</w:t>
      </w:r>
      <w:r w:rsidRPr="00C118D5">
        <w:rPr>
          <w:rFonts w:ascii="Arial" w:hAnsi="Arial" w:cs="Arial"/>
          <w:sz w:val="22"/>
          <w:szCs w:val="22"/>
        </w:rPr>
        <w:t xml:space="preserve"> working days informing the employee of their right of appeal which must be exercised within 10 working days of written confirmation of the decision.  </w:t>
      </w:r>
    </w:p>
    <w:p w14:paraId="0BA9F1A3" w14:textId="77777777" w:rsidR="00283A6B" w:rsidRPr="00C118D5" w:rsidRDefault="00283A6B" w:rsidP="00380840">
      <w:pPr>
        <w:ind w:left="426" w:right="-144" w:hanging="426"/>
        <w:jc w:val="both"/>
        <w:rPr>
          <w:rFonts w:ascii="Arial" w:hAnsi="Arial" w:cs="Arial"/>
          <w:sz w:val="22"/>
          <w:szCs w:val="22"/>
        </w:rPr>
      </w:pPr>
    </w:p>
    <w:p w14:paraId="11A7AB99" w14:textId="77777777" w:rsidR="007C7D0F" w:rsidRPr="00C118D5" w:rsidRDefault="007C7D0F" w:rsidP="00380840">
      <w:pPr>
        <w:pStyle w:val="ListParagraph"/>
        <w:ind w:left="426" w:hanging="426"/>
        <w:jc w:val="both"/>
        <w:rPr>
          <w:rFonts w:ascii="Arial" w:hAnsi="Arial" w:cs="Arial"/>
          <w:sz w:val="22"/>
          <w:szCs w:val="22"/>
        </w:rPr>
      </w:pPr>
      <w:r w:rsidRPr="00C118D5">
        <w:rPr>
          <w:rFonts w:ascii="Arial" w:hAnsi="Arial" w:cs="Arial"/>
          <w:sz w:val="22"/>
          <w:szCs w:val="22"/>
        </w:rPr>
        <w:t>13.</w:t>
      </w:r>
      <w:r w:rsidR="00760643" w:rsidRPr="00C118D5">
        <w:rPr>
          <w:rFonts w:ascii="Arial" w:hAnsi="Arial" w:cs="Arial"/>
          <w:sz w:val="22"/>
          <w:szCs w:val="22"/>
        </w:rPr>
        <w:tab/>
      </w:r>
      <w:r w:rsidRPr="00C118D5">
        <w:rPr>
          <w:rFonts w:ascii="Arial" w:hAnsi="Arial" w:cs="Arial"/>
          <w:sz w:val="22"/>
          <w:szCs w:val="22"/>
        </w:rPr>
        <w:t>In the event that a decision to dismiss is taken, the employee will receive due notice.</w:t>
      </w:r>
    </w:p>
    <w:p w14:paraId="686EB497" w14:textId="77777777" w:rsidR="007C7D0F" w:rsidRPr="00C118D5" w:rsidRDefault="007C7D0F" w:rsidP="00380840">
      <w:pPr>
        <w:pStyle w:val="ListParagraph"/>
        <w:ind w:left="426" w:hanging="426"/>
        <w:jc w:val="both"/>
        <w:rPr>
          <w:rFonts w:ascii="Arial" w:hAnsi="Arial" w:cs="Arial"/>
          <w:sz w:val="22"/>
          <w:szCs w:val="22"/>
        </w:rPr>
      </w:pPr>
    </w:p>
    <w:p w14:paraId="7A1304E8" w14:textId="77777777" w:rsidR="007C7D0F" w:rsidRPr="00C118D5" w:rsidRDefault="007C7D0F" w:rsidP="00380840">
      <w:pPr>
        <w:pStyle w:val="ListParagraph"/>
        <w:ind w:left="426" w:hanging="426"/>
        <w:jc w:val="both"/>
        <w:rPr>
          <w:rFonts w:ascii="Arial" w:hAnsi="Arial" w:cs="Arial"/>
          <w:sz w:val="22"/>
          <w:szCs w:val="22"/>
        </w:rPr>
      </w:pPr>
      <w:r w:rsidRPr="00C118D5">
        <w:rPr>
          <w:rFonts w:ascii="Arial" w:hAnsi="Arial" w:cs="Arial"/>
          <w:sz w:val="22"/>
          <w:szCs w:val="22"/>
        </w:rPr>
        <w:t>14.</w:t>
      </w:r>
      <w:r w:rsidR="00760643" w:rsidRPr="00C118D5">
        <w:rPr>
          <w:rFonts w:ascii="Arial" w:hAnsi="Arial" w:cs="Arial"/>
          <w:sz w:val="22"/>
          <w:szCs w:val="22"/>
        </w:rPr>
        <w:tab/>
      </w:r>
      <w:r w:rsidRPr="00C118D5">
        <w:rPr>
          <w:rFonts w:ascii="Arial" w:hAnsi="Arial" w:cs="Arial"/>
          <w:sz w:val="22"/>
          <w:szCs w:val="22"/>
        </w:rPr>
        <w:t>The notice period will commence from the date that the decision to dismiss is taken.</w:t>
      </w:r>
    </w:p>
    <w:p w14:paraId="46B02261" w14:textId="77777777" w:rsidR="00283A6B" w:rsidRPr="00C118D5" w:rsidRDefault="00283A6B" w:rsidP="00380840">
      <w:pPr>
        <w:ind w:left="426" w:right="-144" w:hanging="426"/>
        <w:jc w:val="both"/>
        <w:rPr>
          <w:rFonts w:ascii="Arial" w:hAnsi="Arial" w:cs="Arial"/>
          <w:sz w:val="22"/>
          <w:szCs w:val="22"/>
        </w:rPr>
      </w:pPr>
    </w:p>
    <w:p w14:paraId="6E23C4DE" w14:textId="3E40B432"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1</w:t>
      </w:r>
      <w:r w:rsidR="006909AF" w:rsidRPr="00C118D5">
        <w:rPr>
          <w:rFonts w:ascii="Arial" w:hAnsi="Arial" w:cs="Arial"/>
          <w:sz w:val="22"/>
          <w:szCs w:val="22"/>
        </w:rPr>
        <w:t>5</w:t>
      </w:r>
      <w:r w:rsidRPr="00C118D5">
        <w:rPr>
          <w:rFonts w:ascii="Arial" w:hAnsi="Arial" w:cs="Arial"/>
          <w:sz w:val="22"/>
          <w:szCs w:val="22"/>
        </w:rPr>
        <w:t xml:space="preserve">. The same procedure will be followed where the Governing </w:t>
      </w:r>
      <w:r w:rsidR="000E2729" w:rsidRPr="00C118D5">
        <w:rPr>
          <w:rFonts w:ascii="Arial" w:hAnsi="Arial" w:cs="Arial"/>
          <w:sz w:val="22"/>
          <w:szCs w:val="22"/>
        </w:rPr>
        <w:t>Board</w:t>
      </w:r>
      <w:r w:rsidRPr="00C118D5">
        <w:rPr>
          <w:rFonts w:ascii="Arial" w:hAnsi="Arial" w:cs="Arial"/>
          <w:sz w:val="22"/>
          <w:szCs w:val="22"/>
        </w:rPr>
        <w:t xml:space="preserve"> have delegated the responsibility for dismissal decisions to the Headteacher. In these cases, the Headteacher will assume the role of the Committee and an alternative member of the School Leadership Team will assume the role of the Headteacher. The Headteacher will identify the most appropriate individual to assume the role of the Clerk to Governors.</w:t>
      </w:r>
    </w:p>
    <w:p w14:paraId="6D446C7C" w14:textId="77777777" w:rsidR="00283A6B" w:rsidRPr="00C118D5" w:rsidRDefault="00283A6B" w:rsidP="00380840">
      <w:pPr>
        <w:ind w:right="-144"/>
        <w:jc w:val="both"/>
        <w:rPr>
          <w:rFonts w:ascii="Arial" w:hAnsi="Arial" w:cs="Arial"/>
          <w:sz w:val="22"/>
          <w:szCs w:val="22"/>
        </w:rPr>
      </w:pPr>
    </w:p>
    <w:p w14:paraId="7502CA5A" w14:textId="77777777" w:rsidR="00283A6B" w:rsidRPr="00C118D5" w:rsidRDefault="00283A6B" w:rsidP="00380840">
      <w:pPr>
        <w:tabs>
          <w:tab w:val="num" w:pos="1440"/>
        </w:tabs>
        <w:ind w:right="-144" w:hanging="720"/>
        <w:jc w:val="both"/>
        <w:rPr>
          <w:rFonts w:ascii="Arial" w:hAnsi="Arial" w:cs="Arial"/>
          <w:b/>
          <w:sz w:val="22"/>
          <w:szCs w:val="22"/>
        </w:rPr>
      </w:pPr>
      <w:r w:rsidRPr="00C118D5">
        <w:rPr>
          <w:rFonts w:ascii="Arial" w:hAnsi="Arial" w:cs="Arial"/>
          <w:b/>
          <w:sz w:val="22"/>
          <w:szCs w:val="22"/>
        </w:rPr>
        <w:tab/>
        <w:t>C. APPEAL PROCEDURES</w:t>
      </w:r>
    </w:p>
    <w:p w14:paraId="0719E1E6" w14:textId="77777777" w:rsidR="00283A6B" w:rsidRPr="00C118D5" w:rsidRDefault="00283A6B" w:rsidP="00380840">
      <w:pPr>
        <w:ind w:right="-144"/>
        <w:jc w:val="both"/>
        <w:rPr>
          <w:rFonts w:ascii="Arial" w:hAnsi="Arial" w:cs="Arial"/>
          <w:sz w:val="22"/>
          <w:szCs w:val="22"/>
        </w:rPr>
      </w:pPr>
    </w:p>
    <w:p w14:paraId="06FBEA22"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1. </w:t>
      </w:r>
      <w:r w:rsidR="00DC441E" w:rsidRPr="00C118D5">
        <w:rPr>
          <w:rFonts w:ascii="Arial" w:hAnsi="Arial" w:cs="Arial"/>
          <w:sz w:val="22"/>
          <w:szCs w:val="22"/>
        </w:rPr>
        <w:tab/>
      </w:r>
      <w:r w:rsidRPr="00C118D5">
        <w:rPr>
          <w:rFonts w:ascii="Arial" w:hAnsi="Arial" w:cs="Arial"/>
          <w:sz w:val="22"/>
          <w:szCs w:val="22"/>
        </w:rPr>
        <w:t xml:space="preserve">Any appeal against a decision of the </w:t>
      </w:r>
      <w:r w:rsidR="009D1211" w:rsidRPr="00C118D5">
        <w:rPr>
          <w:rFonts w:ascii="Arial" w:hAnsi="Arial" w:cs="Arial"/>
          <w:sz w:val="22"/>
          <w:szCs w:val="22"/>
        </w:rPr>
        <w:t xml:space="preserve">Headteacher (where the Governing </w:t>
      </w:r>
      <w:r w:rsidR="000E2729" w:rsidRPr="00C118D5">
        <w:rPr>
          <w:rFonts w:ascii="Arial" w:hAnsi="Arial" w:cs="Arial"/>
          <w:sz w:val="22"/>
          <w:szCs w:val="22"/>
        </w:rPr>
        <w:t>Board</w:t>
      </w:r>
      <w:r w:rsidR="009D1211" w:rsidRPr="00C118D5">
        <w:rPr>
          <w:rFonts w:ascii="Arial" w:hAnsi="Arial" w:cs="Arial"/>
          <w:sz w:val="22"/>
          <w:szCs w:val="22"/>
        </w:rPr>
        <w:t xml:space="preserve"> has delegated the power to make dismissal decisions to the Headteacher) or the </w:t>
      </w:r>
      <w:r w:rsidRPr="00C118D5">
        <w:rPr>
          <w:rFonts w:ascii="Arial" w:hAnsi="Arial" w:cs="Arial"/>
          <w:sz w:val="22"/>
          <w:szCs w:val="22"/>
        </w:rPr>
        <w:t>Attendance and Dismissal</w:t>
      </w:r>
      <w:r w:rsidRPr="00C118D5">
        <w:rPr>
          <w:rFonts w:ascii="Arial" w:hAnsi="Arial" w:cs="Arial"/>
          <w:i/>
          <w:sz w:val="22"/>
          <w:szCs w:val="22"/>
        </w:rPr>
        <w:t xml:space="preserve"> </w:t>
      </w:r>
      <w:r w:rsidRPr="00C118D5">
        <w:rPr>
          <w:rFonts w:ascii="Arial" w:hAnsi="Arial" w:cs="Arial"/>
          <w:sz w:val="22"/>
          <w:szCs w:val="22"/>
        </w:rPr>
        <w:t>Committee will be referred to the Appeals Committee</w:t>
      </w:r>
      <w:r w:rsidR="009D1211" w:rsidRPr="00C118D5">
        <w:rPr>
          <w:rFonts w:ascii="Arial" w:hAnsi="Arial" w:cs="Arial"/>
          <w:sz w:val="22"/>
          <w:szCs w:val="22"/>
        </w:rPr>
        <w:t xml:space="preserve"> of the Governing </w:t>
      </w:r>
      <w:r w:rsidR="000E2729" w:rsidRPr="00C118D5">
        <w:rPr>
          <w:rFonts w:ascii="Arial" w:hAnsi="Arial" w:cs="Arial"/>
          <w:sz w:val="22"/>
          <w:szCs w:val="22"/>
        </w:rPr>
        <w:t>Board</w:t>
      </w:r>
      <w:r w:rsidRPr="00C118D5">
        <w:rPr>
          <w:rFonts w:ascii="Arial" w:hAnsi="Arial" w:cs="Arial"/>
          <w:sz w:val="22"/>
          <w:szCs w:val="22"/>
        </w:rPr>
        <w:t xml:space="preserve">.  </w:t>
      </w:r>
    </w:p>
    <w:p w14:paraId="0951C8F6" w14:textId="77777777" w:rsidR="00283A6B" w:rsidRPr="00C118D5" w:rsidRDefault="00283A6B" w:rsidP="00380840">
      <w:pPr>
        <w:numPr>
          <w:ilvl w:val="1"/>
          <w:numId w:val="0"/>
        </w:numPr>
        <w:ind w:left="426" w:right="-144" w:hanging="426"/>
        <w:jc w:val="both"/>
        <w:rPr>
          <w:rFonts w:ascii="Arial" w:hAnsi="Arial" w:cs="Arial"/>
          <w:sz w:val="22"/>
          <w:szCs w:val="22"/>
        </w:rPr>
      </w:pPr>
    </w:p>
    <w:p w14:paraId="21973819"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2. </w:t>
      </w:r>
      <w:r w:rsidR="00DC441E" w:rsidRPr="00C118D5">
        <w:rPr>
          <w:rFonts w:ascii="Arial" w:hAnsi="Arial" w:cs="Arial"/>
          <w:sz w:val="22"/>
          <w:szCs w:val="22"/>
        </w:rPr>
        <w:tab/>
      </w:r>
      <w:r w:rsidRPr="00C118D5">
        <w:rPr>
          <w:rFonts w:ascii="Arial" w:hAnsi="Arial" w:cs="Arial"/>
          <w:sz w:val="22"/>
          <w:szCs w:val="22"/>
        </w:rPr>
        <w:t>Appeals will be dealt with by way of rehearing and the order of proceedings will be in accordance with Section B6-11 above.  In the case of Voluntary Aided, Trust and Foundation Schools, the Appeals Procedure will operate in accordance with their adopted procedures for dismissal.</w:t>
      </w:r>
    </w:p>
    <w:p w14:paraId="414FC96F" w14:textId="77777777" w:rsidR="00283A6B" w:rsidRPr="00C118D5" w:rsidRDefault="00283A6B" w:rsidP="00380840">
      <w:pPr>
        <w:ind w:left="426" w:right="-144" w:hanging="426"/>
        <w:jc w:val="both"/>
        <w:rPr>
          <w:rFonts w:ascii="Arial" w:hAnsi="Arial" w:cs="Arial"/>
          <w:sz w:val="22"/>
          <w:szCs w:val="22"/>
        </w:rPr>
      </w:pPr>
    </w:p>
    <w:p w14:paraId="2CEF8390" w14:textId="77777777" w:rsidR="00283A6B" w:rsidRPr="00C118D5" w:rsidRDefault="009D1211"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3</w:t>
      </w:r>
      <w:r w:rsidR="00283A6B" w:rsidRPr="00C118D5">
        <w:rPr>
          <w:rFonts w:ascii="Arial" w:hAnsi="Arial" w:cs="Arial"/>
          <w:sz w:val="22"/>
          <w:szCs w:val="22"/>
        </w:rPr>
        <w:t xml:space="preserve">. </w:t>
      </w:r>
      <w:r w:rsidR="00DC441E" w:rsidRPr="00C118D5">
        <w:rPr>
          <w:rFonts w:ascii="Arial" w:hAnsi="Arial" w:cs="Arial"/>
          <w:sz w:val="22"/>
          <w:szCs w:val="22"/>
        </w:rPr>
        <w:tab/>
      </w:r>
      <w:r w:rsidR="00283A6B" w:rsidRPr="00C118D5">
        <w:rPr>
          <w:rFonts w:ascii="Arial" w:hAnsi="Arial" w:cs="Arial"/>
          <w:sz w:val="22"/>
          <w:szCs w:val="22"/>
        </w:rPr>
        <w:t>The Clerk to the Governors will give written notification of the date, time and place of the hearing to the employee so as to arrive no later than 10 working days before the date of the meeting and the employee will receive, by that time, a copy of the report and statement(s) (if any), which are to be considered by the Appeals Committee.</w:t>
      </w:r>
    </w:p>
    <w:p w14:paraId="7B96F5CA" w14:textId="77777777" w:rsidR="00283A6B" w:rsidRPr="00C118D5" w:rsidRDefault="00283A6B" w:rsidP="00380840">
      <w:pPr>
        <w:ind w:left="426" w:right="-144" w:hanging="426"/>
        <w:jc w:val="both"/>
        <w:rPr>
          <w:rFonts w:ascii="Arial" w:hAnsi="Arial" w:cs="Arial"/>
          <w:sz w:val="22"/>
          <w:szCs w:val="22"/>
        </w:rPr>
      </w:pPr>
    </w:p>
    <w:p w14:paraId="69603559" w14:textId="77777777" w:rsidR="00283A6B" w:rsidRPr="00C118D5" w:rsidRDefault="009D1211"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4</w:t>
      </w:r>
      <w:r w:rsidR="00283A6B" w:rsidRPr="00C118D5">
        <w:rPr>
          <w:rFonts w:ascii="Arial" w:hAnsi="Arial" w:cs="Arial"/>
          <w:sz w:val="22"/>
          <w:szCs w:val="22"/>
        </w:rPr>
        <w:t xml:space="preserve">. </w:t>
      </w:r>
      <w:r w:rsidR="00DC441E" w:rsidRPr="00C118D5">
        <w:rPr>
          <w:rFonts w:ascii="Arial" w:hAnsi="Arial" w:cs="Arial"/>
          <w:sz w:val="22"/>
          <w:szCs w:val="22"/>
        </w:rPr>
        <w:tab/>
      </w:r>
      <w:r w:rsidR="00283A6B" w:rsidRPr="00C118D5">
        <w:rPr>
          <w:rFonts w:ascii="Arial" w:hAnsi="Arial" w:cs="Arial"/>
          <w:sz w:val="22"/>
          <w:szCs w:val="22"/>
        </w:rPr>
        <w:t>The employee may submit any documents concerning the decision of the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 xml:space="preserve">Committee or Headteacher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has delegated the power to make dismissal decisions to the Headteacher).  These should normally be made available to the Clerk to the Governors as soon as possible before the date of the meeting, so that they may be circulated with the report and statements.</w:t>
      </w:r>
    </w:p>
    <w:p w14:paraId="2AEB97FC" w14:textId="77777777" w:rsidR="00283A6B" w:rsidRPr="00C118D5" w:rsidRDefault="00283A6B" w:rsidP="00380840">
      <w:pPr>
        <w:ind w:left="426" w:right="-144" w:hanging="426"/>
        <w:jc w:val="both"/>
        <w:rPr>
          <w:rFonts w:ascii="Arial" w:hAnsi="Arial" w:cs="Arial"/>
          <w:sz w:val="22"/>
          <w:szCs w:val="22"/>
        </w:rPr>
      </w:pPr>
    </w:p>
    <w:p w14:paraId="2B3273AB"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5</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A copy of the report and statements will be forwarded to members of the Appeals Committee prior to the hearing.</w:t>
      </w:r>
    </w:p>
    <w:p w14:paraId="498C27C9" w14:textId="77777777" w:rsidR="00283A6B" w:rsidRPr="00C118D5" w:rsidRDefault="00283A6B" w:rsidP="00380840">
      <w:pPr>
        <w:ind w:left="426" w:right="-144" w:hanging="426"/>
        <w:jc w:val="both"/>
        <w:rPr>
          <w:rFonts w:ascii="Arial" w:hAnsi="Arial" w:cs="Arial"/>
          <w:sz w:val="22"/>
          <w:szCs w:val="22"/>
        </w:rPr>
      </w:pPr>
    </w:p>
    <w:p w14:paraId="20DF1A7F" w14:textId="746765D4"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6</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The Appeals Committee will have the power to confirm or alter the decision of the Attendance and Dismissal</w:t>
      </w:r>
      <w:r w:rsidR="00283A6B" w:rsidRPr="00C118D5">
        <w:rPr>
          <w:rFonts w:ascii="Arial" w:hAnsi="Arial" w:cs="Arial"/>
          <w:i/>
          <w:sz w:val="22"/>
          <w:szCs w:val="22"/>
        </w:rPr>
        <w:t xml:space="preserve"> </w:t>
      </w:r>
      <w:r w:rsidR="00283A6B" w:rsidRPr="00C118D5">
        <w:rPr>
          <w:rFonts w:ascii="Arial" w:hAnsi="Arial" w:cs="Arial"/>
          <w:sz w:val="22"/>
          <w:szCs w:val="22"/>
        </w:rPr>
        <w:t xml:space="preserve">Committee or Headteacher (where the Governing </w:t>
      </w:r>
      <w:r w:rsidR="000E2729" w:rsidRPr="00C118D5">
        <w:rPr>
          <w:rFonts w:ascii="Arial" w:hAnsi="Arial" w:cs="Arial"/>
          <w:sz w:val="22"/>
          <w:szCs w:val="22"/>
        </w:rPr>
        <w:t>Board</w:t>
      </w:r>
      <w:r w:rsidR="00283A6B" w:rsidRPr="00C118D5">
        <w:rPr>
          <w:rFonts w:ascii="Arial" w:hAnsi="Arial" w:cs="Arial"/>
          <w:sz w:val="22"/>
          <w:szCs w:val="22"/>
        </w:rPr>
        <w:t xml:space="preserve"> has delegated the power to make dismissal decisions to the Headteacher).  </w:t>
      </w:r>
      <w:r w:rsidR="0094494C" w:rsidRPr="00C118D5">
        <w:rPr>
          <w:rFonts w:ascii="Arial" w:hAnsi="Arial" w:cs="Arial"/>
          <w:sz w:val="22"/>
          <w:szCs w:val="22"/>
        </w:rPr>
        <w:t>In the event that any subsequent appeal reverses the decision, the termination of employment will be rescinded and any arrears of salary will be reinstated accordingly.</w:t>
      </w:r>
    </w:p>
    <w:p w14:paraId="2A0830C3" w14:textId="77777777" w:rsidR="00283A6B" w:rsidRPr="00C118D5" w:rsidRDefault="00283A6B"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 xml:space="preserve"> </w:t>
      </w:r>
    </w:p>
    <w:p w14:paraId="17436C47" w14:textId="77777777" w:rsidR="00283A6B" w:rsidRPr="00C118D5" w:rsidRDefault="00DC441E" w:rsidP="00380840">
      <w:pPr>
        <w:numPr>
          <w:ilvl w:val="1"/>
          <w:numId w:val="0"/>
        </w:numPr>
        <w:ind w:left="426" w:hanging="426"/>
        <w:jc w:val="both"/>
        <w:rPr>
          <w:rFonts w:ascii="Arial" w:hAnsi="Arial" w:cs="Arial"/>
          <w:sz w:val="22"/>
          <w:szCs w:val="22"/>
        </w:rPr>
      </w:pPr>
      <w:r w:rsidRPr="00C118D5">
        <w:rPr>
          <w:rFonts w:ascii="Arial" w:hAnsi="Arial" w:cs="Arial"/>
          <w:sz w:val="22"/>
          <w:szCs w:val="22"/>
        </w:rPr>
        <w:t>7</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The decision of the Appeals Committee will be final and no further right of appeal or hearing will be allowed under these procedures.  The decision will be conveyed orally to the employee at the conclusion of the appeal hearing by the Chair of the Committee or one of the advisors to the Committee.</w:t>
      </w:r>
    </w:p>
    <w:p w14:paraId="109DA58E" w14:textId="77777777" w:rsidR="00283A6B" w:rsidRPr="00C118D5" w:rsidRDefault="00283A6B" w:rsidP="00380840">
      <w:pPr>
        <w:ind w:left="426" w:right="-144" w:hanging="426"/>
        <w:jc w:val="both"/>
        <w:rPr>
          <w:rFonts w:ascii="Arial" w:hAnsi="Arial" w:cs="Arial"/>
          <w:sz w:val="22"/>
          <w:szCs w:val="22"/>
        </w:rPr>
      </w:pPr>
    </w:p>
    <w:p w14:paraId="0AE4F030"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8</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 xml:space="preserve">The Governing </w:t>
      </w:r>
      <w:r w:rsidR="000E2729" w:rsidRPr="00C118D5">
        <w:rPr>
          <w:rFonts w:ascii="Arial" w:hAnsi="Arial" w:cs="Arial"/>
          <w:sz w:val="22"/>
          <w:szCs w:val="22"/>
        </w:rPr>
        <w:t>Board</w:t>
      </w:r>
      <w:r w:rsidR="00283A6B" w:rsidRPr="00C118D5">
        <w:rPr>
          <w:rFonts w:ascii="Arial" w:hAnsi="Arial" w:cs="Arial"/>
          <w:sz w:val="22"/>
          <w:szCs w:val="22"/>
        </w:rPr>
        <w:t xml:space="preserve"> will notify the Authority in writing within 5 working days of the meeting of any determination to dismiss and the reasons for it.  The Authority will within a period of 14 days (excluding weekends and public holidays) of the receipt of notification inform the employee of the termination of their contract of employment having regard to any period of notice to which they are entitled.  In Voluntary Aided or Trust schools the Governing </w:t>
      </w:r>
      <w:r w:rsidR="000E2729" w:rsidRPr="00C118D5">
        <w:rPr>
          <w:rFonts w:ascii="Arial" w:hAnsi="Arial" w:cs="Arial"/>
          <w:sz w:val="22"/>
          <w:szCs w:val="22"/>
        </w:rPr>
        <w:t>Board</w:t>
      </w:r>
      <w:r w:rsidR="00283A6B" w:rsidRPr="00C118D5">
        <w:rPr>
          <w:rFonts w:ascii="Arial" w:hAnsi="Arial" w:cs="Arial"/>
          <w:sz w:val="22"/>
          <w:szCs w:val="22"/>
        </w:rPr>
        <w:t xml:space="preserve"> will be responsible for informing the employee of the termination of contract.</w:t>
      </w:r>
    </w:p>
    <w:p w14:paraId="0BDF0C60" w14:textId="77777777" w:rsidR="00283A6B" w:rsidRPr="00C118D5" w:rsidRDefault="00283A6B" w:rsidP="00380840">
      <w:pPr>
        <w:ind w:left="426" w:right="-144" w:hanging="426"/>
        <w:jc w:val="both"/>
        <w:rPr>
          <w:rFonts w:ascii="Arial" w:hAnsi="Arial" w:cs="Arial"/>
          <w:sz w:val="22"/>
          <w:szCs w:val="22"/>
        </w:rPr>
      </w:pPr>
    </w:p>
    <w:p w14:paraId="06EA756D" w14:textId="77777777" w:rsidR="00283A6B" w:rsidRPr="00C118D5" w:rsidRDefault="00DC441E" w:rsidP="00380840">
      <w:pPr>
        <w:numPr>
          <w:ilvl w:val="1"/>
          <w:numId w:val="0"/>
        </w:numPr>
        <w:ind w:left="426" w:right="-144" w:hanging="426"/>
        <w:jc w:val="both"/>
        <w:rPr>
          <w:rFonts w:ascii="Arial" w:hAnsi="Arial" w:cs="Arial"/>
          <w:sz w:val="22"/>
          <w:szCs w:val="22"/>
        </w:rPr>
      </w:pPr>
      <w:r w:rsidRPr="00C118D5">
        <w:rPr>
          <w:rFonts w:ascii="Arial" w:hAnsi="Arial" w:cs="Arial"/>
          <w:sz w:val="22"/>
          <w:szCs w:val="22"/>
        </w:rPr>
        <w:t>9</w:t>
      </w:r>
      <w:r w:rsidR="00283A6B" w:rsidRPr="00C118D5">
        <w:rPr>
          <w:rFonts w:ascii="Arial" w:hAnsi="Arial" w:cs="Arial"/>
          <w:sz w:val="22"/>
          <w:szCs w:val="22"/>
        </w:rPr>
        <w:t xml:space="preserve">. </w:t>
      </w:r>
      <w:r w:rsidRPr="00C118D5">
        <w:rPr>
          <w:rFonts w:ascii="Arial" w:hAnsi="Arial" w:cs="Arial"/>
          <w:sz w:val="22"/>
          <w:szCs w:val="22"/>
        </w:rPr>
        <w:tab/>
      </w:r>
      <w:r w:rsidR="00283A6B" w:rsidRPr="00C118D5">
        <w:rPr>
          <w:rFonts w:ascii="Arial" w:hAnsi="Arial" w:cs="Arial"/>
          <w:sz w:val="22"/>
          <w:szCs w:val="22"/>
        </w:rPr>
        <w:t xml:space="preserve">The effective date of dismissal will be the date of the Attendance </w:t>
      </w:r>
      <w:r w:rsidR="009D1211" w:rsidRPr="00C118D5">
        <w:rPr>
          <w:rFonts w:ascii="Arial" w:hAnsi="Arial" w:cs="Arial"/>
          <w:sz w:val="22"/>
          <w:szCs w:val="22"/>
        </w:rPr>
        <w:t>and</w:t>
      </w:r>
      <w:r w:rsidR="00283A6B" w:rsidRPr="00C118D5">
        <w:rPr>
          <w:rFonts w:ascii="Arial" w:hAnsi="Arial" w:cs="Arial"/>
          <w:sz w:val="22"/>
          <w:szCs w:val="22"/>
        </w:rPr>
        <w:t xml:space="preserve"> Dismissal Committee hearing </w:t>
      </w:r>
      <w:r w:rsidR="009D1211" w:rsidRPr="00C118D5">
        <w:rPr>
          <w:rFonts w:ascii="Arial" w:hAnsi="Arial" w:cs="Arial"/>
          <w:sz w:val="22"/>
          <w:szCs w:val="22"/>
        </w:rPr>
        <w:t xml:space="preserve">or Headteacher hearing (where the Governing </w:t>
      </w:r>
      <w:r w:rsidR="000E2729" w:rsidRPr="00C118D5">
        <w:rPr>
          <w:rFonts w:ascii="Arial" w:hAnsi="Arial" w:cs="Arial"/>
          <w:sz w:val="22"/>
          <w:szCs w:val="22"/>
        </w:rPr>
        <w:t>Board</w:t>
      </w:r>
      <w:r w:rsidR="009D1211" w:rsidRPr="00C118D5">
        <w:rPr>
          <w:rFonts w:ascii="Arial" w:hAnsi="Arial" w:cs="Arial"/>
          <w:sz w:val="22"/>
          <w:szCs w:val="22"/>
        </w:rPr>
        <w:t xml:space="preserve"> has delegated the power to make dismissal decisions to the Headteacher) </w:t>
      </w:r>
      <w:r w:rsidR="00283A6B" w:rsidRPr="00C118D5">
        <w:rPr>
          <w:rFonts w:ascii="Arial" w:hAnsi="Arial" w:cs="Arial"/>
          <w:sz w:val="22"/>
          <w:szCs w:val="22"/>
        </w:rPr>
        <w:t>where the original decision to dismiss was taken. All dismissals under this procedure will be with notice pay or payment in lieu of notice.</w:t>
      </w:r>
    </w:p>
    <w:p w14:paraId="6BA79310" w14:textId="77777777" w:rsidR="00283A6B" w:rsidRPr="00C118D5" w:rsidRDefault="00283A6B" w:rsidP="00380840">
      <w:pPr>
        <w:ind w:right="-144"/>
        <w:jc w:val="both"/>
        <w:rPr>
          <w:rFonts w:ascii="Arial" w:hAnsi="Arial" w:cs="Arial"/>
          <w:sz w:val="22"/>
          <w:szCs w:val="22"/>
        </w:rPr>
      </w:pPr>
    </w:p>
    <w:p w14:paraId="16C1BD0F" w14:textId="77777777" w:rsidR="00283A6B" w:rsidRPr="00C118D5" w:rsidRDefault="00283A6B" w:rsidP="00380840">
      <w:pPr>
        <w:ind w:right="-144"/>
        <w:jc w:val="both"/>
        <w:rPr>
          <w:rFonts w:ascii="Arial" w:hAnsi="Arial" w:cs="Arial"/>
          <w:sz w:val="22"/>
          <w:szCs w:val="22"/>
        </w:rPr>
      </w:pPr>
    </w:p>
    <w:p w14:paraId="217E9FD3" w14:textId="77777777" w:rsidR="00283A6B" w:rsidRPr="00C118D5" w:rsidRDefault="00283A6B" w:rsidP="00380840">
      <w:pPr>
        <w:ind w:right="-144"/>
        <w:jc w:val="both"/>
        <w:rPr>
          <w:rFonts w:ascii="Arial" w:hAnsi="Arial" w:cs="Arial"/>
          <w:sz w:val="22"/>
          <w:szCs w:val="22"/>
        </w:rPr>
      </w:pPr>
    </w:p>
    <w:p w14:paraId="11C61E0C" w14:textId="77777777" w:rsidR="00283A6B" w:rsidRPr="00C118D5" w:rsidRDefault="00283A6B" w:rsidP="00380840">
      <w:pPr>
        <w:tabs>
          <w:tab w:val="left" w:pos="1134"/>
        </w:tabs>
        <w:ind w:right="-144"/>
        <w:jc w:val="both"/>
        <w:rPr>
          <w:rFonts w:ascii="Arial" w:hAnsi="Arial" w:cs="Arial"/>
          <w:sz w:val="22"/>
          <w:szCs w:val="22"/>
        </w:rPr>
      </w:pPr>
      <w:r w:rsidRPr="00C118D5">
        <w:rPr>
          <w:rFonts w:ascii="Arial" w:hAnsi="Arial" w:cs="Arial"/>
          <w:b/>
          <w:sz w:val="22"/>
          <w:szCs w:val="22"/>
        </w:rPr>
        <w:t>NOTE</w:t>
      </w:r>
      <w:r w:rsidRPr="00C118D5">
        <w:rPr>
          <w:rFonts w:ascii="Arial" w:hAnsi="Arial" w:cs="Arial"/>
          <w:sz w:val="22"/>
          <w:szCs w:val="22"/>
        </w:rPr>
        <w:tab/>
      </w:r>
      <w:r w:rsidRPr="00C118D5">
        <w:rPr>
          <w:rFonts w:ascii="Arial" w:hAnsi="Arial" w:cs="Arial"/>
          <w:b/>
          <w:sz w:val="22"/>
          <w:szCs w:val="22"/>
        </w:rPr>
        <w:t>Employment Tribunal</w:t>
      </w:r>
    </w:p>
    <w:p w14:paraId="787B7544" w14:textId="77777777" w:rsidR="00283A6B" w:rsidRPr="00C118D5" w:rsidRDefault="00283A6B" w:rsidP="00380840">
      <w:pPr>
        <w:ind w:right="-144"/>
        <w:jc w:val="both"/>
        <w:rPr>
          <w:rFonts w:ascii="Arial" w:hAnsi="Arial" w:cs="Arial"/>
          <w:sz w:val="22"/>
          <w:szCs w:val="22"/>
        </w:rPr>
      </w:pPr>
    </w:p>
    <w:p w14:paraId="334EB9C6" w14:textId="77777777" w:rsidR="00283A6B" w:rsidRPr="00C118D5" w:rsidRDefault="00283A6B" w:rsidP="00380840">
      <w:pPr>
        <w:tabs>
          <w:tab w:val="left" w:pos="1134"/>
        </w:tabs>
        <w:ind w:right="-144"/>
        <w:jc w:val="both"/>
        <w:rPr>
          <w:rFonts w:ascii="Arial" w:hAnsi="Arial" w:cs="Arial"/>
          <w:sz w:val="22"/>
          <w:szCs w:val="22"/>
        </w:rPr>
      </w:pPr>
      <w:r w:rsidRPr="00C118D5">
        <w:rPr>
          <w:rFonts w:ascii="Arial" w:hAnsi="Arial" w:cs="Arial"/>
          <w:sz w:val="22"/>
          <w:szCs w:val="22"/>
        </w:rPr>
        <w:t>Nothing in these procedures will restrict an employee from exercising statutory rights under employment law.</w:t>
      </w:r>
    </w:p>
    <w:p w14:paraId="6E39B55F" w14:textId="77777777" w:rsidR="00283A6B" w:rsidRPr="00C118D5" w:rsidRDefault="00283A6B" w:rsidP="00380840">
      <w:pPr>
        <w:tabs>
          <w:tab w:val="left" w:pos="1134"/>
        </w:tabs>
        <w:ind w:right="-144"/>
        <w:jc w:val="both"/>
        <w:rPr>
          <w:rFonts w:ascii="Arial" w:hAnsi="Arial" w:cs="Arial"/>
          <w:sz w:val="22"/>
          <w:szCs w:val="22"/>
        </w:rPr>
      </w:pPr>
    </w:p>
    <w:p w14:paraId="36EFF28D" w14:textId="77777777" w:rsidR="00283A6B" w:rsidRPr="00C118D5" w:rsidRDefault="00283A6B" w:rsidP="00380840">
      <w:pPr>
        <w:tabs>
          <w:tab w:val="left" w:pos="1134"/>
        </w:tabs>
        <w:ind w:right="-144"/>
        <w:jc w:val="both"/>
        <w:rPr>
          <w:rFonts w:ascii="Arial" w:hAnsi="Arial" w:cs="Arial"/>
          <w:sz w:val="22"/>
          <w:szCs w:val="22"/>
        </w:rPr>
      </w:pPr>
    </w:p>
    <w:p w14:paraId="2E38DA93" w14:textId="77777777" w:rsidR="00283A6B" w:rsidRPr="00C118D5" w:rsidRDefault="00283A6B" w:rsidP="00380840">
      <w:pPr>
        <w:tabs>
          <w:tab w:val="left" w:pos="1134"/>
        </w:tabs>
        <w:ind w:right="-144"/>
        <w:jc w:val="both"/>
        <w:rPr>
          <w:rFonts w:ascii="Arial" w:hAnsi="Arial" w:cs="Arial"/>
          <w:sz w:val="22"/>
          <w:szCs w:val="22"/>
        </w:rPr>
      </w:pPr>
    </w:p>
    <w:p w14:paraId="5625FA97" w14:textId="77777777" w:rsidR="00283A6B" w:rsidRPr="00C118D5" w:rsidRDefault="00283A6B" w:rsidP="00380840">
      <w:pPr>
        <w:ind w:right="-144"/>
        <w:jc w:val="both"/>
        <w:rPr>
          <w:rFonts w:ascii="Arial" w:hAnsi="Arial" w:cs="Arial"/>
          <w:sz w:val="22"/>
          <w:szCs w:val="22"/>
        </w:rPr>
      </w:pPr>
    </w:p>
    <w:p w14:paraId="0A0B4DBF" w14:textId="77777777" w:rsidR="00283A6B" w:rsidRPr="00C118D5" w:rsidRDefault="00283A6B" w:rsidP="000258F8">
      <w:pPr>
        <w:jc w:val="center"/>
        <w:rPr>
          <w:rFonts w:ascii="Arial" w:hAnsi="Arial" w:cs="Arial"/>
          <w:sz w:val="22"/>
          <w:szCs w:val="22"/>
        </w:rPr>
      </w:pPr>
      <w:r w:rsidRPr="00C118D5">
        <w:rPr>
          <w:rFonts w:ascii="Arial" w:hAnsi="Arial" w:cs="Arial"/>
          <w:sz w:val="22"/>
          <w:szCs w:val="22"/>
        </w:rPr>
        <w:br w:type="page"/>
      </w:r>
      <w:r w:rsidRPr="00C118D5">
        <w:rPr>
          <w:rFonts w:ascii="Arial" w:hAnsi="Arial" w:cs="Arial"/>
          <w:b/>
          <w:sz w:val="22"/>
          <w:szCs w:val="22"/>
          <w:u w:val="single"/>
        </w:rPr>
        <w:lastRenderedPageBreak/>
        <w:t>APPENDIX B</w:t>
      </w:r>
    </w:p>
    <w:p w14:paraId="6EB25886" w14:textId="4FB59A71" w:rsidR="00283A6B" w:rsidRPr="00C118D5" w:rsidRDefault="00283A6B" w:rsidP="000258F8">
      <w:pPr>
        <w:jc w:val="center"/>
        <w:rPr>
          <w:rFonts w:ascii="Arial" w:hAnsi="Arial" w:cs="Arial"/>
          <w:b/>
          <w:sz w:val="22"/>
          <w:szCs w:val="22"/>
        </w:rPr>
      </w:pPr>
      <w:r w:rsidRPr="00C118D5">
        <w:rPr>
          <w:rFonts w:ascii="Arial" w:hAnsi="Arial" w:cs="Arial"/>
          <w:b/>
          <w:sz w:val="22"/>
          <w:szCs w:val="22"/>
        </w:rPr>
        <w:t xml:space="preserve">ADDENDUM TO </w:t>
      </w:r>
      <w:r w:rsidR="00FF78EA">
        <w:rPr>
          <w:rFonts w:ascii="Arial" w:hAnsi="Arial" w:cs="Arial"/>
          <w:b/>
          <w:sz w:val="22"/>
          <w:szCs w:val="22"/>
        </w:rPr>
        <w:t>LONG TERM</w:t>
      </w:r>
      <w:r w:rsidRPr="00C118D5">
        <w:rPr>
          <w:rFonts w:ascii="Arial" w:hAnsi="Arial" w:cs="Arial"/>
          <w:b/>
          <w:sz w:val="22"/>
          <w:szCs w:val="22"/>
        </w:rPr>
        <w:t xml:space="preserve"> ABSENCE PROCEDURE</w:t>
      </w:r>
    </w:p>
    <w:p w14:paraId="4AFAF91A" w14:textId="77777777" w:rsidR="00283A6B" w:rsidRPr="00C118D5" w:rsidRDefault="00283A6B" w:rsidP="000258F8">
      <w:pPr>
        <w:jc w:val="center"/>
        <w:rPr>
          <w:rFonts w:ascii="Arial" w:hAnsi="Arial" w:cs="Arial"/>
          <w:b/>
          <w:sz w:val="22"/>
          <w:szCs w:val="22"/>
        </w:rPr>
      </w:pPr>
    </w:p>
    <w:p w14:paraId="19332DFE" w14:textId="77777777" w:rsidR="00283A6B" w:rsidRPr="00C118D5" w:rsidRDefault="00283A6B" w:rsidP="000258F8">
      <w:pPr>
        <w:jc w:val="center"/>
        <w:rPr>
          <w:rFonts w:ascii="Arial" w:hAnsi="Arial" w:cs="Arial"/>
          <w:b/>
          <w:sz w:val="22"/>
          <w:szCs w:val="22"/>
        </w:rPr>
      </w:pPr>
      <w:r w:rsidRPr="00C118D5">
        <w:rPr>
          <w:rFonts w:ascii="Arial" w:hAnsi="Arial" w:cs="Arial"/>
          <w:b/>
          <w:sz w:val="22"/>
          <w:szCs w:val="22"/>
        </w:rPr>
        <w:t>School Staffing (England) Regulations 2003 &amp; 2009 – Delegation to Headteacher of authority to make dismissal decisions.</w:t>
      </w:r>
    </w:p>
    <w:p w14:paraId="5B78310E" w14:textId="77777777" w:rsidR="00283A6B" w:rsidRPr="00C118D5" w:rsidRDefault="00283A6B" w:rsidP="00380840">
      <w:pPr>
        <w:jc w:val="both"/>
        <w:rPr>
          <w:rFonts w:ascii="Arial" w:hAnsi="Arial" w:cs="Arial"/>
          <w:sz w:val="22"/>
          <w:szCs w:val="22"/>
        </w:rPr>
      </w:pPr>
    </w:p>
    <w:p w14:paraId="2CFEC060" w14:textId="77777777" w:rsidR="00283A6B" w:rsidRPr="00C118D5" w:rsidRDefault="00283A6B" w:rsidP="00380840">
      <w:pPr>
        <w:jc w:val="both"/>
        <w:rPr>
          <w:rFonts w:ascii="Arial" w:hAnsi="Arial" w:cs="Arial"/>
          <w:sz w:val="22"/>
          <w:szCs w:val="22"/>
        </w:rPr>
      </w:pPr>
      <w:r w:rsidRPr="00C118D5">
        <w:rPr>
          <w:rFonts w:ascii="Arial" w:hAnsi="Arial" w:cs="Arial"/>
          <w:sz w:val="22"/>
          <w:szCs w:val="22"/>
        </w:rPr>
        <w:t>These Regulations allow for Governing Bodies to delegate authority to make dismissal decisions to Headteachers. Therefore, the Headteacher becomes responsible for all disciplinary action up to and including dismissal.</w:t>
      </w:r>
    </w:p>
    <w:p w14:paraId="4426F7FE" w14:textId="77777777" w:rsidR="00283A6B" w:rsidRPr="00C118D5" w:rsidRDefault="00283A6B" w:rsidP="00380840">
      <w:pPr>
        <w:jc w:val="both"/>
        <w:rPr>
          <w:rFonts w:ascii="Arial" w:hAnsi="Arial" w:cs="Arial"/>
          <w:sz w:val="22"/>
          <w:szCs w:val="22"/>
        </w:rPr>
      </w:pPr>
    </w:p>
    <w:p w14:paraId="2604B24D" w14:textId="77777777" w:rsidR="00283A6B" w:rsidRPr="00C118D5" w:rsidRDefault="00283A6B" w:rsidP="00380840">
      <w:pPr>
        <w:jc w:val="both"/>
        <w:rPr>
          <w:rFonts w:ascii="Arial" w:hAnsi="Arial" w:cs="Arial"/>
          <w:sz w:val="22"/>
          <w:szCs w:val="22"/>
        </w:rPr>
      </w:pPr>
      <w:r w:rsidRPr="00C118D5">
        <w:rPr>
          <w:rFonts w:ascii="Arial" w:hAnsi="Arial" w:cs="Arial"/>
          <w:sz w:val="22"/>
          <w:szCs w:val="22"/>
        </w:rPr>
        <w:t>Governing Bodies will need to take a decision as to whether they wish to delegate this responsibility. They need to bear in mind that the statutory guidance accompanying the Regulations specifies a series of circumstances where such an arrangement may not be appropriate. These are as follows</w:t>
      </w:r>
    </w:p>
    <w:p w14:paraId="1D390473" w14:textId="77777777" w:rsidR="00283A6B" w:rsidRPr="00C118D5" w:rsidRDefault="00283A6B" w:rsidP="00380840">
      <w:pPr>
        <w:jc w:val="both"/>
        <w:rPr>
          <w:rFonts w:ascii="Arial" w:hAnsi="Arial" w:cs="Arial"/>
          <w:sz w:val="22"/>
          <w:szCs w:val="22"/>
        </w:rPr>
      </w:pPr>
    </w:p>
    <w:p w14:paraId="2F6C6667"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A Headteacher who is unwilling to accept this function and who has hitherto not been required to do so. The position could be reviewed on the appointment of a successor Head.</w:t>
      </w:r>
    </w:p>
    <w:p w14:paraId="6CA140DA" w14:textId="77777777" w:rsidR="00283A6B" w:rsidRPr="00C118D5" w:rsidRDefault="00283A6B" w:rsidP="00380840">
      <w:pPr>
        <w:jc w:val="both"/>
        <w:rPr>
          <w:rFonts w:ascii="Arial" w:hAnsi="Arial" w:cs="Arial"/>
          <w:sz w:val="22"/>
          <w:szCs w:val="22"/>
        </w:rPr>
      </w:pPr>
    </w:p>
    <w:p w14:paraId="0141D752"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Where the Headteacher has been directly involved in the disciplinary process leading up to the consideration of dismissal – for example, through investigating the alleged misconduct. Experience shows that this is invariably the case and therefore, referral for consideration by the Discipline and Dismissal Committee preserves the integrity of the disciplinary process. However, in large Schools, it may be possible to delegate the responsibility for investigation to another member of the School Leadership Team, thereby leaving the Headteacher available to consider, what disciplinary action, up and including dismissal, should be taken. Appeals against disciplinary action should still be considered by the Appeals Committee.</w:t>
      </w:r>
    </w:p>
    <w:p w14:paraId="55EE1C76" w14:textId="77777777" w:rsidR="00283A6B" w:rsidRPr="00C118D5" w:rsidRDefault="00283A6B" w:rsidP="00380840">
      <w:pPr>
        <w:jc w:val="both"/>
        <w:rPr>
          <w:rFonts w:ascii="Arial" w:hAnsi="Arial" w:cs="Arial"/>
          <w:sz w:val="22"/>
          <w:szCs w:val="22"/>
        </w:rPr>
      </w:pPr>
    </w:p>
    <w:p w14:paraId="2AC6B323"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 xml:space="preserve">Where the Governing </w:t>
      </w:r>
      <w:r w:rsidR="000E2729" w:rsidRPr="00C118D5">
        <w:rPr>
          <w:rFonts w:ascii="Arial" w:hAnsi="Arial" w:cs="Arial"/>
          <w:sz w:val="22"/>
          <w:szCs w:val="22"/>
        </w:rPr>
        <w:t>Board</w:t>
      </w:r>
      <w:r w:rsidRPr="00C118D5">
        <w:rPr>
          <w:rFonts w:ascii="Arial" w:hAnsi="Arial" w:cs="Arial"/>
          <w:sz w:val="22"/>
          <w:szCs w:val="22"/>
        </w:rPr>
        <w:t xml:space="preserve"> of a school with a religious character (i.e. Voluntary Aided, Foundation and Voluntary Controlled Schools) has agreed that Governor involvement will serve to preserve this character. Therefore, advice should be sought from the relevant Diocesan Authority.</w:t>
      </w:r>
    </w:p>
    <w:p w14:paraId="23D3039C" w14:textId="77777777" w:rsidR="00283A6B" w:rsidRPr="00C118D5" w:rsidRDefault="00283A6B" w:rsidP="00380840">
      <w:pPr>
        <w:jc w:val="both"/>
        <w:rPr>
          <w:rFonts w:ascii="Arial" w:hAnsi="Arial" w:cs="Arial"/>
          <w:sz w:val="22"/>
          <w:szCs w:val="22"/>
        </w:rPr>
      </w:pPr>
    </w:p>
    <w:p w14:paraId="713E2C7E"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Where the Headteacher is themselves subject to disciplinary or capability procedures.</w:t>
      </w:r>
    </w:p>
    <w:p w14:paraId="793DE025" w14:textId="77777777" w:rsidR="00283A6B" w:rsidRPr="00C118D5" w:rsidRDefault="00283A6B" w:rsidP="00380840">
      <w:pPr>
        <w:jc w:val="both"/>
        <w:rPr>
          <w:rFonts w:ascii="Arial" w:hAnsi="Arial" w:cs="Arial"/>
          <w:sz w:val="22"/>
          <w:szCs w:val="22"/>
        </w:rPr>
      </w:pPr>
    </w:p>
    <w:p w14:paraId="55CCEDBE" w14:textId="77777777" w:rsidR="00283A6B" w:rsidRPr="00C118D5" w:rsidRDefault="00283A6B" w:rsidP="00380840">
      <w:pPr>
        <w:numPr>
          <w:ilvl w:val="0"/>
          <w:numId w:val="81"/>
        </w:numPr>
        <w:jc w:val="both"/>
        <w:rPr>
          <w:rFonts w:ascii="Arial" w:hAnsi="Arial" w:cs="Arial"/>
          <w:sz w:val="22"/>
          <w:szCs w:val="22"/>
        </w:rPr>
      </w:pPr>
      <w:r w:rsidRPr="00C118D5">
        <w:rPr>
          <w:rFonts w:ascii="Arial" w:hAnsi="Arial" w:cs="Arial"/>
          <w:sz w:val="22"/>
          <w:szCs w:val="22"/>
        </w:rPr>
        <w:t>Where the CSA may have made representations to the Chair of Governors on grounds of serious concerns about the performance of the Headteacher.</w:t>
      </w:r>
    </w:p>
    <w:p w14:paraId="31C96711" w14:textId="77777777" w:rsidR="00283A6B" w:rsidRPr="00C118D5" w:rsidRDefault="00283A6B" w:rsidP="00380840">
      <w:pPr>
        <w:jc w:val="both"/>
        <w:rPr>
          <w:rFonts w:ascii="Arial" w:hAnsi="Arial" w:cs="Arial"/>
          <w:sz w:val="22"/>
          <w:szCs w:val="22"/>
        </w:rPr>
      </w:pPr>
    </w:p>
    <w:p w14:paraId="1683D73D" w14:textId="77777777" w:rsidR="00283A6B" w:rsidRPr="008B238D" w:rsidRDefault="00283A6B" w:rsidP="00380840">
      <w:pPr>
        <w:jc w:val="both"/>
        <w:rPr>
          <w:rFonts w:ascii="Arial" w:hAnsi="Arial" w:cs="Arial"/>
          <w:sz w:val="22"/>
          <w:szCs w:val="22"/>
        </w:rPr>
      </w:pPr>
      <w:r w:rsidRPr="00C118D5">
        <w:rPr>
          <w:rFonts w:ascii="Arial" w:hAnsi="Arial" w:cs="Arial"/>
          <w:sz w:val="22"/>
          <w:szCs w:val="22"/>
        </w:rPr>
        <w:t xml:space="preserve">Where a Governing </w:t>
      </w:r>
      <w:r w:rsidR="000E2729" w:rsidRPr="00C118D5">
        <w:rPr>
          <w:rFonts w:ascii="Arial" w:hAnsi="Arial" w:cs="Arial"/>
          <w:sz w:val="22"/>
          <w:szCs w:val="22"/>
        </w:rPr>
        <w:t>Board</w:t>
      </w:r>
      <w:r w:rsidRPr="00C118D5">
        <w:rPr>
          <w:rFonts w:ascii="Arial" w:hAnsi="Arial" w:cs="Arial"/>
          <w:sz w:val="22"/>
          <w:szCs w:val="22"/>
        </w:rPr>
        <w:t xml:space="preserve"> does decide to</w:t>
      </w:r>
      <w:r w:rsidR="0094494C" w:rsidRPr="00C118D5">
        <w:rPr>
          <w:rFonts w:ascii="Arial" w:hAnsi="Arial" w:cs="Arial"/>
          <w:sz w:val="22"/>
          <w:szCs w:val="22"/>
        </w:rPr>
        <w:t xml:space="preserve"> delegate the authority to make</w:t>
      </w:r>
      <w:r w:rsidRPr="00C118D5">
        <w:rPr>
          <w:rFonts w:ascii="Arial" w:hAnsi="Arial" w:cs="Arial"/>
          <w:sz w:val="22"/>
          <w:szCs w:val="22"/>
        </w:rPr>
        <w:t xml:space="preserve"> dismissal decisions, they are strongly advised to consult with staff and their professional associations before finally confirming their decision.</w:t>
      </w:r>
    </w:p>
    <w:p w14:paraId="5AE4ED64" w14:textId="77777777" w:rsidR="00085768" w:rsidRPr="008B238D" w:rsidRDefault="00085768" w:rsidP="00380840">
      <w:pPr>
        <w:pStyle w:val="Title"/>
        <w:jc w:val="both"/>
        <w:rPr>
          <w:rFonts w:cs="Arial"/>
          <w:i/>
          <w:sz w:val="22"/>
          <w:szCs w:val="22"/>
        </w:rPr>
      </w:pPr>
    </w:p>
    <w:sectPr w:rsidR="00085768" w:rsidRPr="008B238D" w:rsidSect="00422343">
      <w:headerReference w:type="even" r:id="rId15"/>
      <w:footerReference w:type="default" r:id="rId16"/>
      <w:pgSz w:w="11906" w:h="16838" w:code="9"/>
      <w:pgMar w:top="720" w:right="720" w:bottom="720" w:left="720" w:header="720" w:footer="720" w:gutter="0"/>
      <w:paperSrc w:first="14" w:other="14"/>
      <w:pgBorders w:offsetFrom="page">
        <w:top w:val="single" w:sz="48" w:space="24" w:color="00B0F0"/>
        <w:left w:val="single" w:sz="48" w:space="24" w:color="00B0F0"/>
        <w:bottom w:val="single" w:sz="48" w:space="24" w:color="00B0F0"/>
        <w:right w:val="single" w:sz="48" w:space="24" w:color="00B0F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FE75" w14:textId="77777777" w:rsidR="00032458" w:rsidRDefault="00032458">
      <w:r>
        <w:separator/>
      </w:r>
    </w:p>
  </w:endnote>
  <w:endnote w:type="continuationSeparator" w:id="0">
    <w:p w14:paraId="5BCF1929" w14:textId="77777777" w:rsidR="00032458" w:rsidRDefault="0003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219077"/>
      <w:docPartObj>
        <w:docPartGallery w:val="Page Numbers (Bottom of Page)"/>
        <w:docPartUnique/>
      </w:docPartObj>
    </w:sdtPr>
    <w:sdtEndPr>
      <w:rPr>
        <w:noProof/>
      </w:rPr>
    </w:sdtEndPr>
    <w:sdtContent>
      <w:p w14:paraId="2528274B" w14:textId="6F6CA498" w:rsidR="003B49BB" w:rsidRDefault="003B49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DF144C" w14:textId="6C428A07" w:rsidR="00721F4A" w:rsidRDefault="00721F4A" w:rsidP="00721F4A">
    <w:pPr>
      <w:pStyle w:val="Footer"/>
      <w:tabs>
        <w:tab w:val="clear" w:pos="4153"/>
        <w:tab w:val="clear" w:pos="8306"/>
        <w:tab w:val="right" w:pos="9072"/>
      </w:tabs>
      <w:rPr>
        <w:rFonts w:ascii="Arial" w:hAnsi="Arial" w:cs="Arial"/>
        <w:sz w:val="12"/>
        <w:szCs w:val="12"/>
      </w:rPr>
    </w:pPr>
    <w:r>
      <w:rPr>
        <w:rFonts w:ascii="Arial" w:hAnsi="Arial" w:cs="Arial"/>
        <w:sz w:val="12"/>
        <w:szCs w:val="12"/>
      </w:rPr>
      <w:t>FINALVERSION_V1</w:t>
    </w:r>
    <w:r w:rsidR="009A468B">
      <w:rPr>
        <w:rFonts w:ascii="Arial" w:hAnsi="Arial" w:cs="Arial"/>
        <w:sz w:val="12"/>
        <w:szCs w:val="12"/>
      </w:rPr>
      <w:t>6</w:t>
    </w:r>
    <w:r>
      <w:rPr>
        <w:rFonts w:ascii="Arial" w:hAnsi="Arial" w:cs="Arial"/>
        <w:sz w:val="12"/>
        <w:szCs w:val="12"/>
      </w:rPr>
      <w:t>.0_2</w:t>
    </w:r>
    <w:r w:rsidR="009A468B">
      <w:rPr>
        <w:rFonts w:ascii="Arial" w:hAnsi="Arial" w:cs="Arial"/>
        <w:sz w:val="12"/>
        <w:szCs w:val="12"/>
      </w:rPr>
      <w:t>6</w:t>
    </w:r>
    <w:r>
      <w:rPr>
        <w:rFonts w:ascii="Arial" w:hAnsi="Arial" w:cs="Arial"/>
        <w:sz w:val="12"/>
        <w:szCs w:val="12"/>
      </w:rPr>
      <w:t>07202</w:t>
    </w:r>
    <w:r w:rsidR="009A468B">
      <w:rPr>
        <w:rFonts w:ascii="Arial" w:hAnsi="Arial" w:cs="Arial"/>
        <w:sz w:val="12"/>
        <w:szCs w:val="12"/>
      </w:rPr>
      <w:t>2</w:t>
    </w:r>
    <w:r>
      <w:rPr>
        <w:rFonts w:ascii="Arial" w:hAnsi="Arial" w:cs="Arial"/>
        <w:sz w:val="12"/>
        <w:szCs w:val="12"/>
      </w:rPr>
      <w:t>_SCHOOLSHRTEAM</w:t>
    </w:r>
  </w:p>
  <w:p w14:paraId="06C20611" w14:textId="77777777" w:rsidR="00032458" w:rsidRDefault="00032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F1F1" w14:textId="77777777" w:rsidR="00032458" w:rsidRDefault="00032458">
      <w:r>
        <w:separator/>
      </w:r>
    </w:p>
  </w:footnote>
  <w:footnote w:type="continuationSeparator" w:id="0">
    <w:p w14:paraId="33B06297" w14:textId="77777777" w:rsidR="00032458" w:rsidRDefault="00032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ACFC" w14:textId="77777777" w:rsidR="00032458" w:rsidRDefault="00032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54993243" w14:textId="77777777" w:rsidR="00032458" w:rsidRDefault="00032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0A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1" w15:restartNumberingAfterBreak="0">
    <w:nsid w:val="00D816D1"/>
    <w:multiLevelType w:val="multilevel"/>
    <w:tmpl w:val="F01645B0"/>
    <w:lvl w:ilvl="0">
      <w:start w:val="1"/>
      <w:numFmt w:val="upperLetter"/>
      <w:lvlText w:val="%1."/>
      <w:lvlJc w:val="left"/>
      <w:pPr>
        <w:tabs>
          <w:tab w:val="num" w:pos="567"/>
        </w:tabs>
        <w:ind w:left="567" w:hanging="567"/>
      </w:pPr>
    </w:lvl>
    <w:lvl w:ilvl="1">
      <w:start w:val="1"/>
      <w:numFmt w:val="decimal"/>
      <w:lvlText w:val="%2."/>
      <w:lvlJc w:val="left"/>
      <w:pPr>
        <w:tabs>
          <w:tab w:val="num" w:pos="1134"/>
        </w:tabs>
        <w:ind w:left="1134" w:hanging="567"/>
      </w:pPr>
      <w:rPr>
        <w:rFonts w:hint="default"/>
      </w:rPr>
    </w:lvl>
    <w:lvl w:ilvl="2">
      <w:start w:val="1"/>
      <w:numFmt w:val="bullet"/>
      <w:lvlText w:val=""/>
      <w:lvlJc w:val="left"/>
      <w:pPr>
        <w:tabs>
          <w:tab w:val="num" w:pos="1588"/>
        </w:tabs>
        <w:ind w:left="1588" w:hanging="454"/>
      </w:pPr>
      <w:rPr>
        <w:rFonts w:ascii="Symbol" w:hAnsi="Symbol" w:hint="default"/>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F66FA9"/>
    <w:multiLevelType w:val="hybridMultilevel"/>
    <w:tmpl w:val="1214FDEE"/>
    <w:lvl w:ilvl="0" w:tplc="52CAA5C8">
      <w:start w:val="1"/>
      <w:numFmt w:val="bullet"/>
      <w:lvlText w:val="•"/>
      <w:lvlJc w:val="left"/>
      <w:pPr>
        <w:tabs>
          <w:tab w:val="num" w:pos="720"/>
        </w:tabs>
        <w:ind w:left="720" w:hanging="360"/>
      </w:pPr>
      <w:rPr>
        <w:rFonts w:ascii="Times New Roman" w:hAnsi="Times New Roman" w:hint="default"/>
      </w:rPr>
    </w:lvl>
    <w:lvl w:ilvl="1" w:tplc="90188F66" w:tentative="1">
      <w:start w:val="1"/>
      <w:numFmt w:val="bullet"/>
      <w:lvlText w:val="•"/>
      <w:lvlJc w:val="left"/>
      <w:pPr>
        <w:tabs>
          <w:tab w:val="num" w:pos="1440"/>
        </w:tabs>
        <w:ind w:left="1440" w:hanging="360"/>
      </w:pPr>
      <w:rPr>
        <w:rFonts w:ascii="Times New Roman" w:hAnsi="Times New Roman" w:hint="default"/>
      </w:rPr>
    </w:lvl>
    <w:lvl w:ilvl="2" w:tplc="A19E9666" w:tentative="1">
      <w:start w:val="1"/>
      <w:numFmt w:val="bullet"/>
      <w:lvlText w:val="•"/>
      <w:lvlJc w:val="left"/>
      <w:pPr>
        <w:tabs>
          <w:tab w:val="num" w:pos="2160"/>
        </w:tabs>
        <w:ind w:left="2160" w:hanging="360"/>
      </w:pPr>
      <w:rPr>
        <w:rFonts w:ascii="Times New Roman" w:hAnsi="Times New Roman" w:hint="default"/>
      </w:rPr>
    </w:lvl>
    <w:lvl w:ilvl="3" w:tplc="65028AE4" w:tentative="1">
      <w:start w:val="1"/>
      <w:numFmt w:val="bullet"/>
      <w:lvlText w:val="•"/>
      <w:lvlJc w:val="left"/>
      <w:pPr>
        <w:tabs>
          <w:tab w:val="num" w:pos="2880"/>
        </w:tabs>
        <w:ind w:left="2880" w:hanging="360"/>
      </w:pPr>
      <w:rPr>
        <w:rFonts w:ascii="Times New Roman" w:hAnsi="Times New Roman" w:hint="default"/>
      </w:rPr>
    </w:lvl>
    <w:lvl w:ilvl="4" w:tplc="D91EF7DC" w:tentative="1">
      <w:start w:val="1"/>
      <w:numFmt w:val="bullet"/>
      <w:lvlText w:val="•"/>
      <w:lvlJc w:val="left"/>
      <w:pPr>
        <w:tabs>
          <w:tab w:val="num" w:pos="3600"/>
        </w:tabs>
        <w:ind w:left="3600" w:hanging="360"/>
      </w:pPr>
      <w:rPr>
        <w:rFonts w:ascii="Times New Roman" w:hAnsi="Times New Roman" w:hint="default"/>
      </w:rPr>
    </w:lvl>
    <w:lvl w:ilvl="5" w:tplc="75E2BB6C" w:tentative="1">
      <w:start w:val="1"/>
      <w:numFmt w:val="bullet"/>
      <w:lvlText w:val="•"/>
      <w:lvlJc w:val="left"/>
      <w:pPr>
        <w:tabs>
          <w:tab w:val="num" w:pos="4320"/>
        </w:tabs>
        <w:ind w:left="4320" w:hanging="360"/>
      </w:pPr>
      <w:rPr>
        <w:rFonts w:ascii="Times New Roman" w:hAnsi="Times New Roman" w:hint="default"/>
      </w:rPr>
    </w:lvl>
    <w:lvl w:ilvl="6" w:tplc="CBD66ED4" w:tentative="1">
      <w:start w:val="1"/>
      <w:numFmt w:val="bullet"/>
      <w:lvlText w:val="•"/>
      <w:lvlJc w:val="left"/>
      <w:pPr>
        <w:tabs>
          <w:tab w:val="num" w:pos="5040"/>
        </w:tabs>
        <w:ind w:left="5040" w:hanging="360"/>
      </w:pPr>
      <w:rPr>
        <w:rFonts w:ascii="Times New Roman" w:hAnsi="Times New Roman" w:hint="default"/>
      </w:rPr>
    </w:lvl>
    <w:lvl w:ilvl="7" w:tplc="438815BA" w:tentative="1">
      <w:start w:val="1"/>
      <w:numFmt w:val="bullet"/>
      <w:lvlText w:val="•"/>
      <w:lvlJc w:val="left"/>
      <w:pPr>
        <w:tabs>
          <w:tab w:val="num" w:pos="5760"/>
        </w:tabs>
        <w:ind w:left="5760" w:hanging="360"/>
      </w:pPr>
      <w:rPr>
        <w:rFonts w:ascii="Times New Roman" w:hAnsi="Times New Roman" w:hint="default"/>
      </w:rPr>
    </w:lvl>
    <w:lvl w:ilvl="8" w:tplc="E33C26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5651289"/>
    <w:multiLevelType w:val="singleLevel"/>
    <w:tmpl w:val="8B92E68C"/>
    <w:lvl w:ilvl="0">
      <w:start w:val="1"/>
      <w:numFmt w:val="lowerRoman"/>
      <w:lvlText w:val="(%1)"/>
      <w:lvlJc w:val="right"/>
      <w:pPr>
        <w:tabs>
          <w:tab w:val="num" w:pos="510"/>
        </w:tabs>
        <w:ind w:left="510" w:hanging="226"/>
      </w:pPr>
    </w:lvl>
  </w:abstractNum>
  <w:abstractNum w:abstractNumId="4" w15:restartNumberingAfterBreak="0">
    <w:nsid w:val="06E1076E"/>
    <w:multiLevelType w:val="hybridMultilevel"/>
    <w:tmpl w:val="7A049128"/>
    <w:lvl w:ilvl="0" w:tplc="9CC6DC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8875AB9"/>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6" w15:restartNumberingAfterBreak="0">
    <w:nsid w:val="092F75BB"/>
    <w:multiLevelType w:val="multilevel"/>
    <w:tmpl w:val="AB86CFE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7" w15:restartNumberingAfterBreak="0">
    <w:nsid w:val="09F4766E"/>
    <w:multiLevelType w:val="singleLevel"/>
    <w:tmpl w:val="32D2EE72"/>
    <w:lvl w:ilvl="0">
      <w:start w:val="1"/>
      <w:numFmt w:val="bullet"/>
      <w:lvlText w:val=""/>
      <w:lvlJc w:val="left"/>
      <w:pPr>
        <w:tabs>
          <w:tab w:val="num" w:pos="851"/>
        </w:tabs>
        <w:ind w:left="851" w:hanging="851"/>
      </w:pPr>
      <w:rPr>
        <w:rFonts w:ascii="Symbol" w:hAnsi="Symbol" w:hint="default"/>
      </w:rPr>
    </w:lvl>
  </w:abstractNum>
  <w:abstractNum w:abstractNumId="8" w15:restartNumberingAfterBreak="0">
    <w:nsid w:val="0A563099"/>
    <w:multiLevelType w:val="singleLevel"/>
    <w:tmpl w:val="9FEA4FC2"/>
    <w:lvl w:ilvl="0">
      <w:start w:val="1"/>
      <w:numFmt w:val="lowerLetter"/>
      <w:lvlText w:val="(%1)"/>
      <w:lvlJc w:val="left"/>
      <w:pPr>
        <w:tabs>
          <w:tab w:val="num" w:pos="1134"/>
        </w:tabs>
        <w:ind w:left="1134" w:hanging="567"/>
      </w:pPr>
    </w:lvl>
  </w:abstractNum>
  <w:abstractNum w:abstractNumId="9" w15:restartNumberingAfterBreak="0">
    <w:nsid w:val="0ABE478A"/>
    <w:multiLevelType w:val="hybridMultilevel"/>
    <w:tmpl w:val="E5EAE70A"/>
    <w:lvl w:ilvl="0" w:tplc="55F62CB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B0D22E2"/>
    <w:multiLevelType w:val="hybridMultilevel"/>
    <w:tmpl w:val="A1A25EB0"/>
    <w:lvl w:ilvl="0" w:tplc="F9C6AF4C">
      <w:start w:val="6"/>
      <w:numFmt w:val="lowerRoman"/>
      <w:lvlText w:val="(%1)"/>
      <w:lvlJc w:val="left"/>
      <w:pPr>
        <w:tabs>
          <w:tab w:val="num" w:pos="2024"/>
        </w:tabs>
        <w:ind w:left="2024" w:hanging="720"/>
      </w:pPr>
      <w:rPr>
        <w:rFonts w:hint="default"/>
      </w:rPr>
    </w:lvl>
    <w:lvl w:ilvl="1" w:tplc="08090019">
      <w:start w:val="1"/>
      <w:numFmt w:val="lowerLetter"/>
      <w:lvlText w:val="%2."/>
      <w:lvlJc w:val="left"/>
      <w:pPr>
        <w:tabs>
          <w:tab w:val="num" w:pos="2384"/>
        </w:tabs>
        <w:ind w:left="2384" w:hanging="360"/>
      </w:pPr>
    </w:lvl>
    <w:lvl w:ilvl="2" w:tplc="0809001B">
      <w:start w:val="1"/>
      <w:numFmt w:val="lowerRoman"/>
      <w:lvlText w:val="%3."/>
      <w:lvlJc w:val="right"/>
      <w:pPr>
        <w:tabs>
          <w:tab w:val="num" w:pos="3158"/>
        </w:tabs>
        <w:ind w:left="3158" w:hanging="180"/>
      </w:pPr>
    </w:lvl>
    <w:lvl w:ilvl="3" w:tplc="0809000F">
      <w:start w:val="1"/>
      <w:numFmt w:val="decimal"/>
      <w:lvlText w:val="%4."/>
      <w:lvlJc w:val="left"/>
      <w:pPr>
        <w:tabs>
          <w:tab w:val="num" w:pos="3824"/>
        </w:tabs>
        <w:ind w:left="3824" w:hanging="360"/>
      </w:pPr>
    </w:lvl>
    <w:lvl w:ilvl="4" w:tplc="08090019" w:tentative="1">
      <w:start w:val="1"/>
      <w:numFmt w:val="lowerLetter"/>
      <w:lvlText w:val="%5."/>
      <w:lvlJc w:val="left"/>
      <w:pPr>
        <w:tabs>
          <w:tab w:val="num" w:pos="4544"/>
        </w:tabs>
        <w:ind w:left="4544" w:hanging="360"/>
      </w:pPr>
    </w:lvl>
    <w:lvl w:ilvl="5" w:tplc="0809001B" w:tentative="1">
      <w:start w:val="1"/>
      <w:numFmt w:val="lowerRoman"/>
      <w:lvlText w:val="%6."/>
      <w:lvlJc w:val="right"/>
      <w:pPr>
        <w:tabs>
          <w:tab w:val="num" w:pos="5264"/>
        </w:tabs>
        <w:ind w:left="5264" w:hanging="180"/>
      </w:pPr>
    </w:lvl>
    <w:lvl w:ilvl="6" w:tplc="0809000F" w:tentative="1">
      <w:start w:val="1"/>
      <w:numFmt w:val="decimal"/>
      <w:lvlText w:val="%7."/>
      <w:lvlJc w:val="left"/>
      <w:pPr>
        <w:tabs>
          <w:tab w:val="num" w:pos="5984"/>
        </w:tabs>
        <w:ind w:left="5984" w:hanging="360"/>
      </w:pPr>
    </w:lvl>
    <w:lvl w:ilvl="7" w:tplc="08090019" w:tentative="1">
      <w:start w:val="1"/>
      <w:numFmt w:val="lowerLetter"/>
      <w:lvlText w:val="%8."/>
      <w:lvlJc w:val="left"/>
      <w:pPr>
        <w:tabs>
          <w:tab w:val="num" w:pos="6704"/>
        </w:tabs>
        <w:ind w:left="6704" w:hanging="360"/>
      </w:pPr>
    </w:lvl>
    <w:lvl w:ilvl="8" w:tplc="0809001B" w:tentative="1">
      <w:start w:val="1"/>
      <w:numFmt w:val="lowerRoman"/>
      <w:lvlText w:val="%9."/>
      <w:lvlJc w:val="right"/>
      <w:pPr>
        <w:tabs>
          <w:tab w:val="num" w:pos="7424"/>
        </w:tabs>
        <w:ind w:left="7424" w:hanging="180"/>
      </w:pPr>
    </w:lvl>
  </w:abstractNum>
  <w:abstractNum w:abstractNumId="11" w15:restartNumberingAfterBreak="0">
    <w:nsid w:val="0B4748C5"/>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2" w15:restartNumberingAfterBreak="0">
    <w:nsid w:val="0C2801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13" w15:restartNumberingAfterBreak="0">
    <w:nsid w:val="0C833004"/>
    <w:multiLevelType w:val="multilevel"/>
    <w:tmpl w:val="6E04F94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C47F72"/>
    <w:multiLevelType w:val="singleLevel"/>
    <w:tmpl w:val="9DDA622E"/>
    <w:lvl w:ilvl="0">
      <w:start w:val="1"/>
      <w:numFmt w:val="bullet"/>
      <w:lvlText w:val=""/>
      <w:lvlJc w:val="left"/>
      <w:pPr>
        <w:tabs>
          <w:tab w:val="num" w:pos="1418"/>
        </w:tabs>
        <w:ind w:left="1418" w:hanging="567"/>
      </w:pPr>
      <w:rPr>
        <w:rFonts w:ascii="Wingdings 2" w:hAnsi="Wingdings 2" w:hint="default"/>
        <w:sz w:val="16"/>
      </w:rPr>
    </w:lvl>
  </w:abstractNum>
  <w:abstractNum w:abstractNumId="15" w15:restartNumberingAfterBreak="0">
    <w:nsid w:val="10E42DBC"/>
    <w:multiLevelType w:val="hybridMultilevel"/>
    <w:tmpl w:val="26D05FFC"/>
    <w:lvl w:ilvl="0" w:tplc="0809000F">
      <w:start w:val="8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BC7F61"/>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17" w15:restartNumberingAfterBreak="0">
    <w:nsid w:val="13137DF9"/>
    <w:multiLevelType w:val="singleLevel"/>
    <w:tmpl w:val="22E62A06"/>
    <w:lvl w:ilvl="0">
      <w:numFmt w:val="bullet"/>
      <w:lvlText w:val="-"/>
      <w:lvlJc w:val="left"/>
      <w:pPr>
        <w:tabs>
          <w:tab w:val="num" w:pos="1440"/>
        </w:tabs>
        <w:ind w:left="1440" w:hanging="720"/>
      </w:pPr>
      <w:rPr>
        <w:rFonts w:hint="default"/>
      </w:rPr>
    </w:lvl>
  </w:abstractNum>
  <w:abstractNum w:abstractNumId="18" w15:restartNumberingAfterBreak="0">
    <w:nsid w:val="137D48CF"/>
    <w:multiLevelType w:val="singleLevel"/>
    <w:tmpl w:val="DE96C6F6"/>
    <w:lvl w:ilvl="0">
      <w:start w:val="4"/>
      <w:numFmt w:val="bullet"/>
      <w:lvlText w:val="-"/>
      <w:lvlJc w:val="left"/>
      <w:pPr>
        <w:tabs>
          <w:tab w:val="num" w:pos="3600"/>
        </w:tabs>
        <w:ind w:left="3600" w:hanging="720"/>
      </w:pPr>
      <w:rPr>
        <w:rFonts w:hint="default"/>
      </w:rPr>
    </w:lvl>
  </w:abstractNum>
  <w:abstractNum w:abstractNumId="19" w15:restartNumberingAfterBreak="0">
    <w:nsid w:val="138D2BD2"/>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20" w15:restartNumberingAfterBreak="0">
    <w:nsid w:val="15AA567A"/>
    <w:multiLevelType w:val="multilevel"/>
    <w:tmpl w:val="962A2E56"/>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1134"/>
        </w:tabs>
        <w:ind w:left="1134" w:hanging="567"/>
      </w:pPr>
    </w:lvl>
    <w:lvl w:ilvl="2">
      <w:start w:val="1"/>
      <w:numFmt w:val="lowerLetter"/>
      <w:pStyle w:val="Heading3"/>
      <w:lvlText w:val="(%3)"/>
      <w:lvlJc w:val="left"/>
      <w:pPr>
        <w:tabs>
          <w:tab w:val="num" w:pos="1701"/>
        </w:tabs>
        <w:ind w:left="1701" w:hanging="567"/>
      </w:pPr>
    </w:lvl>
    <w:lvl w:ilvl="3">
      <w:start w:val="1"/>
      <w:numFmt w:val="lowerRoman"/>
      <w:pStyle w:val="Heading4"/>
      <w:lvlText w:val="(%4)"/>
      <w:lvlJc w:val="right"/>
      <w:pPr>
        <w:tabs>
          <w:tab w:val="num" w:pos="2268"/>
        </w:tabs>
        <w:ind w:left="2268" w:hanging="567"/>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16AF6764"/>
    <w:multiLevelType w:val="singleLevel"/>
    <w:tmpl w:val="865AA44C"/>
    <w:lvl w:ilvl="0">
      <w:start w:val="1"/>
      <w:numFmt w:val="bullet"/>
      <w:lvlText w:val=""/>
      <w:lvlJc w:val="left"/>
      <w:pPr>
        <w:tabs>
          <w:tab w:val="num" w:pos="454"/>
        </w:tabs>
        <w:ind w:left="454" w:hanging="454"/>
      </w:pPr>
      <w:rPr>
        <w:rFonts w:ascii="Symbol" w:hAnsi="Symbol" w:hint="default"/>
      </w:rPr>
    </w:lvl>
  </w:abstractNum>
  <w:abstractNum w:abstractNumId="22" w15:restartNumberingAfterBreak="0">
    <w:nsid w:val="16BF50EE"/>
    <w:multiLevelType w:val="singleLevel"/>
    <w:tmpl w:val="987E7EA0"/>
    <w:lvl w:ilvl="0">
      <w:start w:val="1"/>
      <w:numFmt w:val="bullet"/>
      <w:lvlText w:val=""/>
      <w:lvlJc w:val="left"/>
      <w:pPr>
        <w:tabs>
          <w:tab w:val="num" w:pos="907"/>
        </w:tabs>
        <w:ind w:left="907" w:hanging="453"/>
      </w:pPr>
      <w:rPr>
        <w:rFonts w:ascii="Wingdings 2" w:hAnsi="Wingdings 2" w:hint="default"/>
        <w:sz w:val="16"/>
      </w:rPr>
    </w:lvl>
  </w:abstractNum>
  <w:abstractNum w:abstractNumId="23" w15:restartNumberingAfterBreak="0">
    <w:nsid w:val="17223708"/>
    <w:multiLevelType w:val="singleLevel"/>
    <w:tmpl w:val="9E7EDEE8"/>
    <w:lvl w:ilvl="0">
      <w:start w:val="1"/>
      <w:numFmt w:val="bullet"/>
      <w:lvlText w:val=""/>
      <w:lvlJc w:val="left"/>
      <w:pPr>
        <w:tabs>
          <w:tab w:val="num" w:pos="851"/>
        </w:tabs>
        <w:ind w:left="851" w:hanging="851"/>
      </w:pPr>
      <w:rPr>
        <w:rFonts w:ascii="Marlett" w:hAnsi="Marlett" w:hint="default"/>
      </w:rPr>
    </w:lvl>
  </w:abstractNum>
  <w:abstractNum w:abstractNumId="24" w15:restartNumberingAfterBreak="0">
    <w:nsid w:val="17A70C93"/>
    <w:multiLevelType w:val="multilevel"/>
    <w:tmpl w:val="4F3ABC6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5" w15:restartNumberingAfterBreak="0">
    <w:nsid w:val="19632F1A"/>
    <w:multiLevelType w:val="multilevel"/>
    <w:tmpl w:val="7D16570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9AC037C"/>
    <w:multiLevelType w:val="singleLevel"/>
    <w:tmpl w:val="955A2970"/>
    <w:lvl w:ilvl="0">
      <w:start w:val="1"/>
      <w:numFmt w:val="lowerRoman"/>
      <w:lvlText w:val="(%1)"/>
      <w:lvlJc w:val="right"/>
      <w:pPr>
        <w:tabs>
          <w:tab w:val="num" w:pos="510"/>
        </w:tabs>
        <w:ind w:left="510" w:hanging="226"/>
      </w:pPr>
      <w:rPr>
        <w:rFonts w:hint="default"/>
      </w:rPr>
    </w:lvl>
  </w:abstractNum>
  <w:abstractNum w:abstractNumId="27" w15:restartNumberingAfterBreak="0">
    <w:nsid w:val="1A667A32"/>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28" w15:restartNumberingAfterBreak="0">
    <w:nsid w:val="1B24728C"/>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29" w15:restartNumberingAfterBreak="0">
    <w:nsid w:val="1B704079"/>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30" w15:restartNumberingAfterBreak="0">
    <w:nsid w:val="1C702284"/>
    <w:multiLevelType w:val="singleLevel"/>
    <w:tmpl w:val="9CDE6E86"/>
    <w:lvl w:ilvl="0">
      <w:start w:val="1"/>
      <w:numFmt w:val="lowerRoman"/>
      <w:lvlText w:val="(%1)"/>
      <w:lvlJc w:val="right"/>
      <w:pPr>
        <w:tabs>
          <w:tab w:val="num" w:pos="510"/>
        </w:tabs>
        <w:ind w:left="510" w:hanging="226"/>
      </w:pPr>
      <w:rPr>
        <w:rFonts w:hint="default"/>
      </w:rPr>
    </w:lvl>
  </w:abstractNum>
  <w:abstractNum w:abstractNumId="31" w15:restartNumberingAfterBreak="0">
    <w:nsid w:val="1EC3661B"/>
    <w:multiLevelType w:val="singleLevel"/>
    <w:tmpl w:val="73504966"/>
    <w:lvl w:ilvl="0">
      <w:start w:val="1"/>
      <w:numFmt w:val="decimal"/>
      <w:lvlText w:val="%1."/>
      <w:lvlJc w:val="left"/>
      <w:pPr>
        <w:tabs>
          <w:tab w:val="num" w:pos="851"/>
        </w:tabs>
        <w:ind w:left="851" w:hanging="851"/>
      </w:pPr>
      <w:rPr>
        <w:rFonts w:hint="default"/>
        <w:sz w:val="20"/>
      </w:rPr>
    </w:lvl>
  </w:abstractNum>
  <w:abstractNum w:abstractNumId="32" w15:restartNumberingAfterBreak="0">
    <w:nsid w:val="20256218"/>
    <w:multiLevelType w:val="multilevel"/>
    <w:tmpl w:val="69CADF60"/>
    <w:lvl w:ilvl="0">
      <w:start w:val="1"/>
      <w:numFmt w:val="decimal"/>
      <w:lvlText w:val="%1."/>
      <w:lvlJc w:val="left"/>
      <w:pPr>
        <w:tabs>
          <w:tab w:val="num" w:pos="369"/>
        </w:tabs>
        <w:ind w:left="369" w:hanging="369"/>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22D866CF"/>
    <w:multiLevelType w:val="singleLevel"/>
    <w:tmpl w:val="BD0036EC"/>
    <w:lvl w:ilvl="0">
      <w:start w:val="1"/>
      <w:numFmt w:val="bullet"/>
      <w:lvlText w:val=""/>
      <w:lvlJc w:val="left"/>
      <w:pPr>
        <w:tabs>
          <w:tab w:val="num" w:pos="454"/>
        </w:tabs>
        <w:ind w:left="454" w:hanging="454"/>
      </w:pPr>
      <w:rPr>
        <w:rFonts w:ascii="Symbol" w:hAnsi="Symbol" w:hint="default"/>
      </w:rPr>
    </w:lvl>
  </w:abstractNum>
  <w:abstractNum w:abstractNumId="34" w15:restartNumberingAfterBreak="0">
    <w:nsid w:val="237161E7"/>
    <w:multiLevelType w:val="singleLevel"/>
    <w:tmpl w:val="372C1E72"/>
    <w:lvl w:ilvl="0">
      <w:numFmt w:val="bullet"/>
      <w:lvlText w:val="-"/>
      <w:lvlJc w:val="left"/>
      <w:pPr>
        <w:tabs>
          <w:tab w:val="num" w:pos="2160"/>
        </w:tabs>
        <w:ind w:left="2160" w:hanging="720"/>
      </w:pPr>
      <w:rPr>
        <w:rFonts w:hint="default"/>
      </w:rPr>
    </w:lvl>
  </w:abstractNum>
  <w:abstractNum w:abstractNumId="35" w15:restartNumberingAfterBreak="0">
    <w:nsid w:val="250C6960"/>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77"/>
        </w:tabs>
        <w:ind w:left="127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268F08AC"/>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37" w15:restartNumberingAfterBreak="0">
    <w:nsid w:val="299A320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38" w15:restartNumberingAfterBreak="0">
    <w:nsid w:val="2A955F22"/>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39" w15:restartNumberingAfterBreak="0">
    <w:nsid w:val="2B7A304C"/>
    <w:multiLevelType w:val="singleLevel"/>
    <w:tmpl w:val="9B6626FE"/>
    <w:lvl w:ilvl="0">
      <w:start w:val="1"/>
      <w:numFmt w:val="bullet"/>
      <w:lvlText w:val=""/>
      <w:lvlJc w:val="left"/>
      <w:pPr>
        <w:tabs>
          <w:tab w:val="num" w:pos="851"/>
        </w:tabs>
        <w:ind w:left="851" w:hanging="851"/>
      </w:pPr>
      <w:rPr>
        <w:rFonts w:ascii="Symbol" w:hAnsi="Symbol" w:hint="default"/>
      </w:rPr>
    </w:lvl>
  </w:abstractNum>
  <w:abstractNum w:abstractNumId="40" w15:restartNumberingAfterBreak="0">
    <w:nsid w:val="2DEC6634"/>
    <w:multiLevelType w:val="multilevel"/>
    <w:tmpl w:val="25441770"/>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F24297D"/>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2" w15:restartNumberingAfterBreak="0">
    <w:nsid w:val="2FB31D65"/>
    <w:multiLevelType w:val="singleLevel"/>
    <w:tmpl w:val="E70683A0"/>
    <w:lvl w:ilvl="0">
      <w:start w:val="1"/>
      <w:numFmt w:val="bullet"/>
      <w:lvlText w:val=""/>
      <w:lvlJc w:val="left"/>
      <w:pPr>
        <w:tabs>
          <w:tab w:val="num" w:pos="851"/>
        </w:tabs>
        <w:ind w:left="851" w:hanging="851"/>
      </w:pPr>
      <w:rPr>
        <w:rFonts w:ascii="Symbol" w:hAnsi="Symbol" w:hint="default"/>
      </w:rPr>
    </w:lvl>
  </w:abstractNum>
  <w:abstractNum w:abstractNumId="43" w15:restartNumberingAfterBreak="0">
    <w:nsid w:val="314D04C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44" w15:restartNumberingAfterBreak="0">
    <w:nsid w:val="314E361B"/>
    <w:multiLevelType w:val="singleLevel"/>
    <w:tmpl w:val="BB1E1764"/>
    <w:lvl w:ilvl="0">
      <w:numFmt w:val="bullet"/>
      <w:lvlText w:val="-"/>
      <w:lvlJc w:val="left"/>
      <w:pPr>
        <w:tabs>
          <w:tab w:val="num" w:pos="2160"/>
        </w:tabs>
        <w:ind w:left="2160" w:hanging="720"/>
      </w:pPr>
      <w:rPr>
        <w:rFonts w:hint="default"/>
      </w:rPr>
    </w:lvl>
  </w:abstractNum>
  <w:abstractNum w:abstractNumId="45" w15:restartNumberingAfterBreak="0">
    <w:nsid w:val="3169543C"/>
    <w:multiLevelType w:val="singleLevel"/>
    <w:tmpl w:val="87B8090E"/>
    <w:lvl w:ilvl="0">
      <w:start w:val="1"/>
      <w:numFmt w:val="lowerRoman"/>
      <w:lvlText w:val="(%1)"/>
      <w:lvlJc w:val="right"/>
      <w:pPr>
        <w:tabs>
          <w:tab w:val="num" w:pos="1701"/>
        </w:tabs>
        <w:ind w:left="1701" w:hanging="397"/>
      </w:pPr>
    </w:lvl>
  </w:abstractNum>
  <w:abstractNum w:abstractNumId="46" w15:restartNumberingAfterBreak="0">
    <w:nsid w:val="323023CC"/>
    <w:multiLevelType w:val="multilevel"/>
    <w:tmpl w:val="0D9A283A"/>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3335B4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48" w15:restartNumberingAfterBreak="0">
    <w:nsid w:val="374351FF"/>
    <w:multiLevelType w:val="singleLevel"/>
    <w:tmpl w:val="D28AA3CC"/>
    <w:lvl w:ilvl="0">
      <w:start w:val="1"/>
      <w:numFmt w:val="decimal"/>
      <w:lvlText w:val="(%1)"/>
      <w:lvlJc w:val="left"/>
      <w:pPr>
        <w:tabs>
          <w:tab w:val="num" w:pos="567"/>
        </w:tabs>
        <w:ind w:left="567" w:hanging="567"/>
      </w:pPr>
    </w:lvl>
  </w:abstractNum>
  <w:abstractNum w:abstractNumId="49" w15:restartNumberingAfterBreak="0">
    <w:nsid w:val="380C6A6E"/>
    <w:multiLevelType w:val="singleLevel"/>
    <w:tmpl w:val="9EEC5258"/>
    <w:lvl w:ilvl="0">
      <w:start w:val="1"/>
      <w:numFmt w:val="bullet"/>
      <w:lvlText w:val=""/>
      <w:lvlJc w:val="left"/>
      <w:pPr>
        <w:tabs>
          <w:tab w:val="num" w:pos="454"/>
        </w:tabs>
        <w:ind w:left="454" w:hanging="454"/>
      </w:pPr>
      <w:rPr>
        <w:rFonts w:ascii="Symbol" w:hAnsi="Symbol" w:hint="default"/>
      </w:rPr>
    </w:lvl>
  </w:abstractNum>
  <w:abstractNum w:abstractNumId="50" w15:restartNumberingAfterBreak="0">
    <w:nsid w:val="384C79FB"/>
    <w:multiLevelType w:val="singleLevel"/>
    <w:tmpl w:val="C2D2AA16"/>
    <w:lvl w:ilvl="0">
      <w:numFmt w:val="bullet"/>
      <w:lvlText w:val="-"/>
      <w:lvlJc w:val="left"/>
      <w:pPr>
        <w:tabs>
          <w:tab w:val="num" w:pos="1440"/>
        </w:tabs>
        <w:ind w:left="1440" w:hanging="720"/>
      </w:pPr>
      <w:rPr>
        <w:rFonts w:hint="default"/>
      </w:rPr>
    </w:lvl>
  </w:abstractNum>
  <w:abstractNum w:abstractNumId="51" w15:restartNumberingAfterBreak="0">
    <w:nsid w:val="38BB195A"/>
    <w:multiLevelType w:val="singleLevel"/>
    <w:tmpl w:val="EEBE6D7C"/>
    <w:lvl w:ilvl="0">
      <w:numFmt w:val="bullet"/>
      <w:lvlText w:val="-"/>
      <w:lvlJc w:val="left"/>
      <w:pPr>
        <w:tabs>
          <w:tab w:val="num" w:pos="1440"/>
        </w:tabs>
        <w:ind w:left="1440" w:hanging="720"/>
      </w:pPr>
      <w:rPr>
        <w:rFonts w:hint="default"/>
      </w:rPr>
    </w:lvl>
  </w:abstractNum>
  <w:abstractNum w:abstractNumId="52" w15:restartNumberingAfterBreak="0">
    <w:nsid w:val="3A68563A"/>
    <w:multiLevelType w:val="singleLevel"/>
    <w:tmpl w:val="47F84968"/>
    <w:lvl w:ilvl="0">
      <w:start w:val="1"/>
      <w:numFmt w:val="bullet"/>
      <w:lvlText w:val=""/>
      <w:lvlJc w:val="left"/>
      <w:pPr>
        <w:tabs>
          <w:tab w:val="num" w:pos="851"/>
        </w:tabs>
        <w:ind w:left="851" w:hanging="851"/>
      </w:pPr>
      <w:rPr>
        <w:rFonts w:ascii="Symbol" w:hAnsi="Symbol" w:hint="default"/>
      </w:rPr>
    </w:lvl>
  </w:abstractNum>
  <w:abstractNum w:abstractNumId="53" w15:restartNumberingAfterBreak="0">
    <w:nsid w:val="3B6A1966"/>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54" w15:restartNumberingAfterBreak="0">
    <w:nsid w:val="3CC22C9D"/>
    <w:multiLevelType w:val="singleLevel"/>
    <w:tmpl w:val="EDDE1518"/>
    <w:lvl w:ilvl="0">
      <w:start w:val="1"/>
      <w:numFmt w:val="lowerRoman"/>
      <w:lvlText w:val="(%1)"/>
      <w:lvlJc w:val="right"/>
      <w:pPr>
        <w:tabs>
          <w:tab w:val="num" w:pos="1928"/>
        </w:tabs>
        <w:ind w:left="1928" w:hanging="567"/>
      </w:pPr>
    </w:lvl>
  </w:abstractNum>
  <w:abstractNum w:abstractNumId="55" w15:restartNumberingAfterBreak="0">
    <w:nsid w:val="3CDB5110"/>
    <w:multiLevelType w:val="singleLevel"/>
    <w:tmpl w:val="59A6A53C"/>
    <w:lvl w:ilvl="0">
      <w:start w:val="1"/>
      <w:numFmt w:val="bullet"/>
      <w:lvlText w:val=""/>
      <w:lvlJc w:val="left"/>
      <w:pPr>
        <w:tabs>
          <w:tab w:val="num" w:pos="1418"/>
        </w:tabs>
        <w:ind w:left="1418" w:hanging="567"/>
      </w:pPr>
      <w:rPr>
        <w:rFonts w:ascii="Symbol" w:hAnsi="Symbol" w:hint="default"/>
      </w:rPr>
    </w:lvl>
  </w:abstractNum>
  <w:abstractNum w:abstractNumId="56" w15:restartNumberingAfterBreak="0">
    <w:nsid w:val="3EA166DF"/>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57" w15:restartNumberingAfterBreak="0">
    <w:nsid w:val="405701A0"/>
    <w:multiLevelType w:val="singleLevel"/>
    <w:tmpl w:val="F50430F6"/>
    <w:lvl w:ilvl="0">
      <w:numFmt w:val="bullet"/>
      <w:lvlText w:val="-"/>
      <w:lvlJc w:val="left"/>
      <w:pPr>
        <w:tabs>
          <w:tab w:val="num" w:pos="2160"/>
        </w:tabs>
        <w:ind w:left="2160" w:hanging="720"/>
      </w:pPr>
      <w:rPr>
        <w:rFonts w:hint="default"/>
      </w:rPr>
    </w:lvl>
  </w:abstractNum>
  <w:abstractNum w:abstractNumId="58" w15:restartNumberingAfterBreak="0">
    <w:nsid w:val="43652F65"/>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59" w15:restartNumberingAfterBreak="0">
    <w:nsid w:val="44E1388D"/>
    <w:multiLevelType w:val="multilevel"/>
    <w:tmpl w:val="7842FE0C"/>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740155C"/>
    <w:multiLevelType w:val="singleLevel"/>
    <w:tmpl w:val="479C8F80"/>
    <w:lvl w:ilvl="0">
      <w:start w:val="1"/>
      <w:numFmt w:val="bullet"/>
      <w:lvlText w:val=""/>
      <w:lvlJc w:val="left"/>
      <w:pPr>
        <w:tabs>
          <w:tab w:val="num" w:pos="1021"/>
        </w:tabs>
        <w:ind w:left="1021" w:hanging="567"/>
      </w:pPr>
      <w:rPr>
        <w:rFonts w:ascii="Wingdings 2" w:hAnsi="Wingdings 2" w:hint="default"/>
        <w:sz w:val="16"/>
      </w:rPr>
    </w:lvl>
  </w:abstractNum>
  <w:abstractNum w:abstractNumId="61" w15:restartNumberingAfterBreak="0">
    <w:nsid w:val="48E71BA7"/>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62" w15:restartNumberingAfterBreak="0">
    <w:nsid w:val="4A4B7151"/>
    <w:multiLevelType w:val="hybridMultilevel"/>
    <w:tmpl w:val="2730A3BC"/>
    <w:lvl w:ilvl="0" w:tplc="E81CF758">
      <w:start w:val="1"/>
      <w:numFmt w:val="bullet"/>
      <w:lvlText w:val="•"/>
      <w:lvlJc w:val="left"/>
      <w:pPr>
        <w:tabs>
          <w:tab w:val="num" w:pos="720"/>
        </w:tabs>
        <w:ind w:left="720" w:hanging="360"/>
      </w:pPr>
      <w:rPr>
        <w:rFonts w:ascii="Times New Roman" w:hAnsi="Times New Roman" w:hint="default"/>
      </w:rPr>
    </w:lvl>
    <w:lvl w:ilvl="1" w:tplc="7FE85E9E" w:tentative="1">
      <w:start w:val="1"/>
      <w:numFmt w:val="bullet"/>
      <w:lvlText w:val="•"/>
      <w:lvlJc w:val="left"/>
      <w:pPr>
        <w:tabs>
          <w:tab w:val="num" w:pos="1440"/>
        </w:tabs>
        <w:ind w:left="1440" w:hanging="360"/>
      </w:pPr>
      <w:rPr>
        <w:rFonts w:ascii="Times New Roman" w:hAnsi="Times New Roman" w:hint="default"/>
      </w:rPr>
    </w:lvl>
    <w:lvl w:ilvl="2" w:tplc="32D0A83E" w:tentative="1">
      <w:start w:val="1"/>
      <w:numFmt w:val="bullet"/>
      <w:lvlText w:val="•"/>
      <w:lvlJc w:val="left"/>
      <w:pPr>
        <w:tabs>
          <w:tab w:val="num" w:pos="2160"/>
        </w:tabs>
        <w:ind w:left="2160" w:hanging="360"/>
      </w:pPr>
      <w:rPr>
        <w:rFonts w:ascii="Times New Roman" w:hAnsi="Times New Roman" w:hint="default"/>
      </w:rPr>
    </w:lvl>
    <w:lvl w:ilvl="3" w:tplc="EAF2D8DA" w:tentative="1">
      <w:start w:val="1"/>
      <w:numFmt w:val="bullet"/>
      <w:lvlText w:val="•"/>
      <w:lvlJc w:val="left"/>
      <w:pPr>
        <w:tabs>
          <w:tab w:val="num" w:pos="2880"/>
        </w:tabs>
        <w:ind w:left="2880" w:hanging="360"/>
      </w:pPr>
      <w:rPr>
        <w:rFonts w:ascii="Times New Roman" w:hAnsi="Times New Roman" w:hint="default"/>
      </w:rPr>
    </w:lvl>
    <w:lvl w:ilvl="4" w:tplc="A5E25C80" w:tentative="1">
      <w:start w:val="1"/>
      <w:numFmt w:val="bullet"/>
      <w:lvlText w:val="•"/>
      <w:lvlJc w:val="left"/>
      <w:pPr>
        <w:tabs>
          <w:tab w:val="num" w:pos="3600"/>
        </w:tabs>
        <w:ind w:left="3600" w:hanging="360"/>
      </w:pPr>
      <w:rPr>
        <w:rFonts w:ascii="Times New Roman" w:hAnsi="Times New Roman" w:hint="default"/>
      </w:rPr>
    </w:lvl>
    <w:lvl w:ilvl="5" w:tplc="F4702BBA" w:tentative="1">
      <w:start w:val="1"/>
      <w:numFmt w:val="bullet"/>
      <w:lvlText w:val="•"/>
      <w:lvlJc w:val="left"/>
      <w:pPr>
        <w:tabs>
          <w:tab w:val="num" w:pos="4320"/>
        </w:tabs>
        <w:ind w:left="4320" w:hanging="360"/>
      </w:pPr>
      <w:rPr>
        <w:rFonts w:ascii="Times New Roman" w:hAnsi="Times New Roman" w:hint="default"/>
      </w:rPr>
    </w:lvl>
    <w:lvl w:ilvl="6" w:tplc="C924E5BC" w:tentative="1">
      <w:start w:val="1"/>
      <w:numFmt w:val="bullet"/>
      <w:lvlText w:val="•"/>
      <w:lvlJc w:val="left"/>
      <w:pPr>
        <w:tabs>
          <w:tab w:val="num" w:pos="5040"/>
        </w:tabs>
        <w:ind w:left="5040" w:hanging="360"/>
      </w:pPr>
      <w:rPr>
        <w:rFonts w:ascii="Times New Roman" w:hAnsi="Times New Roman" w:hint="default"/>
      </w:rPr>
    </w:lvl>
    <w:lvl w:ilvl="7" w:tplc="01E64190" w:tentative="1">
      <w:start w:val="1"/>
      <w:numFmt w:val="bullet"/>
      <w:lvlText w:val="•"/>
      <w:lvlJc w:val="left"/>
      <w:pPr>
        <w:tabs>
          <w:tab w:val="num" w:pos="5760"/>
        </w:tabs>
        <w:ind w:left="5760" w:hanging="360"/>
      </w:pPr>
      <w:rPr>
        <w:rFonts w:ascii="Times New Roman" w:hAnsi="Times New Roman" w:hint="default"/>
      </w:rPr>
    </w:lvl>
    <w:lvl w:ilvl="8" w:tplc="BFA6CC78"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4AEA29C1"/>
    <w:multiLevelType w:val="singleLevel"/>
    <w:tmpl w:val="61EADC9C"/>
    <w:lvl w:ilvl="0">
      <w:start w:val="1"/>
      <w:numFmt w:val="bullet"/>
      <w:lvlText w:val="-"/>
      <w:lvlJc w:val="left"/>
      <w:pPr>
        <w:tabs>
          <w:tab w:val="num" w:pos="567"/>
        </w:tabs>
        <w:ind w:left="567" w:hanging="567"/>
      </w:pPr>
      <w:rPr>
        <w:rFonts w:ascii="Times New Roman" w:hAnsi="Times New Roman" w:hint="default"/>
        <w:color w:val="auto"/>
      </w:rPr>
    </w:lvl>
  </w:abstractNum>
  <w:abstractNum w:abstractNumId="64" w15:restartNumberingAfterBreak="0">
    <w:nsid w:val="4CCE3357"/>
    <w:multiLevelType w:val="singleLevel"/>
    <w:tmpl w:val="9D8EF654"/>
    <w:lvl w:ilvl="0">
      <w:start w:val="1"/>
      <w:numFmt w:val="bullet"/>
      <w:lvlText w:val=""/>
      <w:lvlJc w:val="left"/>
      <w:pPr>
        <w:tabs>
          <w:tab w:val="num" w:pos="454"/>
        </w:tabs>
        <w:ind w:left="454" w:hanging="454"/>
      </w:pPr>
      <w:rPr>
        <w:rFonts w:ascii="Symbol" w:hAnsi="Symbol" w:hint="default"/>
      </w:rPr>
    </w:lvl>
  </w:abstractNum>
  <w:abstractNum w:abstractNumId="65" w15:restartNumberingAfterBreak="0">
    <w:nsid w:val="4CD24787"/>
    <w:multiLevelType w:val="singleLevel"/>
    <w:tmpl w:val="3672101E"/>
    <w:lvl w:ilvl="0">
      <w:start w:val="1"/>
      <w:numFmt w:val="bullet"/>
      <w:lvlText w:val=""/>
      <w:lvlJc w:val="left"/>
      <w:pPr>
        <w:tabs>
          <w:tab w:val="num" w:pos="1418"/>
        </w:tabs>
        <w:ind w:left="1418" w:hanging="567"/>
      </w:pPr>
      <w:rPr>
        <w:rFonts w:ascii="Wingdings 2" w:hAnsi="Wingdings 2" w:hint="default"/>
        <w:sz w:val="20"/>
      </w:rPr>
    </w:lvl>
  </w:abstractNum>
  <w:abstractNum w:abstractNumId="66" w15:restartNumberingAfterBreak="0">
    <w:nsid w:val="4FD4477D"/>
    <w:multiLevelType w:val="singleLevel"/>
    <w:tmpl w:val="EEBE6D7C"/>
    <w:lvl w:ilvl="0">
      <w:numFmt w:val="bullet"/>
      <w:lvlText w:val="-"/>
      <w:lvlJc w:val="left"/>
      <w:pPr>
        <w:tabs>
          <w:tab w:val="num" w:pos="1440"/>
        </w:tabs>
        <w:ind w:left="1440" w:hanging="720"/>
      </w:pPr>
      <w:rPr>
        <w:rFonts w:hint="default"/>
      </w:rPr>
    </w:lvl>
  </w:abstractNum>
  <w:abstractNum w:abstractNumId="67" w15:restartNumberingAfterBreak="0">
    <w:nsid w:val="52A9725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8" w15:restartNumberingAfterBreak="0">
    <w:nsid w:val="52CD46B8"/>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69" w15:restartNumberingAfterBreak="0">
    <w:nsid w:val="530D6746"/>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70" w15:restartNumberingAfterBreak="0">
    <w:nsid w:val="535775EE"/>
    <w:multiLevelType w:val="singleLevel"/>
    <w:tmpl w:val="EEBE6D7C"/>
    <w:lvl w:ilvl="0">
      <w:numFmt w:val="bullet"/>
      <w:lvlText w:val="-"/>
      <w:lvlJc w:val="left"/>
      <w:pPr>
        <w:tabs>
          <w:tab w:val="num" w:pos="1440"/>
        </w:tabs>
        <w:ind w:left="1440" w:hanging="720"/>
      </w:pPr>
      <w:rPr>
        <w:rFonts w:hint="default"/>
      </w:rPr>
    </w:lvl>
  </w:abstractNum>
  <w:abstractNum w:abstractNumId="71" w15:restartNumberingAfterBreak="0">
    <w:nsid w:val="54371B51"/>
    <w:multiLevelType w:val="hybridMultilevel"/>
    <w:tmpl w:val="34D05D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15:restartNumberingAfterBreak="0">
    <w:nsid w:val="54D07BDE"/>
    <w:multiLevelType w:val="singleLevel"/>
    <w:tmpl w:val="12CEEE2C"/>
    <w:lvl w:ilvl="0">
      <w:start w:val="1"/>
      <w:numFmt w:val="lowerLetter"/>
      <w:lvlText w:val="(%1)"/>
      <w:lvlJc w:val="left"/>
      <w:pPr>
        <w:tabs>
          <w:tab w:val="num" w:pos="397"/>
        </w:tabs>
        <w:ind w:left="397" w:hanging="397"/>
      </w:pPr>
    </w:lvl>
  </w:abstractNum>
  <w:abstractNum w:abstractNumId="73" w15:restartNumberingAfterBreak="0">
    <w:nsid w:val="55B95121"/>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74" w15:restartNumberingAfterBreak="0">
    <w:nsid w:val="56716543"/>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75" w15:restartNumberingAfterBreak="0">
    <w:nsid w:val="5727435F"/>
    <w:multiLevelType w:val="singleLevel"/>
    <w:tmpl w:val="852ECDB2"/>
    <w:lvl w:ilvl="0">
      <w:start w:val="1"/>
      <w:numFmt w:val="bullet"/>
      <w:lvlText w:val=""/>
      <w:lvlJc w:val="left"/>
      <w:pPr>
        <w:tabs>
          <w:tab w:val="num" w:pos="397"/>
        </w:tabs>
        <w:ind w:left="397" w:hanging="397"/>
      </w:pPr>
      <w:rPr>
        <w:rFonts w:ascii="Symbol" w:hAnsi="Symbol" w:hint="default"/>
      </w:rPr>
    </w:lvl>
  </w:abstractNum>
  <w:abstractNum w:abstractNumId="76" w15:restartNumberingAfterBreak="0">
    <w:nsid w:val="576208E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7" w15:restartNumberingAfterBreak="0">
    <w:nsid w:val="594C044D"/>
    <w:multiLevelType w:val="singleLevel"/>
    <w:tmpl w:val="96A25C82"/>
    <w:lvl w:ilvl="0">
      <w:start w:val="1"/>
      <w:numFmt w:val="bullet"/>
      <w:pStyle w:val="moira6"/>
      <w:lvlText w:val=""/>
      <w:lvlJc w:val="left"/>
      <w:pPr>
        <w:tabs>
          <w:tab w:val="num" w:pos="454"/>
        </w:tabs>
        <w:ind w:left="454" w:hanging="454"/>
      </w:pPr>
      <w:rPr>
        <w:rFonts w:ascii="Symbol" w:hAnsi="Symbol" w:hint="default"/>
      </w:rPr>
    </w:lvl>
  </w:abstractNum>
  <w:abstractNum w:abstractNumId="78" w15:restartNumberingAfterBreak="0">
    <w:nsid w:val="59BF447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9" w15:restartNumberingAfterBreak="0">
    <w:nsid w:val="5C6A1F85"/>
    <w:multiLevelType w:val="singleLevel"/>
    <w:tmpl w:val="3760D7EA"/>
    <w:lvl w:ilvl="0">
      <w:start w:val="1"/>
      <w:numFmt w:val="bullet"/>
      <w:lvlText w:val=""/>
      <w:lvlJc w:val="left"/>
      <w:pPr>
        <w:tabs>
          <w:tab w:val="num" w:pos="851"/>
        </w:tabs>
        <w:ind w:left="851" w:hanging="851"/>
      </w:pPr>
      <w:rPr>
        <w:rFonts w:ascii="Symbol" w:hAnsi="Symbol" w:hint="default"/>
      </w:rPr>
    </w:lvl>
  </w:abstractNum>
  <w:abstractNum w:abstractNumId="80" w15:restartNumberingAfterBreak="0">
    <w:nsid w:val="5DAA1BA9"/>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81" w15:restartNumberingAfterBreak="0">
    <w:nsid w:val="5EC14E4A"/>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82" w15:restartNumberingAfterBreak="0">
    <w:nsid w:val="612C0E0E"/>
    <w:multiLevelType w:val="singleLevel"/>
    <w:tmpl w:val="EEBE6D7C"/>
    <w:lvl w:ilvl="0">
      <w:numFmt w:val="bullet"/>
      <w:lvlText w:val="-"/>
      <w:lvlJc w:val="left"/>
      <w:pPr>
        <w:tabs>
          <w:tab w:val="num" w:pos="1440"/>
        </w:tabs>
        <w:ind w:left="1440" w:hanging="720"/>
      </w:pPr>
      <w:rPr>
        <w:rFonts w:hint="default"/>
      </w:rPr>
    </w:lvl>
  </w:abstractNum>
  <w:abstractNum w:abstractNumId="83" w15:restartNumberingAfterBreak="0">
    <w:nsid w:val="65DF7BE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4" w15:restartNumberingAfterBreak="0">
    <w:nsid w:val="67905363"/>
    <w:multiLevelType w:val="singleLevel"/>
    <w:tmpl w:val="66AE9E90"/>
    <w:lvl w:ilvl="0">
      <w:start w:val="4"/>
      <w:numFmt w:val="bullet"/>
      <w:lvlText w:val="-"/>
      <w:lvlJc w:val="left"/>
      <w:pPr>
        <w:tabs>
          <w:tab w:val="num" w:pos="3600"/>
        </w:tabs>
        <w:ind w:left="3600" w:hanging="720"/>
      </w:pPr>
      <w:rPr>
        <w:rFonts w:hint="default"/>
      </w:rPr>
    </w:lvl>
  </w:abstractNum>
  <w:abstractNum w:abstractNumId="85" w15:restartNumberingAfterBreak="0">
    <w:nsid w:val="68D04187"/>
    <w:multiLevelType w:val="hybridMultilevel"/>
    <w:tmpl w:val="262E1308"/>
    <w:lvl w:ilvl="0" w:tplc="6FCAF530">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6" w15:restartNumberingAfterBreak="0">
    <w:nsid w:val="6ABA25B6"/>
    <w:multiLevelType w:val="singleLevel"/>
    <w:tmpl w:val="CAD4D9F0"/>
    <w:lvl w:ilvl="0">
      <w:numFmt w:val="bullet"/>
      <w:lvlText w:val="-"/>
      <w:lvlJc w:val="left"/>
      <w:pPr>
        <w:tabs>
          <w:tab w:val="num" w:pos="2160"/>
        </w:tabs>
        <w:ind w:left="2160" w:hanging="720"/>
      </w:pPr>
      <w:rPr>
        <w:rFonts w:hint="default"/>
      </w:rPr>
    </w:lvl>
  </w:abstractNum>
  <w:abstractNum w:abstractNumId="87" w15:restartNumberingAfterBreak="0">
    <w:nsid w:val="6C804BD1"/>
    <w:multiLevelType w:val="multilevel"/>
    <w:tmpl w:val="DEA4F3A8"/>
    <w:lvl w:ilvl="0">
      <w:start w:val="1"/>
      <w:numFmt w:val="decimal"/>
      <w:lvlText w:val="%1."/>
      <w:lvlJc w:val="left"/>
      <w:pPr>
        <w:tabs>
          <w:tab w:val="num" w:pos="369"/>
        </w:tabs>
        <w:ind w:left="369" w:hanging="369"/>
      </w:pPr>
    </w:lvl>
    <w:lvl w:ilvl="1">
      <w:start w:val="1"/>
      <w:numFmt w:val="decimal"/>
      <w:lvlText w:val="%1.%2"/>
      <w:lvlJc w:val="left"/>
      <w:pPr>
        <w:tabs>
          <w:tab w:val="num" w:pos="1277"/>
        </w:tabs>
        <w:ind w:left="1277" w:hanging="567"/>
      </w:pPr>
    </w:lvl>
    <w:lvl w:ilvl="2">
      <w:start w:val="1"/>
      <w:numFmt w:val="lowerLetter"/>
      <w:lvlText w:val="(%3)"/>
      <w:lvlJc w:val="left"/>
      <w:pPr>
        <w:tabs>
          <w:tab w:val="num" w:pos="1701"/>
        </w:tabs>
        <w:ind w:left="1701" w:hanging="567"/>
      </w:pPr>
      <w:rPr>
        <w:i w:val="0"/>
      </w:rPr>
    </w:lvl>
    <w:lvl w:ilvl="3">
      <w:start w:val="1"/>
      <w:numFmt w:val="lowerRoman"/>
      <w:lvlText w:val="(%4)"/>
      <w:lvlJc w:val="right"/>
      <w:pPr>
        <w:tabs>
          <w:tab w:val="num" w:pos="2268"/>
        </w:tabs>
        <w:ind w:left="226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6CEE462B"/>
    <w:multiLevelType w:val="singleLevel"/>
    <w:tmpl w:val="BCC433D8"/>
    <w:lvl w:ilvl="0">
      <w:start w:val="1"/>
      <w:numFmt w:val="bullet"/>
      <w:lvlText w:val="-"/>
      <w:lvlJc w:val="left"/>
      <w:pPr>
        <w:tabs>
          <w:tab w:val="num" w:pos="454"/>
        </w:tabs>
        <w:ind w:left="454" w:hanging="454"/>
      </w:pPr>
      <w:rPr>
        <w:rFonts w:ascii="Times New Roman" w:hAnsi="Times New Roman" w:hint="default"/>
      </w:rPr>
    </w:lvl>
  </w:abstractNum>
  <w:abstractNum w:abstractNumId="89" w15:restartNumberingAfterBreak="0">
    <w:nsid w:val="6DD727E1"/>
    <w:multiLevelType w:val="singleLevel"/>
    <w:tmpl w:val="4D74D070"/>
    <w:lvl w:ilvl="0">
      <w:start w:val="1"/>
      <w:numFmt w:val="bullet"/>
      <w:lvlText w:val=""/>
      <w:lvlJc w:val="left"/>
      <w:pPr>
        <w:tabs>
          <w:tab w:val="num" w:pos="1418"/>
        </w:tabs>
        <w:ind w:left="1418" w:hanging="567"/>
      </w:pPr>
      <w:rPr>
        <w:rFonts w:ascii="Symbol" w:hAnsi="Symbol" w:hint="default"/>
      </w:rPr>
    </w:lvl>
  </w:abstractNum>
  <w:abstractNum w:abstractNumId="90" w15:restartNumberingAfterBreak="0">
    <w:nsid w:val="6EF02DBA"/>
    <w:multiLevelType w:val="singleLevel"/>
    <w:tmpl w:val="90046544"/>
    <w:lvl w:ilvl="0">
      <w:start w:val="1"/>
      <w:numFmt w:val="bullet"/>
      <w:lvlText w:val=""/>
      <w:lvlJc w:val="left"/>
      <w:pPr>
        <w:tabs>
          <w:tab w:val="num" w:pos="851"/>
        </w:tabs>
        <w:ind w:left="851" w:hanging="851"/>
      </w:pPr>
      <w:rPr>
        <w:rFonts w:ascii="Symbol" w:hAnsi="Symbol" w:hint="default"/>
      </w:rPr>
    </w:lvl>
  </w:abstractNum>
  <w:abstractNum w:abstractNumId="91" w15:restartNumberingAfterBreak="0">
    <w:nsid w:val="6F473873"/>
    <w:multiLevelType w:val="singleLevel"/>
    <w:tmpl w:val="431C0F8E"/>
    <w:lvl w:ilvl="0">
      <w:start w:val="1"/>
      <w:numFmt w:val="bullet"/>
      <w:lvlText w:val=""/>
      <w:lvlJc w:val="left"/>
      <w:pPr>
        <w:tabs>
          <w:tab w:val="num" w:pos="454"/>
        </w:tabs>
        <w:ind w:left="454" w:hanging="454"/>
      </w:pPr>
      <w:rPr>
        <w:rFonts w:ascii="Symbol" w:hAnsi="Symbol" w:hint="default"/>
      </w:rPr>
    </w:lvl>
  </w:abstractNum>
  <w:abstractNum w:abstractNumId="92" w15:restartNumberingAfterBreak="0">
    <w:nsid w:val="716B6785"/>
    <w:multiLevelType w:val="singleLevel"/>
    <w:tmpl w:val="75723704"/>
    <w:lvl w:ilvl="0">
      <w:start w:val="1"/>
      <w:numFmt w:val="bullet"/>
      <w:lvlText w:val=""/>
      <w:lvlJc w:val="left"/>
      <w:pPr>
        <w:tabs>
          <w:tab w:val="num" w:pos="1418"/>
        </w:tabs>
        <w:ind w:left="1418" w:hanging="567"/>
      </w:pPr>
      <w:rPr>
        <w:rFonts w:ascii="Wingdings 2" w:hAnsi="Wingdings 2" w:hint="default"/>
      </w:rPr>
    </w:lvl>
  </w:abstractNum>
  <w:abstractNum w:abstractNumId="93" w15:restartNumberingAfterBreak="0">
    <w:nsid w:val="7257535D"/>
    <w:multiLevelType w:val="singleLevel"/>
    <w:tmpl w:val="A4026188"/>
    <w:lvl w:ilvl="0">
      <w:start w:val="4"/>
      <w:numFmt w:val="bullet"/>
      <w:lvlText w:val="-"/>
      <w:lvlJc w:val="left"/>
      <w:pPr>
        <w:tabs>
          <w:tab w:val="num" w:pos="3600"/>
        </w:tabs>
        <w:ind w:left="3600" w:hanging="720"/>
      </w:pPr>
      <w:rPr>
        <w:rFonts w:hint="default"/>
      </w:rPr>
    </w:lvl>
  </w:abstractNum>
  <w:abstractNum w:abstractNumId="94" w15:restartNumberingAfterBreak="0">
    <w:nsid w:val="73C23C23"/>
    <w:multiLevelType w:val="singleLevel"/>
    <w:tmpl w:val="A4DC1136"/>
    <w:lvl w:ilvl="0">
      <w:start w:val="1"/>
      <w:numFmt w:val="decimal"/>
      <w:lvlText w:val="%1."/>
      <w:lvlJc w:val="left"/>
      <w:pPr>
        <w:tabs>
          <w:tab w:val="num" w:pos="720"/>
        </w:tabs>
        <w:ind w:left="720" w:hanging="720"/>
      </w:pPr>
      <w:rPr>
        <w:rFonts w:hint="default"/>
      </w:rPr>
    </w:lvl>
  </w:abstractNum>
  <w:abstractNum w:abstractNumId="95" w15:restartNumberingAfterBreak="0">
    <w:nsid w:val="79800888"/>
    <w:multiLevelType w:val="multilevel"/>
    <w:tmpl w:val="D9843228"/>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1201"/>
        </w:tabs>
        <w:ind w:left="1201" w:hanging="705"/>
      </w:pPr>
      <w:rPr>
        <w:rFonts w:hint="default"/>
      </w:rPr>
    </w:lvl>
    <w:lvl w:ilvl="2">
      <w:start w:val="2"/>
      <w:numFmt w:val="decimal"/>
      <w:lvlText w:val="%1.%2.%3"/>
      <w:lvlJc w:val="left"/>
      <w:pPr>
        <w:tabs>
          <w:tab w:val="num" w:pos="1712"/>
        </w:tabs>
        <w:ind w:left="1712" w:hanging="720"/>
      </w:pPr>
      <w:rPr>
        <w:rFonts w:hint="default"/>
      </w:rPr>
    </w:lvl>
    <w:lvl w:ilvl="3">
      <w:start w:val="1"/>
      <w:numFmt w:val="decimal"/>
      <w:lvlText w:val="%1.%2.%3.%4"/>
      <w:lvlJc w:val="left"/>
      <w:pPr>
        <w:tabs>
          <w:tab w:val="num" w:pos="2208"/>
        </w:tabs>
        <w:ind w:left="2208" w:hanging="720"/>
      </w:pPr>
      <w:rPr>
        <w:rFonts w:hint="default"/>
      </w:rPr>
    </w:lvl>
    <w:lvl w:ilvl="4">
      <w:start w:val="1"/>
      <w:numFmt w:val="decimal"/>
      <w:lvlText w:val="%1.%2.%3.%4.%5"/>
      <w:lvlJc w:val="left"/>
      <w:pPr>
        <w:tabs>
          <w:tab w:val="num" w:pos="3064"/>
        </w:tabs>
        <w:ind w:left="3064" w:hanging="1080"/>
      </w:pPr>
      <w:rPr>
        <w:rFonts w:hint="default"/>
      </w:rPr>
    </w:lvl>
    <w:lvl w:ilvl="5">
      <w:start w:val="1"/>
      <w:numFmt w:val="decimal"/>
      <w:lvlText w:val="%1.%2.%3.%4.%5.%6"/>
      <w:lvlJc w:val="left"/>
      <w:pPr>
        <w:tabs>
          <w:tab w:val="num" w:pos="3560"/>
        </w:tabs>
        <w:ind w:left="3560" w:hanging="1080"/>
      </w:pPr>
      <w:rPr>
        <w:rFonts w:hint="default"/>
      </w:rPr>
    </w:lvl>
    <w:lvl w:ilvl="6">
      <w:start w:val="1"/>
      <w:numFmt w:val="decimal"/>
      <w:lvlText w:val="%1.%2.%3.%4.%5.%6.%7"/>
      <w:lvlJc w:val="left"/>
      <w:pPr>
        <w:tabs>
          <w:tab w:val="num" w:pos="4416"/>
        </w:tabs>
        <w:ind w:left="4416" w:hanging="1440"/>
      </w:pPr>
      <w:rPr>
        <w:rFonts w:hint="default"/>
      </w:rPr>
    </w:lvl>
    <w:lvl w:ilvl="7">
      <w:start w:val="1"/>
      <w:numFmt w:val="decimal"/>
      <w:lvlText w:val="%1.%2.%3.%4.%5.%6.%7.%8"/>
      <w:lvlJc w:val="left"/>
      <w:pPr>
        <w:tabs>
          <w:tab w:val="num" w:pos="4912"/>
        </w:tabs>
        <w:ind w:left="4912" w:hanging="1440"/>
      </w:pPr>
      <w:rPr>
        <w:rFonts w:hint="default"/>
      </w:rPr>
    </w:lvl>
    <w:lvl w:ilvl="8">
      <w:start w:val="1"/>
      <w:numFmt w:val="decimal"/>
      <w:lvlText w:val="%1.%2.%3.%4.%5.%6.%7.%8.%9"/>
      <w:lvlJc w:val="left"/>
      <w:pPr>
        <w:tabs>
          <w:tab w:val="num" w:pos="5768"/>
        </w:tabs>
        <w:ind w:left="5768" w:hanging="1800"/>
      </w:pPr>
      <w:rPr>
        <w:rFonts w:hint="default"/>
      </w:rPr>
    </w:lvl>
  </w:abstractNum>
  <w:abstractNum w:abstractNumId="96" w15:restartNumberingAfterBreak="0">
    <w:nsid w:val="7A1E3603"/>
    <w:multiLevelType w:val="hybridMultilevel"/>
    <w:tmpl w:val="140C6A6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AED2B55"/>
    <w:multiLevelType w:val="singleLevel"/>
    <w:tmpl w:val="C2327026"/>
    <w:lvl w:ilvl="0">
      <w:start w:val="1"/>
      <w:numFmt w:val="bullet"/>
      <w:lvlText w:val="-"/>
      <w:lvlJc w:val="left"/>
      <w:pPr>
        <w:tabs>
          <w:tab w:val="num" w:pos="567"/>
        </w:tabs>
        <w:ind w:left="567" w:hanging="567"/>
      </w:pPr>
      <w:rPr>
        <w:rFonts w:ascii="Times New Roman" w:hAnsi="Times New Roman" w:hint="default"/>
      </w:rPr>
    </w:lvl>
  </w:abstractNum>
  <w:abstractNum w:abstractNumId="98" w15:restartNumberingAfterBreak="0">
    <w:nsid w:val="7F692F9D"/>
    <w:multiLevelType w:val="hybridMultilevel"/>
    <w:tmpl w:val="C4CAF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FF778E9"/>
    <w:multiLevelType w:val="singleLevel"/>
    <w:tmpl w:val="9A764A3C"/>
    <w:lvl w:ilvl="0">
      <w:numFmt w:val="bullet"/>
      <w:lvlText w:val="-"/>
      <w:lvlJc w:val="left"/>
      <w:pPr>
        <w:tabs>
          <w:tab w:val="num" w:pos="1440"/>
        </w:tabs>
        <w:ind w:left="1440" w:hanging="720"/>
      </w:pPr>
      <w:rPr>
        <w:rFonts w:hint="default"/>
      </w:rPr>
    </w:lvl>
  </w:abstractNum>
  <w:num w:numId="1" w16cid:durableId="1274508714">
    <w:abstractNumId w:val="20"/>
  </w:num>
  <w:num w:numId="2" w16cid:durableId="488987081">
    <w:abstractNumId w:val="35"/>
  </w:num>
  <w:num w:numId="3" w16cid:durableId="1769737193">
    <w:abstractNumId w:val="81"/>
  </w:num>
  <w:num w:numId="4" w16cid:durableId="658122858">
    <w:abstractNumId w:val="37"/>
  </w:num>
  <w:num w:numId="5" w16cid:durableId="1848517827">
    <w:abstractNumId w:val="43"/>
  </w:num>
  <w:num w:numId="6" w16cid:durableId="1480464503">
    <w:abstractNumId w:val="38"/>
  </w:num>
  <w:num w:numId="7" w16cid:durableId="948665397">
    <w:abstractNumId w:val="80"/>
  </w:num>
  <w:num w:numId="8" w16cid:durableId="1262957131">
    <w:abstractNumId w:val="63"/>
  </w:num>
  <w:num w:numId="9" w16cid:durableId="1670012788">
    <w:abstractNumId w:val="97"/>
  </w:num>
  <w:num w:numId="10" w16cid:durableId="1858421939">
    <w:abstractNumId w:val="5"/>
  </w:num>
  <w:num w:numId="11" w16cid:durableId="1913654623">
    <w:abstractNumId w:val="45"/>
  </w:num>
  <w:num w:numId="12" w16cid:durableId="336275589">
    <w:abstractNumId w:val="8"/>
  </w:num>
  <w:num w:numId="13" w16cid:durableId="1221284313">
    <w:abstractNumId w:val="54"/>
  </w:num>
  <w:num w:numId="14" w16cid:durableId="690298915">
    <w:abstractNumId w:val="83"/>
  </w:num>
  <w:num w:numId="15" w16cid:durableId="820074827">
    <w:abstractNumId w:val="77"/>
  </w:num>
  <w:num w:numId="16" w16cid:durableId="527253249">
    <w:abstractNumId w:val="21"/>
  </w:num>
  <w:num w:numId="17" w16cid:durableId="999653147">
    <w:abstractNumId w:val="50"/>
  </w:num>
  <w:num w:numId="18" w16cid:durableId="1357927485">
    <w:abstractNumId w:val="33"/>
  </w:num>
  <w:num w:numId="19" w16cid:durableId="1204515669">
    <w:abstractNumId w:val="49"/>
  </w:num>
  <w:num w:numId="20" w16cid:durableId="1650285704">
    <w:abstractNumId w:val="70"/>
  </w:num>
  <w:num w:numId="21" w16cid:durableId="1191726772">
    <w:abstractNumId w:val="0"/>
  </w:num>
  <w:num w:numId="22" w16cid:durableId="1339117714">
    <w:abstractNumId w:val="91"/>
  </w:num>
  <w:num w:numId="23" w16cid:durableId="980573675">
    <w:abstractNumId w:val="66"/>
  </w:num>
  <w:num w:numId="24" w16cid:durableId="2120952826">
    <w:abstractNumId w:val="56"/>
  </w:num>
  <w:num w:numId="25" w16cid:durableId="1338078323">
    <w:abstractNumId w:val="69"/>
  </w:num>
  <w:num w:numId="26" w16cid:durableId="523709592">
    <w:abstractNumId w:val="58"/>
  </w:num>
  <w:num w:numId="27" w16cid:durableId="1357849566">
    <w:abstractNumId w:val="82"/>
  </w:num>
  <w:num w:numId="28" w16cid:durableId="677542903">
    <w:abstractNumId w:val="68"/>
  </w:num>
  <w:num w:numId="29" w16cid:durableId="2031100909">
    <w:abstractNumId w:val="51"/>
  </w:num>
  <w:num w:numId="30" w16cid:durableId="1326979812">
    <w:abstractNumId w:val="39"/>
  </w:num>
  <w:num w:numId="31" w16cid:durableId="142359227">
    <w:abstractNumId w:val="7"/>
  </w:num>
  <w:num w:numId="32" w16cid:durableId="614823958">
    <w:abstractNumId w:val="79"/>
  </w:num>
  <w:num w:numId="33" w16cid:durableId="311372893">
    <w:abstractNumId w:val="74"/>
  </w:num>
  <w:num w:numId="34" w16cid:durableId="542788207">
    <w:abstractNumId w:val="99"/>
  </w:num>
  <w:num w:numId="35" w16cid:durableId="1869760822">
    <w:abstractNumId w:val="55"/>
  </w:num>
  <w:num w:numId="36" w16cid:durableId="829293923">
    <w:abstractNumId w:val="89"/>
  </w:num>
  <w:num w:numId="37" w16cid:durableId="103352983">
    <w:abstractNumId w:val="17"/>
  </w:num>
  <w:num w:numId="38" w16cid:durableId="1236475980">
    <w:abstractNumId w:val="23"/>
  </w:num>
  <w:num w:numId="39" w16cid:durableId="493684282">
    <w:abstractNumId w:val="28"/>
  </w:num>
  <w:num w:numId="40" w16cid:durableId="857890081">
    <w:abstractNumId w:val="42"/>
  </w:num>
  <w:num w:numId="41" w16cid:durableId="1492990783">
    <w:abstractNumId w:val="53"/>
  </w:num>
  <w:num w:numId="42" w16cid:durableId="431097137">
    <w:abstractNumId w:val="19"/>
  </w:num>
  <w:num w:numId="43" w16cid:durableId="327905362">
    <w:abstractNumId w:val="57"/>
  </w:num>
  <w:num w:numId="44" w16cid:durableId="363137871">
    <w:abstractNumId w:val="73"/>
  </w:num>
  <w:num w:numId="45" w16cid:durableId="875653388">
    <w:abstractNumId w:val="44"/>
  </w:num>
  <w:num w:numId="46" w16cid:durableId="410470835">
    <w:abstractNumId w:val="90"/>
  </w:num>
  <w:num w:numId="47" w16cid:durableId="1974866982">
    <w:abstractNumId w:val="86"/>
  </w:num>
  <w:num w:numId="48" w16cid:durableId="2014380608">
    <w:abstractNumId w:val="47"/>
  </w:num>
  <w:num w:numId="49" w16cid:durableId="1477142454">
    <w:abstractNumId w:val="34"/>
  </w:num>
  <w:num w:numId="50" w16cid:durableId="2039962534">
    <w:abstractNumId w:val="31"/>
  </w:num>
  <w:num w:numId="51" w16cid:durableId="2080708828">
    <w:abstractNumId w:val="94"/>
  </w:num>
  <w:num w:numId="52" w16cid:durableId="1830051427">
    <w:abstractNumId w:val="61"/>
  </w:num>
  <w:num w:numId="53" w16cid:durableId="394355434">
    <w:abstractNumId w:val="18"/>
  </w:num>
  <w:num w:numId="54" w16cid:durableId="604265778">
    <w:abstractNumId w:val="92"/>
  </w:num>
  <w:num w:numId="55" w16cid:durableId="1886797349">
    <w:abstractNumId w:val="65"/>
  </w:num>
  <w:num w:numId="56" w16cid:durableId="1452436665">
    <w:abstractNumId w:val="14"/>
  </w:num>
  <w:num w:numId="57" w16cid:durableId="666708204">
    <w:abstractNumId w:val="12"/>
  </w:num>
  <w:num w:numId="58" w16cid:durableId="173540503">
    <w:abstractNumId w:val="93"/>
  </w:num>
  <w:num w:numId="59" w16cid:durableId="392241201">
    <w:abstractNumId w:val="11"/>
  </w:num>
  <w:num w:numId="60" w16cid:durableId="93718201">
    <w:abstractNumId w:val="84"/>
  </w:num>
  <w:num w:numId="61" w16cid:durableId="1863854272">
    <w:abstractNumId w:val="64"/>
  </w:num>
  <w:num w:numId="62" w16cid:durableId="1062293537">
    <w:abstractNumId w:val="29"/>
  </w:num>
  <w:num w:numId="63" w16cid:durableId="946960612">
    <w:abstractNumId w:val="27"/>
  </w:num>
  <w:num w:numId="64" w16cid:durableId="1503737818">
    <w:abstractNumId w:val="60"/>
  </w:num>
  <w:num w:numId="65" w16cid:durableId="118691465">
    <w:abstractNumId w:val="41"/>
  </w:num>
  <w:num w:numId="66" w16cid:durableId="1500191498">
    <w:abstractNumId w:val="88"/>
  </w:num>
  <w:num w:numId="67" w16cid:durableId="1570309031">
    <w:abstractNumId w:val="36"/>
  </w:num>
  <w:num w:numId="68" w16cid:durableId="211163819">
    <w:abstractNumId w:val="22"/>
  </w:num>
  <w:num w:numId="69" w16cid:durableId="726340221">
    <w:abstractNumId w:val="16"/>
  </w:num>
  <w:num w:numId="70" w16cid:durableId="1219046481">
    <w:abstractNumId w:val="48"/>
  </w:num>
  <w:num w:numId="71" w16cid:durableId="270820274">
    <w:abstractNumId w:val="3"/>
  </w:num>
  <w:num w:numId="72" w16cid:durableId="1028799128">
    <w:abstractNumId w:val="72"/>
  </w:num>
  <w:num w:numId="73" w16cid:durableId="852453001">
    <w:abstractNumId w:val="30"/>
  </w:num>
  <w:num w:numId="74" w16cid:durableId="1175805606">
    <w:abstractNumId w:val="75"/>
  </w:num>
  <w:num w:numId="75" w16cid:durableId="1468887558">
    <w:abstractNumId w:val="26"/>
  </w:num>
  <w:num w:numId="76" w16cid:durableId="1588540849">
    <w:abstractNumId w:val="52"/>
  </w:num>
  <w:num w:numId="77" w16cid:durableId="522865326">
    <w:abstractNumId w:val="1"/>
  </w:num>
  <w:num w:numId="78" w16cid:durableId="72900933">
    <w:abstractNumId w:val="67"/>
  </w:num>
  <w:num w:numId="79" w16cid:durableId="7802007">
    <w:abstractNumId w:val="78"/>
  </w:num>
  <w:num w:numId="80" w16cid:durableId="1565869862">
    <w:abstractNumId w:val="76"/>
  </w:num>
  <w:num w:numId="81" w16cid:durableId="1382485344">
    <w:abstractNumId w:val="9"/>
  </w:num>
  <w:num w:numId="82" w16cid:durableId="765266770">
    <w:abstractNumId w:val="32"/>
  </w:num>
  <w:num w:numId="83" w16cid:durableId="1518738701">
    <w:abstractNumId w:val="10"/>
  </w:num>
  <w:num w:numId="84" w16cid:durableId="24255559">
    <w:abstractNumId w:val="87"/>
  </w:num>
  <w:num w:numId="85" w16cid:durableId="871384631">
    <w:abstractNumId w:val="24"/>
  </w:num>
  <w:num w:numId="86" w16cid:durableId="438842295">
    <w:abstractNumId w:val="6"/>
  </w:num>
  <w:num w:numId="87" w16cid:durableId="1228423252">
    <w:abstractNumId w:val="2"/>
  </w:num>
  <w:num w:numId="88" w16cid:durableId="1153444728">
    <w:abstractNumId w:val="62"/>
  </w:num>
  <w:num w:numId="89" w16cid:durableId="481700722">
    <w:abstractNumId w:val="95"/>
  </w:num>
  <w:num w:numId="90" w16cid:durableId="2141606307">
    <w:abstractNumId w:val="85"/>
  </w:num>
  <w:num w:numId="91" w16cid:durableId="370692954">
    <w:abstractNumId w:val="4"/>
  </w:num>
  <w:num w:numId="92" w16cid:durableId="639001465">
    <w:abstractNumId w:val="46"/>
  </w:num>
  <w:num w:numId="93" w16cid:durableId="120537243">
    <w:abstractNumId w:val="40"/>
  </w:num>
  <w:num w:numId="94" w16cid:durableId="570237506">
    <w:abstractNumId w:val="59"/>
  </w:num>
  <w:num w:numId="95" w16cid:durableId="541594812">
    <w:abstractNumId w:val="98"/>
  </w:num>
  <w:num w:numId="96" w16cid:durableId="1685277219">
    <w:abstractNumId w:val="15"/>
  </w:num>
  <w:num w:numId="97" w16cid:durableId="126356501">
    <w:abstractNumId w:val="13"/>
  </w:num>
  <w:num w:numId="98" w16cid:durableId="2023047052">
    <w:abstractNumId w:val="71"/>
  </w:num>
  <w:num w:numId="99" w16cid:durableId="646206065">
    <w:abstractNumId w:val="25"/>
  </w:num>
  <w:num w:numId="100" w16cid:durableId="937565679">
    <w:abstractNumId w:val="9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01"/>
    <w:rsid w:val="00025351"/>
    <w:rsid w:val="000258F8"/>
    <w:rsid w:val="00032458"/>
    <w:rsid w:val="00045329"/>
    <w:rsid w:val="00060BA3"/>
    <w:rsid w:val="00065997"/>
    <w:rsid w:val="00066414"/>
    <w:rsid w:val="00070AA8"/>
    <w:rsid w:val="00085768"/>
    <w:rsid w:val="00085980"/>
    <w:rsid w:val="00085EE7"/>
    <w:rsid w:val="000A19F1"/>
    <w:rsid w:val="000A35F8"/>
    <w:rsid w:val="000B44EC"/>
    <w:rsid w:val="000B4DE6"/>
    <w:rsid w:val="000C65F6"/>
    <w:rsid w:val="000D39E3"/>
    <w:rsid w:val="000D513F"/>
    <w:rsid w:val="000D6AF1"/>
    <w:rsid w:val="000E196A"/>
    <w:rsid w:val="000E2729"/>
    <w:rsid w:val="000E34CC"/>
    <w:rsid w:val="000E365E"/>
    <w:rsid w:val="000F58F6"/>
    <w:rsid w:val="00100615"/>
    <w:rsid w:val="001019AB"/>
    <w:rsid w:val="001043BD"/>
    <w:rsid w:val="00105503"/>
    <w:rsid w:val="0011036F"/>
    <w:rsid w:val="001143FC"/>
    <w:rsid w:val="00125973"/>
    <w:rsid w:val="00126A74"/>
    <w:rsid w:val="00127D5B"/>
    <w:rsid w:val="00135980"/>
    <w:rsid w:val="00140C08"/>
    <w:rsid w:val="0014301D"/>
    <w:rsid w:val="00146FDF"/>
    <w:rsid w:val="001479BA"/>
    <w:rsid w:val="001651EC"/>
    <w:rsid w:val="00175404"/>
    <w:rsid w:val="00193C18"/>
    <w:rsid w:val="001B2EF7"/>
    <w:rsid w:val="001C2784"/>
    <w:rsid w:val="001C3323"/>
    <w:rsid w:val="001D12C2"/>
    <w:rsid w:val="001D3AE2"/>
    <w:rsid w:val="001E5039"/>
    <w:rsid w:val="001E7007"/>
    <w:rsid w:val="001F161E"/>
    <w:rsid w:val="001F2415"/>
    <w:rsid w:val="001F5EAE"/>
    <w:rsid w:val="00202DDA"/>
    <w:rsid w:val="002052B8"/>
    <w:rsid w:val="00207A22"/>
    <w:rsid w:val="00231FD6"/>
    <w:rsid w:val="00234BD7"/>
    <w:rsid w:val="00243D66"/>
    <w:rsid w:val="00244763"/>
    <w:rsid w:val="00245713"/>
    <w:rsid w:val="0024576E"/>
    <w:rsid w:val="002506F8"/>
    <w:rsid w:val="0025271A"/>
    <w:rsid w:val="00266AB0"/>
    <w:rsid w:val="00276F5A"/>
    <w:rsid w:val="00283A6B"/>
    <w:rsid w:val="00285574"/>
    <w:rsid w:val="0029143F"/>
    <w:rsid w:val="00292182"/>
    <w:rsid w:val="0029355D"/>
    <w:rsid w:val="002942AC"/>
    <w:rsid w:val="002965E7"/>
    <w:rsid w:val="002A7791"/>
    <w:rsid w:val="002B00DF"/>
    <w:rsid w:val="002B1A52"/>
    <w:rsid w:val="002B2179"/>
    <w:rsid w:val="002C0371"/>
    <w:rsid w:val="002C1B55"/>
    <w:rsid w:val="002D0699"/>
    <w:rsid w:val="002E19EB"/>
    <w:rsid w:val="002F7C0C"/>
    <w:rsid w:val="0030291B"/>
    <w:rsid w:val="003125CB"/>
    <w:rsid w:val="00314F0C"/>
    <w:rsid w:val="00325528"/>
    <w:rsid w:val="0032622D"/>
    <w:rsid w:val="00327E52"/>
    <w:rsid w:val="0033272E"/>
    <w:rsid w:val="0034477B"/>
    <w:rsid w:val="003476A8"/>
    <w:rsid w:val="0035613C"/>
    <w:rsid w:val="00357738"/>
    <w:rsid w:val="00380840"/>
    <w:rsid w:val="00391008"/>
    <w:rsid w:val="0039443C"/>
    <w:rsid w:val="003A10DD"/>
    <w:rsid w:val="003A5D84"/>
    <w:rsid w:val="003A79C2"/>
    <w:rsid w:val="003B49BB"/>
    <w:rsid w:val="003B4EFC"/>
    <w:rsid w:val="003D313C"/>
    <w:rsid w:val="003E39F5"/>
    <w:rsid w:val="003E440B"/>
    <w:rsid w:val="003E5669"/>
    <w:rsid w:val="003F4697"/>
    <w:rsid w:val="00403575"/>
    <w:rsid w:val="00413858"/>
    <w:rsid w:val="00416073"/>
    <w:rsid w:val="00422343"/>
    <w:rsid w:val="00431D6D"/>
    <w:rsid w:val="0044621B"/>
    <w:rsid w:val="00456898"/>
    <w:rsid w:val="004615F2"/>
    <w:rsid w:val="00466256"/>
    <w:rsid w:val="0048034B"/>
    <w:rsid w:val="0048455E"/>
    <w:rsid w:val="00487A44"/>
    <w:rsid w:val="00492750"/>
    <w:rsid w:val="004B3E13"/>
    <w:rsid w:val="004B71B4"/>
    <w:rsid w:val="004C0D5D"/>
    <w:rsid w:val="004C433C"/>
    <w:rsid w:val="004D6E7E"/>
    <w:rsid w:val="004E1D65"/>
    <w:rsid w:val="004E678C"/>
    <w:rsid w:val="004F1276"/>
    <w:rsid w:val="004F2EB4"/>
    <w:rsid w:val="004F58C7"/>
    <w:rsid w:val="005102DB"/>
    <w:rsid w:val="00514170"/>
    <w:rsid w:val="00524FD6"/>
    <w:rsid w:val="005305C9"/>
    <w:rsid w:val="005319F4"/>
    <w:rsid w:val="00547241"/>
    <w:rsid w:val="00551270"/>
    <w:rsid w:val="0055202A"/>
    <w:rsid w:val="00563F84"/>
    <w:rsid w:val="00570D59"/>
    <w:rsid w:val="0057418F"/>
    <w:rsid w:val="00576508"/>
    <w:rsid w:val="00577530"/>
    <w:rsid w:val="00580748"/>
    <w:rsid w:val="00585FB9"/>
    <w:rsid w:val="00591758"/>
    <w:rsid w:val="00593F16"/>
    <w:rsid w:val="005A7C59"/>
    <w:rsid w:val="005C0898"/>
    <w:rsid w:val="005C1032"/>
    <w:rsid w:val="005E0DA7"/>
    <w:rsid w:val="005E0FAA"/>
    <w:rsid w:val="005E7A43"/>
    <w:rsid w:val="00602FD0"/>
    <w:rsid w:val="006176E5"/>
    <w:rsid w:val="00627806"/>
    <w:rsid w:val="00630FC0"/>
    <w:rsid w:val="0064034A"/>
    <w:rsid w:val="00641290"/>
    <w:rsid w:val="00653D0F"/>
    <w:rsid w:val="00667E7C"/>
    <w:rsid w:val="0067364B"/>
    <w:rsid w:val="006805B0"/>
    <w:rsid w:val="00682349"/>
    <w:rsid w:val="00682ED4"/>
    <w:rsid w:val="00684626"/>
    <w:rsid w:val="006909AF"/>
    <w:rsid w:val="00691AA8"/>
    <w:rsid w:val="00693E1C"/>
    <w:rsid w:val="006A6AD0"/>
    <w:rsid w:val="006B1CF7"/>
    <w:rsid w:val="006C0CDB"/>
    <w:rsid w:val="006C2A5B"/>
    <w:rsid w:val="006C4BC6"/>
    <w:rsid w:val="006C5201"/>
    <w:rsid w:val="006D727F"/>
    <w:rsid w:val="00710D72"/>
    <w:rsid w:val="00715621"/>
    <w:rsid w:val="00721F4A"/>
    <w:rsid w:val="00724181"/>
    <w:rsid w:val="00724BFE"/>
    <w:rsid w:val="0073030E"/>
    <w:rsid w:val="007312AB"/>
    <w:rsid w:val="00733633"/>
    <w:rsid w:val="00733983"/>
    <w:rsid w:val="00743D41"/>
    <w:rsid w:val="00744283"/>
    <w:rsid w:val="0074655E"/>
    <w:rsid w:val="00751225"/>
    <w:rsid w:val="0076061A"/>
    <w:rsid w:val="00760643"/>
    <w:rsid w:val="007609D2"/>
    <w:rsid w:val="00770AB9"/>
    <w:rsid w:val="007733B7"/>
    <w:rsid w:val="00781D29"/>
    <w:rsid w:val="00792B25"/>
    <w:rsid w:val="007A15C4"/>
    <w:rsid w:val="007A311C"/>
    <w:rsid w:val="007A3F0B"/>
    <w:rsid w:val="007A7B32"/>
    <w:rsid w:val="007B23D7"/>
    <w:rsid w:val="007B3CDC"/>
    <w:rsid w:val="007C6B3B"/>
    <w:rsid w:val="007C7D0F"/>
    <w:rsid w:val="007D04BD"/>
    <w:rsid w:val="007D60DB"/>
    <w:rsid w:val="007E3B8F"/>
    <w:rsid w:val="007E6ACB"/>
    <w:rsid w:val="007E7E7A"/>
    <w:rsid w:val="007F0CD3"/>
    <w:rsid w:val="007F2B64"/>
    <w:rsid w:val="007F7D3F"/>
    <w:rsid w:val="00803BF5"/>
    <w:rsid w:val="008111E5"/>
    <w:rsid w:val="00812AA0"/>
    <w:rsid w:val="0081529B"/>
    <w:rsid w:val="00823EA9"/>
    <w:rsid w:val="00824CEB"/>
    <w:rsid w:val="00826526"/>
    <w:rsid w:val="0082759E"/>
    <w:rsid w:val="00833BCB"/>
    <w:rsid w:val="00863F79"/>
    <w:rsid w:val="0086758A"/>
    <w:rsid w:val="008705FF"/>
    <w:rsid w:val="0088208B"/>
    <w:rsid w:val="0088334D"/>
    <w:rsid w:val="00885128"/>
    <w:rsid w:val="008A15EC"/>
    <w:rsid w:val="008B238D"/>
    <w:rsid w:val="008C343B"/>
    <w:rsid w:val="008C67B5"/>
    <w:rsid w:val="008E35F8"/>
    <w:rsid w:val="008F2216"/>
    <w:rsid w:val="008F3A69"/>
    <w:rsid w:val="00901FCB"/>
    <w:rsid w:val="00904BD3"/>
    <w:rsid w:val="00914019"/>
    <w:rsid w:val="009206FA"/>
    <w:rsid w:val="00923CD1"/>
    <w:rsid w:val="0092654C"/>
    <w:rsid w:val="009351AF"/>
    <w:rsid w:val="00935905"/>
    <w:rsid w:val="0094494C"/>
    <w:rsid w:val="00957404"/>
    <w:rsid w:val="009578DD"/>
    <w:rsid w:val="009738F2"/>
    <w:rsid w:val="00973CEE"/>
    <w:rsid w:val="00993E44"/>
    <w:rsid w:val="00995993"/>
    <w:rsid w:val="00995D16"/>
    <w:rsid w:val="009A3C00"/>
    <w:rsid w:val="009A468B"/>
    <w:rsid w:val="009A6699"/>
    <w:rsid w:val="009B76F6"/>
    <w:rsid w:val="009C049C"/>
    <w:rsid w:val="009D1211"/>
    <w:rsid w:val="009D657B"/>
    <w:rsid w:val="009D7496"/>
    <w:rsid w:val="009F5AD6"/>
    <w:rsid w:val="009F642D"/>
    <w:rsid w:val="00A052CF"/>
    <w:rsid w:val="00A13AD1"/>
    <w:rsid w:val="00A14399"/>
    <w:rsid w:val="00A15D63"/>
    <w:rsid w:val="00A1608D"/>
    <w:rsid w:val="00A25A84"/>
    <w:rsid w:val="00A26EB6"/>
    <w:rsid w:val="00A40192"/>
    <w:rsid w:val="00A468F8"/>
    <w:rsid w:val="00A5738A"/>
    <w:rsid w:val="00A77AB6"/>
    <w:rsid w:val="00A81AF6"/>
    <w:rsid w:val="00A91194"/>
    <w:rsid w:val="00A91A75"/>
    <w:rsid w:val="00A94A16"/>
    <w:rsid w:val="00A9609C"/>
    <w:rsid w:val="00AB4B3C"/>
    <w:rsid w:val="00AC59BE"/>
    <w:rsid w:val="00AD1733"/>
    <w:rsid w:val="00AD65D7"/>
    <w:rsid w:val="00AE4EF8"/>
    <w:rsid w:val="00AE6447"/>
    <w:rsid w:val="00AF3AA5"/>
    <w:rsid w:val="00B02DFD"/>
    <w:rsid w:val="00B0479B"/>
    <w:rsid w:val="00B0727B"/>
    <w:rsid w:val="00B11A5C"/>
    <w:rsid w:val="00B219CD"/>
    <w:rsid w:val="00B317FA"/>
    <w:rsid w:val="00B33575"/>
    <w:rsid w:val="00B6638F"/>
    <w:rsid w:val="00B679AD"/>
    <w:rsid w:val="00B70D4B"/>
    <w:rsid w:val="00B74EA5"/>
    <w:rsid w:val="00B77CAC"/>
    <w:rsid w:val="00B80B74"/>
    <w:rsid w:val="00B859A1"/>
    <w:rsid w:val="00B874D8"/>
    <w:rsid w:val="00B9285A"/>
    <w:rsid w:val="00B9661B"/>
    <w:rsid w:val="00BA2701"/>
    <w:rsid w:val="00BB0299"/>
    <w:rsid w:val="00BB6055"/>
    <w:rsid w:val="00BD11E0"/>
    <w:rsid w:val="00BD1358"/>
    <w:rsid w:val="00BD7EC5"/>
    <w:rsid w:val="00BF4682"/>
    <w:rsid w:val="00BF4AF7"/>
    <w:rsid w:val="00C0496C"/>
    <w:rsid w:val="00C1046C"/>
    <w:rsid w:val="00C118D5"/>
    <w:rsid w:val="00C145D1"/>
    <w:rsid w:val="00C22DDC"/>
    <w:rsid w:val="00C27D4B"/>
    <w:rsid w:val="00C37109"/>
    <w:rsid w:val="00C46C4F"/>
    <w:rsid w:val="00C47A58"/>
    <w:rsid w:val="00C50A19"/>
    <w:rsid w:val="00C513C8"/>
    <w:rsid w:val="00C6264A"/>
    <w:rsid w:val="00C667AE"/>
    <w:rsid w:val="00C733F1"/>
    <w:rsid w:val="00C762CC"/>
    <w:rsid w:val="00CA2840"/>
    <w:rsid w:val="00CA2EC7"/>
    <w:rsid w:val="00CA73DD"/>
    <w:rsid w:val="00CB61D7"/>
    <w:rsid w:val="00CC36BA"/>
    <w:rsid w:val="00CD26F1"/>
    <w:rsid w:val="00CD4535"/>
    <w:rsid w:val="00CF170B"/>
    <w:rsid w:val="00CF3A94"/>
    <w:rsid w:val="00CF7E68"/>
    <w:rsid w:val="00D0071D"/>
    <w:rsid w:val="00D00C73"/>
    <w:rsid w:val="00D049B6"/>
    <w:rsid w:val="00D1301B"/>
    <w:rsid w:val="00D16BC5"/>
    <w:rsid w:val="00D20864"/>
    <w:rsid w:val="00D240AD"/>
    <w:rsid w:val="00D25045"/>
    <w:rsid w:val="00D26933"/>
    <w:rsid w:val="00D37B87"/>
    <w:rsid w:val="00D40159"/>
    <w:rsid w:val="00D52D7A"/>
    <w:rsid w:val="00D57B8E"/>
    <w:rsid w:val="00D63302"/>
    <w:rsid w:val="00DA172D"/>
    <w:rsid w:val="00DA62E5"/>
    <w:rsid w:val="00DC441E"/>
    <w:rsid w:val="00DC6721"/>
    <w:rsid w:val="00DD0725"/>
    <w:rsid w:val="00DD091C"/>
    <w:rsid w:val="00DD41E9"/>
    <w:rsid w:val="00DD4CBA"/>
    <w:rsid w:val="00DE4AB3"/>
    <w:rsid w:val="00DE7FA5"/>
    <w:rsid w:val="00DF1285"/>
    <w:rsid w:val="00DF1B97"/>
    <w:rsid w:val="00E14C4B"/>
    <w:rsid w:val="00E17081"/>
    <w:rsid w:val="00E30D2A"/>
    <w:rsid w:val="00E360BB"/>
    <w:rsid w:val="00E4252B"/>
    <w:rsid w:val="00E44D78"/>
    <w:rsid w:val="00E5403B"/>
    <w:rsid w:val="00E542B1"/>
    <w:rsid w:val="00E83228"/>
    <w:rsid w:val="00EA3FB2"/>
    <w:rsid w:val="00EB1F1C"/>
    <w:rsid w:val="00EB2AD4"/>
    <w:rsid w:val="00EB7275"/>
    <w:rsid w:val="00EC64B1"/>
    <w:rsid w:val="00EE6D6C"/>
    <w:rsid w:val="00EF324F"/>
    <w:rsid w:val="00F00BD9"/>
    <w:rsid w:val="00F10225"/>
    <w:rsid w:val="00F1787B"/>
    <w:rsid w:val="00F226AF"/>
    <w:rsid w:val="00F2784E"/>
    <w:rsid w:val="00F35BA4"/>
    <w:rsid w:val="00F47852"/>
    <w:rsid w:val="00F54451"/>
    <w:rsid w:val="00F63DB9"/>
    <w:rsid w:val="00F70E1D"/>
    <w:rsid w:val="00F724C3"/>
    <w:rsid w:val="00F76946"/>
    <w:rsid w:val="00F811B1"/>
    <w:rsid w:val="00F82C41"/>
    <w:rsid w:val="00F9176C"/>
    <w:rsid w:val="00F97B78"/>
    <w:rsid w:val="00FB323A"/>
    <w:rsid w:val="00FB41CF"/>
    <w:rsid w:val="00FB6DE5"/>
    <w:rsid w:val="00FC2E54"/>
    <w:rsid w:val="00FD1DDD"/>
    <w:rsid w:val="00FD38CE"/>
    <w:rsid w:val="00FE0201"/>
    <w:rsid w:val="00FE3616"/>
    <w:rsid w:val="00FE4AF1"/>
    <w:rsid w:val="00FE5F0D"/>
    <w:rsid w:val="00FF5DB4"/>
    <w:rsid w:val="00FF7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94D5E63"/>
  <w15:chartTrackingRefBased/>
  <w15:docId w15:val="{4E6C7627-5757-4287-B70B-7857C32E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line="480" w:lineRule="auto"/>
      <w:ind w:left="1134"/>
      <w:jc w:val="both"/>
    </w:pPr>
    <w:rPr>
      <w:sz w:val="22"/>
    </w:rPr>
  </w:style>
  <w:style w:type="paragraph" w:styleId="BodyTextIndent2">
    <w:name w:val="Body Text Indent 2"/>
    <w:basedOn w:val="Normal"/>
    <w:pPr>
      <w:spacing w:line="480" w:lineRule="auto"/>
      <w:ind w:left="2160" w:hanging="1026"/>
      <w:jc w:val="both"/>
    </w:pPr>
    <w:rPr>
      <w:sz w:val="22"/>
    </w:rPr>
  </w:style>
  <w:style w:type="paragraph" w:styleId="BodyTextIndent3">
    <w:name w:val="Body Text Indent 3"/>
    <w:basedOn w:val="Normal"/>
    <w:pPr>
      <w:spacing w:line="480" w:lineRule="auto"/>
      <w:ind w:left="720" w:hanging="720"/>
      <w:jc w:val="both"/>
    </w:pPr>
    <w:rPr>
      <w:sz w:val="22"/>
    </w:rPr>
  </w:style>
  <w:style w:type="paragraph" w:styleId="BodyText">
    <w:name w:val="Body Text"/>
    <w:basedOn w:val="Normal"/>
    <w:pPr>
      <w:spacing w:line="480" w:lineRule="auto"/>
      <w:jc w:val="center"/>
    </w:pPr>
    <w:rPr>
      <w:rFonts w:ascii="Arial" w:hAnsi="Arial"/>
      <w:b/>
      <w:sz w:val="28"/>
    </w:rPr>
  </w:style>
  <w:style w:type="paragraph" w:styleId="Title">
    <w:name w:val="Title"/>
    <w:basedOn w:val="Normal"/>
    <w:link w:val="TitleChar"/>
    <w:qFormat/>
    <w:pPr>
      <w:spacing w:line="480" w:lineRule="auto"/>
      <w:jc w:val="center"/>
    </w:pPr>
    <w:rPr>
      <w:rFonts w:ascii="Arial" w:hAnsi="Arial"/>
      <w:b/>
      <w:sz w:val="28"/>
    </w:rPr>
  </w:style>
  <w:style w:type="paragraph" w:styleId="BodyText2">
    <w:name w:val="Body Text 2"/>
    <w:basedOn w:val="Normal"/>
    <w:pPr>
      <w:jc w:val="both"/>
    </w:pPr>
    <w:rPr>
      <w:b/>
      <w:sz w:val="24"/>
    </w:rPr>
  </w:style>
  <w:style w:type="paragraph" w:styleId="BodyText3">
    <w:name w:val="Body Text 3"/>
    <w:basedOn w:val="Normal"/>
    <w:pPr>
      <w:jc w:val="both"/>
    </w:pPr>
    <w:rPr>
      <w:sz w:val="24"/>
    </w:rPr>
  </w:style>
  <w:style w:type="paragraph" w:styleId="Subtitle">
    <w:name w:val="Subtitle"/>
    <w:basedOn w:val="Normal"/>
    <w:qFormat/>
    <w:pPr>
      <w:jc w:val="center"/>
    </w:pPr>
    <w:rPr>
      <w:b/>
      <w:sz w:val="24"/>
      <w:u w:val="single"/>
    </w:rPr>
  </w:style>
  <w:style w:type="paragraph" w:customStyle="1" w:styleId="moira1">
    <w:name w:val="moira 1"/>
    <w:basedOn w:val="Normal"/>
    <w:pPr>
      <w:spacing w:before="120" w:after="120"/>
      <w:jc w:val="center"/>
    </w:pPr>
    <w:rPr>
      <w:rFonts w:ascii="Bookman Old Style" w:hAnsi="Bookman Old Style"/>
      <w:b/>
      <w:sz w:val="30"/>
    </w:rPr>
  </w:style>
  <w:style w:type="paragraph" w:customStyle="1" w:styleId="moira2">
    <w:name w:val="moira 2"/>
    <w:basedOn w:val="Normal"/>
    <w:pPr>
      <w:spacing w:before="60" w:after="60"/>
      <w:jc w:val="center"/>
    </w:pPr>
    <w:rPr>
      <w:rFonts w:ascii="Bookman Old Style" w:hAnsi="Bookman Old Style"/>
      <w:b/>
      <w:sz w:val="26"/>
    </w:rPr>
  </w:style>
  <w:style w:type="paragraph" w:customStyle="1" w:styleId="moira3">
    <w:name w:val="moira 3"/>
    <w:basedOn w:val="Normal"/>
    <w:rPr>
      <w:rFonts w:ascii="Bookman Old Style" w:hAnsi="Bookman Old Style"/>
      <w:b/>
      <w:sz w:val="24"/>
    </w:rPr>
  </w:style>
  <w:style w:type="paragraph" w:customStyle="1" w:styleId="moira4">
    <w:name w:val="moira 4"/>
    <w:basedOn w:val="Normal"/>
    <w:rPr>
      <w:rFonts w:ascii="Arial" w:hAnsi="Arial"/>
    </w:rPr>
  </w:style>
  <w:style w:type="paragraph" w:customStyle="1" w:styleId="moira5">
    <w:name w:val="moira 5"/>
    <w:basedOn w:val="Normal"/>
    <w:rPr>
      <w:rFonts w:ascii="Arial" w:hAnsi="Arial"/>
      <w:b/>
      <w:sz w:val="22"/>
    </w:rPr>
  </w:style>
  <w:style w:type="paragraph" w:customStyle="1" w:styleId="moira6">
    <w:name w:val="moira 6"/>
    <w:basedOn w:val="moira4"/>
    <w:pPr>
      <w:numPr>
        <w:numId w:val="15"/>
      </w:numPr>
    </w:pPr>
  </w:style>
  <w:style w:type="paragraph" w:customStyle="1" w:styleId="moira7">
    <w:name w:val="moira 7"/>
    <w:basedOn w:val="Normal"/>
    <w:pPr>
      <w:spacing w:before="120" w:after="120"/>
    </w:pPr>
    <w:rPr>
      <w:rFonts w:ascii="Bookman Old Style" w:hAnsi="Bookman Old Style"/>
      <w:b/>
      <w:sz w:val="18"/>
    </w:rPr>
  </w:style>
  <w:style w:type="paragraph" w:customStyle="1" w:styleId="moira8">
    <w:name w:val="moira 8"/>
    <w:basedOn w:val="Normal"/>
    <w:pPr>
      <w:spacing w:before="60" w:after="60"/>
    </w:pPr>
    <w:rPr>
      <w:rFonts w:ascii="Arial" w:hAnsi="Arial"/>
      <w:sz w:val="18"/>
    </w:rPr>
  </w:style>
  <w:style w:type="paragraph" w:styleId="BlockText">
    <w:name w:val="Block Text"/>
    <w:basedOn w:val="Normal"/>
    <w:pPr>
      <w:ind w:left="-144" w:right="-144"/>
    </w:pPr>
    <w:rPr>
      <w:rFonts w:ascii="Arial" w:hAnsi="Arial"/>
      <w:sz w:val="22"/>
    </w:rPr>
  </w:style>
  <w:style w:type="paragraph" w:styleId="BalloonText">
    <w:name w:val="Balloon Text"/>
    <w:basedOn w:val="Normal"/>
    <w:semiHidden/>
    <w:rsid w:val="00D049B6"/>
    <w:rPr>
      <w:rFonts w:ascii="Tahoma" w:hAnsi="Tahoma" w:cs="Tahoma"/>
      <w:sz w:val="16"/>
      <w:szCs w:val="16"/>
    </w:rPr>
  </w:style>
  <w:style w:type="character" w:styleId="CommentReference">
    <w:name w:val="annotation reference"/>
    <w:semiHidden/>
    <w:rsid w:val="007A7B32"/>
    <w:rPr>
      <w:sz w:val="16"/>
      <w:szCs w:val="16"/>
    </w:rPr>
  </w:style>
  <w:style w:type="paragraph" w:styleId="CommentText">
    <w:name w:val="annotation text"/>
    <w:basedOn w:val="Normal"/>
    <w:semiHidden/>
    <w:rsid w:val="007A7B32"/>
  </w:style>
  <w:style w:type="paragraph" w:styleId="CommentSubject">
    <w:name w:val="annotation subject"/>
    <w:basedOn w:val="CommentText"/>
    <w:next w:val="CommentText"/>
    <w:semiHidden/>
    <w:rsid w:val="007A7B32"/>
    <w:rPr>
      <w:b/>
      <w:bCs/>
    </w:rPr>
  </w:style>
  <w:style w:type="paragraph" w:styleId="Revision">
    <w:name w:val="Revision"/>
    <w:hidden/>
    <w:uiPriority w:val="99"/>
    <w:semiHidden/>
    <w:rsid w:val="007B3CDC"/>
  </w:style>
  <w:style w:type="character" w:styleId="Hyperlink">
    <w:name w:val="Hyperlink"/>
    <w:uiPriority w:val="99"/>
    <w:unhideWhenUsed/>
    <w:rsid w:val="007A15C4"/>
    <w:rPr>
      <w:color w:val="0000FF"/>
      <w:u w:val="single"/>
    </w:rPr>
  </w:style>
  <w:style w:type="character" w:customStyle="1" w:styleId="FooterChar">
    <w:name w:val="Footer Char"/>
    <w:basedOn w:val="DefaultParagraphFont"/>
    <w:link w:val="Footer"/>
    <w:uiPriority w:val="99"/>
    <w:rsid w:val="0039443C"/>
  </w:style>
  <w:style w:type="paragraph" w:styleId="ListParagraph">
    <w:name w:val="List Paragraph"/>
    <w:basedOn w:val="Normal"/>
    <w:uiPriority w:val="34"/>
    <w:qFormat/>
    <w:rsid w:val="007C7D0F"/>
    <w:pPr>
      <w:ind w:left="720"/>
      <w:contextualSpacing/>
    </w:pPr>
    <w:rPr>
      <w:sz w:val="24"/>
      <w:szCs w:val="24"/>
      <w:lang w:eastAsia="en-US"/>
    </w:rPr>
  </w:style>
  <w:style w:type="character" w:customStyle="1" w:styleId="TitleChar">
    <w:name w:val="Title Char"/>
    <w:basedOn w:val="DefaultParagraphFont"/>
    <w:link w:val="Title"/>
    <w:rsid w:val="00682349"/>
    <w:rPr>
      <w:rFonts w:ascii="Arial" w:hAnsi="Arial"/>
      <w:b/>
      <w:sz w:val="28"/>
    </w:rPr>
  </w:style>
  <w:style w:type="character" w:styleId="FollowedHyperlink">
    <w:name w:val="FollowedHyperlink"/>
    <w:basedOn w:val="DefaultParagraphFont"/>
    <w:uiPriority w:val="99"/>
    <w:semiHidden/>
    <w:unhideWhenUsed/>
    <w:rsid w:val="0076061A"/>
    <w:rPr>
      <w:color w:val="954F72" w:themeColor="followedHyperlink"/>
      <w:u w:val="single"/>
    </w:rPr>
  </w:style>
  <w:style w:type="character" w:styleId="UnresolvedMention">
    <w:name w:val="Unresolved Mention"/>
    <w:basedOn w:val="DefaultParagraphFont"/>
    <w:uiPriority w:val="99"/>
    <w:semiHidden/>
    <w:unhideWhenUsed/>
    <w:rsid w:val="00E1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4869">
      <w:bodyDiv w:val="1"/>
      <w:marLeft w:val="0"/>
      <w:marRight w:val="0"/>
      <w:marTop w:val="0"/>
      <w:marBottom w:val="0"/>
      <w:divBdr>
        <w:top w:val="none" w:sz="0" w:space="0" w:color="auto"/>
        <w:left w:val="none" w:sz="0" w:space="0" w:color="auto"/>
        <w:bottom w:val="none" w:sz="0" w:space="0" w:color="auto"/>
        <w:right w:val="none" w:sz="0" w:space="0" w:color="auto"/>
      </w:divBdr>
    </w:div>
    <w:div w:id="331495558">
      <w:bodyDiv w:val="1"/>
      <w:marLeft w:val="0"/>
      <w:marRight w:val="0"/>
      <w:marTop w:val="0"/>
      <w:marBottom w:val="0"/>
      <w:divBdr>
        <w:top w:val="none" w:sz="0" w:space="0" w:color="auto"/>
        <w:left w:val="none" w:sz="0" w:space="0" w:color="auto"/>
        <w:bottom w:val="none" w:sz="0" w:space="0" w:color="auto"/>
        <w:right w:val="none" w:sz="0" w:space="0" w:color="auto"/>
      </w:divBdr>
      <w:divsChild>
        <w:div w:id="715667647">
          <w:marLeft w:val="0"/>
          <w:marRight w:val="0"/>
          <w:marTop w:val="0"/>
          <w:marBottom w:val="0"/>
          <w:divBdr>
            <w:top w:val="none" w:sz="0" w:space="0" w:color="auto"/>
            <w:left w:val="none" w:sz="0" w:space="0" w:color="auto"/>
            <w:bottom w:val="none" w:sz="0" w:space="0" w:color="auto"/>
            <w:right w:val="none" w:sz="0" w:space="0" w:color="auto"/>
          </w:divBdr>
          <w:divsChild>
            <w:div w:id="5424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3693">
      <w:bodyDiv w:val="1"/>
      <w:marLeft w:val="0"/>
      <w:marRight w:val="0"/>
      <w:marTop w:val="0"/>
      <w:marBottom w:val="0"/>
      <w:divBdr>
        <w:top w:val="none" w:sz="0" w:space="0" w:color="auto"/>
        <w:left w:val="none" w:sz="0" w:space="0" w:color="auto"/>
        <w:bottom w:val="none" w:sz="0" w:space="0" w:color="auto"/>
        <w:right w:val="none" w:sz="0" w:space="0" w:color="auto"/>
      </w:divBdr>
    </w:div>
    <w:div w:id="492261433">
      <w:bodyDiv w:val="1"/>
      <w:marLeft w:val="0"/>
      <w:marRight w:val="0"/>
      <w:marTop w:val="0"/>
      <w:marBottom w:val="0"/>
      <w:divBdr>
        <w:top w:val="none" w:sz="0" w:space="0" w:color="auto"/>
        <w:left w:val="none" w:sz="0" w:space="0" w:color="auto"/>
        <w:bottom w:val="none" w:sz="0" w:space="0" w:color="auto"/>
        <w:right w:val="none" w:sz="0" w:space="0" w:color="auto"/>
      </w:divBdr>
    </w:div>
    <w:div w:id="888491029">
      <w:bodyDiv w:val="1"/>
      <w:marLeft w:val="0"/>
      <w:marRight w:val="0"/>
      <w:marTop w:val="0"/>
      <w:marBottom w:val="0"/>
      <w:divBdr>
        <w:top w:val="none" w:sz="0" w:space="0" w:color="auto"/>
        <w:left w:val="none" w:sz="0" w:space="0" w:color="auto"/>
        <w:bottom w:val="none" w:sz="0" w:space="0" w:color="auto"/>
        <w:right w:val="none" w:sz="0" w:space="0" w:color="auto"/>
      </w:divBdr>
    </w:div>
    <w:div w:id="1268466173">
      <w:bodyDiv w:val="1"/>
      <w:marLeft w:val="0"/>
      <w:marRight w:val="0"/>
      <w:marTop w:val="0"/>
      <w:marBottom w:val="0"/>
      <w:divBdr>
        <w:top w:val="none" w:sz="0" w:space="0" w:color="auto"/>
        <w:left w:val="none" w:sz="0" w:space="0" w:color="auto"/>
        <w:bottom w:val="none" w:sz="0" w:space="0" w:color="auto"/>
        <w:right w:val="none" w:sz="0" w:space="0" w:color="auto"/>
      </w:divBdr>
    </w:div>
    <w:div w:id="1430733740">
      <w:bodyDiv w:val="1"/>
      <w:marLeft w:val="0"/>
      <w:marRight w:val="0"/>
      <w:marTop w:val="0"/>
      <w:marBottom w:val="0"/>
      <w:divBdr>
        <w:top w:val="none" w:sz="0" w:space="0" w:color="auto"/>
        <w:left w:val="none" w:sz="0" w:space="0" w:color="auto"/>
        <w:bottom w:val="none" w:sz="0" w:space="0" w:color="auto"/>
        <w:right w:val="none" w:sz="0" w:space="0" w:color="auto"/>
      </w:divBdr>
    </w:div>
    <w:div w:id="1923416850">
      <w:bodyDiv w:val="1"/>
      <w:marLeft w:val="0"/>
      <w:marRight w:val="0"/>
      <w:marTop w:val="0"/>
      <w:marBottom w:val="0"/>
      <w:divBdr>
        <w:top w:val="none" w:sz="0" w:space="0" w:color="auto"/>
        <w:left w:val="none" w:sz="0" w:space="0" w:color="auto"/>
        <w:bottom w:val="none" w:sz="0" w:space="0" w:color="auto"/>
        <w:right w:val="none" w:sz="0" w:space="0" w:color="auto"/>
      </w:divBdr>
      <w:divsChild>
        <w:div w:id="430785640">
          <w:marLeft w:val="0"/>
          <w:marRight w:val="0"/>
          <w:marTop w:val="0"/>
          <w:marBottom w:val="0"/>
          <w:divBdr>
            <w:top w:val="none" w:sz="0" w:space="0" w:color="auto"/>
            <w:left w:val="none" w:sz="0" w:space="0" w:color="auto"/>
            <w:bottom w:val="none" w:sz="0" w:space="0" w:color="auto"/>
            <w:right w:val="none" w:sz="0" w:space="0" w:color="auto"/>
          </w:divBdr>
          <w:divsChild>
            <w:div w:id="115564476">
              <w:marLeft w:val="0"/>
              <w:marRight w:val="0"/>
              <w:marTop w:val="0"/>
              <w:marBottom w:val="0"/>
              <w:divBdr>
                <w:top w:val="none" w:sz="0" w:space="0" w:color="auto"/>
                <w:left w:val="none" w:sz="0" w:space="0" w:color="auto"/>
                <w:bottom w:val="none" w:sz="0" w:space="0" w:color="auto"/>
                <w:right w:val="none" w:sz="0" w:space="0" w:color="auto"/>
              </w:divBdr>
            </w:div>
            <w:div w:id="151070171">
              <w:marLeft w:val="0"/>
              <w:marRight w:val="0"/>
              <w:marTop w:val="0"/>
              <w:marBottom w:val="0"/>
              <w:divBdr>
                <w:top w:val="none" w:sz="0" w:space="0" w:color="auto"/>
                <w:left w:val="none" w:sz="0" w:space="0" w:color="auto"/>
                <w:bottom w:val="none" w:sz="0" w:space="0" w:color="auto"/>
                <w:right w:val="none" w:sz="0" w:space="0" w:color="auto"/>
              </w:divBdr>
            </w:div>
            <w:div w:id="220363789">
              <w:marLeft w:val="0"/>
              <w:marRight w:val="0"/>
              <w:marTop w:val="0"/>
              <w:marBottom w:val="0"/>
              <w:divBdr>
                <w:top w:val="none" w:sz="0" w:space="0" w:color="auto"/>
                <w:left w:val="none" w:sz="0" w:space="0" w:color="auto"/>
                <w:bottom w:val="none" w:sz="0" w:space="0" w:color="auto"/>
                <w:right w:val="none" w:sz="0" w:space="0" w:color="auto"/>
              </w:divBdr>
            </w:div>
            <w:div w:id="423260177">
              <w:marLeft w:val="0"/>
              <w:marRight w:val="0"/>
              <w:marTop w:val="0"/>
              <w:marBottom w:val="0"/>
              <w:divBdr>
                <w:top w:val="none" w:sz="0" w:space="0" w:color="auto"/>
                <w:left w:val="none" w:sz="0" w:space="0" w:color="auto"/>
                <w:bottom w:val="none" w:sz="0" w:space="0" w:color="auto"/>
                <w:right w:val="none" w:sz="0" w:space="0" w:color="auto"/>
              </w:divBdr>
            </w:div>
            <w:div w:id="788743880">
              <w:marLeft w:val="0"/>
              <w:marRight w:val="0"/>
              <w:marTop w:val="0"/>
              <w:marBottom w:val="0"/>
              <w:divBdr>
                <w:top w:val="none" w:sz="0" w:space="0" w:color="auto"/>
                <w:left w:val="none" w:sz="0" w:space="0" w:color="auto"/>
                <w:bottom w:val="none" w:sz="0" w:space="0" w:color="auto"/>
                <w:right w:val="none" w:sz="0" w:space="0" w:color="auto"/>
              </w:divBdr>
            </w:div>
            <w:div w:id="1608926013">
              <w:marLeft w:val="0"/>
              <w:marRight w:val="0"/>
              <w:marTop w:val="0"/>
              <w:marBottom w:val="0"/>
              <w:divBdr>
                <w:top w:val="none" w:sz="0" w:space="0" w:color="auto"/>
                <w:left w:val="none" w:sz="0" w:space="0" w:color="auto"/>
                <w:bottom w:val="none" w:sz="0" w:space="0" w:color="auto"/>
                <w:right w:val="none" w:sz="0" w:space="0" w:color="auto"/>
              </w:divBdr>
            </w:div>
            <w:div w:id="1725369780">
              <w:marLeft w:val="0"/>
              <w:marRight w:val="0"/>
              <w:marTop w:val="0"/>
              <w:marBottom w:val="0"/>
              <w:divBdr>
                <w:top w:val="none" w:sz="0" w:space="0" w:color="auto"/>
                <w:left w:val="none" w:sz="0" w:space="0" w:color="auto"/>
                <w:bottom w:val="none" w:sz="0" w:space="0" w:color="auto"/>
                <w:right w:val="none" w:sz="0" w:space="0" w:color="auto"/>
              </w:divBdr>
            </w:div>
            <w:div w:id="17285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0531">
      <w:bodyDiv w:val="1"/>
      <w:marLeft w:val="0"/>
      <w:marRight w:val="0"/>
      <w:marTop w:val="0"/>
      <w:marBottom w:val="0"/>
      <w:divBdr>
        <w:top w:val="none" w:sz="0" w:space="0" w:color="auto"/>
        <w:left w:val="none" w:sz="0" w:space="0" w:color="auto"/>
        <w:bottom w:val="none" w:sz="0" w:space="0" w:color="auto"/>
        <w:right w:val="none" w:sz="0" w:space="0" w:color="auto"/>
      </w:divBdr>
      <w:divsChild>
        <w:div w:id="871192215">
          <w:marLeft w:val="0"/>
          <w:marRight w:val="0"/>
          <w:marTop w:val="0"/>
          <w:marBottom w:val="0"/>
          <w:divBdr>
            <w:top w:val="none" w:sz="0" w:space="0" w:color="auto"/>
            <w:left w:val="none" w:sz="0" w:space="0" w:color="auto"/>
            <w:bottom w:val="none" w:sz="0" w:space="0" w:color="auto"/>
            <w:right w:val="none" w:sz="0" w:space="0" w:color="auto"/>
          </w:divBdr>
          <w:divsChild>
            <w:div w:id="17927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olsportal.lancsngfl.ac.uk/view_sp.asp?siteid=4311&amp;pageid=19045&amp;e=e" TargetMode="External"/><Relationship Id="rId13" Type="http://schemas.openxmlformats.org/officeDocument/2006/relationships/hyperlink" Target="https://schoolsportal.lancsngfl.ac.uk/view_sp.asp?siteid=4311&amp;pageid=39481&amp;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erspensions.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portal.lancsngfl.ac.uk/view_sp.asp?siteid=4311&amp;pageid=40426&amp;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choolsportal.lancsngfl.ac.uk/view_sp.asp?siteid=4311&amp;pageid=19045&amp;e=e" TargetMode="External"/><Relationship Id="rId4" Type="http://schemas.openxmlformats.org/officeDocument/2006/relationships/settings" Target="settings.xml"/><Relationship Id="rId9" Type="http://schemas.openxmlformats.org/officeDocument/2006/relationships/hyperlink" Target="https://schoolsportal.lancsngfl.ac.uk/view_sp.asp?siteid=4311&amp;pageid=19045&amp;e=e" TargetMode="External"/><Relationship Id="rId14" Type="http://schemas.openxmlformats.org/officeDocument/2006/relationships/hyperlink" Target="http://www.lppapens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A6DBF-48F4-4195-ACD5-241AEB4C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6980</Words>
  <Characters>37326</Characters>
  <Application>Microsoft Office Word</Application>
  <DocSecurity>4</DocSecurity>
  <Lines>311</Lines>
  <Paragraphs>88</Paragraphs>
  <ScaleCrop>false</ScaleCrop>
  <HeadingPairs>
    <vt:vector size="2" baseType="variant">
      <vt:variant>
        <vt:lpstr>Title</vt:lpstr>
      </vt:variant>
      <vt:variant>
        <vt:i4>1</vt:i4>
      </vt:variant>
    </vt:vector>
  </HeadingPairs>
  <TitlesOfParts>
    <vt:vector size="1" baseType="lpstr">
      <vt:lpstr>LONG TERM ABSENCE OF STAFF DUE TO SICKNESS: MEDICAL REFERRAL PROCEDURES</vt:lpstr>
    </vt:vector>
  </TitlesOfParts>
  <Company>LCC</Company>
  <LinksUpToDate>false</LinksUpToDate>
  <CharactersWithSpaces>44218</CharactersWithSpaces>
  <SharedDoc>false</SharedDoc>
  <HLinks>
    <vt:vector size="12" baseType="variant">
      <vt:variant>
        <vt:i4>5701700</vt:i4>
      </vt:variant>
      <vt:variant>
        <vt:i4>3</vt:i4>
      </vt:variant>
      <vt:variant>
        <vt:i4>0</vt:i4>
      </vt:variant>
      <vt:variant>
        <vt:i4>5</vt:i4>
      </vt:variant>
      <vt:variant>
        <vt:lpwstr>http://www.yourpensionservice.org.uk/</vt:lpwstr>
      </vt:variant>
      <vt:variant>
        <vt:lpwstr/>
      </vt:variant>
      <vt:variant>
        <vt:i4>2490476</vt:i4>
      </vt:variant>
      <vt:variant>
        <vt:i4>0</vt:i4>
      </vt:variant>
      <vt:variant>
        <vt:i4>0</vt:i4>
      </vt:variant>
      <vt:variant>
        <vt:i4>5</vt:i4>
      </vt:variant>
      <vt:variant>
        <vt:lpwstr>http://www.teacherspensions.co.uk/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ABSENCE OF STAFF DUE TO SICKNESS: MEDICAL REFERRAL PROCEDURES</dc:title>
  <dc:subject/>
  <dc:creator>Duckworth, Sarah (HR)</dc:creator>
  <cp:keywords/>
  <cp:lastModifiedBy>Parr, Karen</cp:lastModifiedBy>
  <cp:revision>2</cp:revision>
  <cp:lastPrinted>2020-08-24T10:22:00Z</cp:lastPrinted>
  <dcterms:created xsi:type="dcterms:W3CDTF">2023-03-14T10:13:00Z</dcterms:created>
  <dcterms:modified xsi:type="dcterms:W3CDTF">2023-03-14T10:13:00Z</dcterms:modified>
</cp:coreProperties>
</file>