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3B50" w14:textId="3953A10C" w:rsidR="00A26571" w:rsidRDefault="00EA21CA" w:rsidP="00456AD6">
      <w:pPr>
        <w:spacing w:after="0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B127DC">
        <w:rPr>
          <w:rFonts w:ascii="Calibri Light" w:hAnsi="Calibri Light" w:cs="Calibri Light"/>
          <w:b/>
          <w:sz w:val="24"/>
          <w:szCs w:val="24"/>
          <w:u w:val="single"/>
        </w:rPr>
        <w:t>JOB DESCRIPTION</w:t>
      </w:r>
    </w:p>
    <w:p w14:paraId="318115FB" w14:textId="77777777" w:rsidR="00B127DC" w:rsidRPr="00B127DC" w:rsidRDefault="00B127DC" w:rsidP="00456AD6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</w:p>
    <w:p w14:paraId="6B460EFA" w14:textId="77777777" w:rsidR="00456AD6" w:rsidRPr="00B127DC" w:rsidRDefault="00456AD6" w:rsidP="00456AD6">
      <w:pPr>
        <w:pStyle w:val="Heading"/>
        <w:spacing w:after="0"/>
        <w:rPr>
          <w:rFonts w:ascii="Calibri Light" w:hAnsi="Calibri Light" w:cs="Calibri Light"/>
          <w:lang w:val="en-GB"/>
        </w:rPr>
      </w:pPr>
      <w:r w:rsidRPr="00B127DC">
        <w:rPr>
          <w:rFonts w:ascii="Calibri Light" w:hAnsi="Calibri Light" w:cs="Calibri Light"/>
          <w:lang w:val="en-GB"/>
        </w:rPr>
        <w:t>Job details</w:t>
      </w:r>
    </w:p>
    <w:p w14:paraId="79B97F63" w14:textId="77777777" w:rsidR="00456AD6" w:rsidRPr="00B127DC" w:rsidRDefault="00456AD6" w:rsidP="00456AD6">
      <w:pPr>
        <w:pStyle w:val="Sub-heading"/>
        <w:spacing w:after="0" w:line="36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 xml:space="preserve">Job title: </w:t>
      </w:r>
      <w:r w:rsidR="00C07625" w:rsidRPr="00B127DC">
        <w:rPr>
          <w:rFonts w:ascii="Calibri Light" w:hAnsi="Calibri Light" w:cs="Calibri Light"/>
          <w:b w:val="0"/>
          <w:sz w:val="24"/>
          <w:szCs w:val="24"/>
          <w:lang w:val="en-GB"/>
        </w:rPr>
        <w:t>Key Stage 2 Class T</w:t>
      </w:r>
      <w:r w:rsidRPr="00B127DC">
        <w:rPr>
          <w:rFonts w:ascii="Calibri Light" w:hAnsi="Calibri Light" w:cs="Calibri Light"/>
          <w:b w:val="0"/>
          <w:sz w:val="24"/>
          <w:szCs w:val="24"/>
          <w:lang w:val="en-GB"/>
        </w:rPr>
        <w:t xml:space="preserve">eacher </w:t>
      </w:r>
    </w:p>
    <w:p w14:paraId="5C58DF64" w14:textId="44B3800B" w:rsidR="00456AD6" w:rsidRPr="00B127DC" w:rsidRDefault="00456AD6" w:rsidP="00456AD6">
      <w:pPr>
        <w:pStyle w:val="Sub-heading"/>
        <w:spacing w:after="0" w:line="360" w:lineRule="auto"/>
        <w:rPr>
          <w:rFonts w:ascii="Calibri Light" w:hAnsi="Calibri Light" w:cs="Calibri Light"/>
          <w:color w:val="000000" w:themeColor="text1"/>
          <w:sz w:val="24"/>
          <w:szCs w:val="24"/>
          <w:lang w:val="en-GB"/>
        </w:rPr>
      </w:pPr>
      <w:r w:rsidRPr="00B127DC">
        <w:rPr>
          <w:rStyle w:val="Sub-headingChar"/>
          <w:rFonts w:ascii="Calibri Light" w:hAnsi="Calibri Light" w:cs="Calibri Light"/>
          <w:b/>
          <w:bCs/>
          <w:sz w:val="24"/>
          <w:szCs w:val="24"/>
          <w:lang w:val="en-GB"/>
        </w:rPr>
        <w:t>Salary:</w:t>
      </w:r>
      <w:r w:rsidRPr="00B127DC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Pr="00B127DC">
        <w:rPr>
          <w:rFonts w:ascii="Calibri Light" w:hAnsi="Calibri Light" w:cs="Calibri Light"/>
          <w:b w:val="0"/>
          <w:color w:val="000000" w:themeColor="text1"/>
          <w:sz w:val="24"/>
          <w:szCs w:val="24"/>
          <w:lang w:val="en-GB"/>
        </w:rPr>
        <w:t>Main Pay Scale</w:t>
      </w:r>
      <w:r w:rsidR="00E30298">
        <w:rPr>
          <w:rFonts w:ascii="Calibri Light" w:hAnsi="Calibri Light" w:cs="Calibri Light"/>
          <w:b w:val="0"/>
          <w:color w:val="000000" w:themeColor="text1"/>
          <w:sz w:val="24"/>
          <w:szCs w:val="24"/>
          <w:lang w:val="en-GB"/>
        </w:rPr>
        <w:t xml:space="preserve"> / Upper Pay Scale</w:t>
      </w:r>
    </w:p>
    <w:p w14:paraId="587EE4DB" w14:textId="7D071BCC" w:rsidR="00456AD6" w:rsidRPr="00B127DC" w:rsidRDefault="00456AD6" w:rsidP="00456AD6">
      <w:pPr>
        <w:pStyle w:val="Text"/>
        <w:spacing w:after="0" w:line="360" w:lineRule="auto"/>
        <w:rPr>
          <w:rFonts w:ascii="Calibri Light" w:hAnsi="Calibri Light" w:cs="Calibri Light"/>
          <w:color w:val="000000" w:themeColor="text1"/>
          <w:sz w:val="24"/>
          <w:szCs w:val="24"/>
          <w:lang w:val="en-GB"/>
        </w:rPr>
      </w:pPr>
      <w:r w:rsidRPr="00B127DC">
        <w:rPr>
          <w:rStyle w:val="Sub-headingChar"/>
          <w:rFonts w:ascii="Calibri Light" w:hAnsi="Calibri Light" w:cs="Calibri Light"/>
          <w:color w:val="000000" w:themeColor="text1"/>
          <w:sz w:val="24"/>
          <w:szCs w:val="24"/>
          <w:lang w:val="en-GB"/>
        </w:rPr>
        <w:t>Contract type:</w:t>
      </w:r>
      <w:r w:rsidRPr="00B127DC">
        <w:rPr>
          <w:rFonts w:ascii="Calibri Light" w:hAnsi="Calibri Light" w:cs="Calibri Light"/>
          <w:color w:val="000000" w:themeColor="text1"/>
          <w:sz w:val="24"/>
          <w:szCs w:val="24"/>
          <w:lang w:val="en-GB"/>
        </w:rPr>
        <w:t xml:space="preserve"> </w:t>
      </w:r>
      <w:r w:rsidR="00E30298">
        <w:rPr>
          <w:rFonts w:ascii="Calibri Light" w:hAnsi="Calibri Light" w:cs="Calibri Light"/>
          <w:color w:val="000000" w:themeColor="text1"/>
          <w:sz w:val="24"/>
          <w:szCs w:val="24"/>
          <w:lang w:val="en-GB"/>
        </w:rPr>
        <w:t>Permanent</w:t>
      </w:r>
    </w:p>
    <w:p w14:paraId="08BF5595" w14:textId="77777777" w:rsidR="00456AD6" w:rsidRPr="00B127DC" w:rsidRDefault="00456AD6" w:rsidP="00456AD6">
      <w:pPr>
        <w:pStyle w:val="Heading"/>
        <w:spacing w:after="0"/>
        <w:rPr>
          <w:rFonts w:ascii="Calibri Light" w:hAnsi="Calibri Light" w:cs="Calibri Light"/>
          <w:lang w:val="en-GB"/>
        </w:rPr>
      </w:pPr>
      <w:r w:rsidRPr="00B127DC">
        <w:rPr>
          <w:rFonts w:ascii="Calibri Light" w:hAnsi="Calibri Light" w:cs="Calibri Light"/>
          <w:lang w:val="en-GB"/>
        </w:rPr>
        <w:t>Main purpose</w:t>
      </w:r>
    </w:p>
    <w:p w14:paraId="2F42F113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The teacher will:</w:t>
      </w:r>
    </w:p>
    <w:p w14:paraId="3627255E" w14:textId="77777777" w:rsidR="00456AD6" w:rsidRPr="00B127DC" w:rsidRDefault="00456AD6" w:rsidP="00456AD6">
      <w:pPr>
        <w:pStyle w:val="Text"/>
        <w:numPr>
          <w:ilvl w:val="0"/>
          <w:numId w:val="10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Fulfil the professional responsibilities of a teacher, as set out in the School Teachers’ Pay and Conditions Document</w:t>
      </w:r>
    </w:p>
    <w:p w14:paraId="16D15B39" w14:textId="77777777" w:rsidR="00456AD6" w:rsidRPr="00B127DC" w:rsidRDefault="00456AD6" w:rsidP="00456AD6">
      <w:pPr>
        <w:pStyle w:val="Text"/>
        <w:numPr>
          <w:ilvl w:val="0"/>
          <w:numId w:val="10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Meet the expectations set out in the Teachers’ Standards</w:t>
      </w:r>
    </w:p>
    <w:p w14:paraId="78A54589" w14:textId="77777777" w:rsidR="00456AD6" w:rsidRPr="00B127DC" w:rsidRDefault="00456AD6" w:rsidP="00456AD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769A2EF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b/>
          <w:sz w:val="24"/>
          <w:szCs w:val="24"/>
          <w:lang w:val="en-GB"/>
        </w:rPr>
        <w:t>Duties and responsibilities</w:t>
      </w:r>
    </w:p>
    <w:p w14:paraId="2A9CA8EE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</w:p>
    <w:p w14:paraId="570980E9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b/>
          <w:sz w:val="24"/>
          <w:szCs w:val="24"/>
          <w:lang w:val="en-GB"/>
        </w:rPr>
        <w:t>Teaching</w:t>
      </w:r>
    </w:p>
    <w:p w14:paraId="22A34B4E" w14:textId="77777777" w:rsidR="00456AD6" w:rsidRPr="00B127DC" w:rsidRDefault="00456AD6" w:rsidP="00456AD6">
      <w:pPr>
        <w:pStyle w:val="Text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Plan and teach well-structured lessons to assigned classes, following the school’s plans, curriculum and schemes of work</w:t>
      </w:r>
    </w:p>
    <w:p w14:paraId="6D8CAEF3" w14:textId="77777777" w:rsidR="00456AD6" w:rsidRPr="00B127DC" w:rsidRDefault="00456AD6" w:rsidP="00456AD6">
      <w:pPr>
        <w:pStyle w:val="Text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Assess, monitor, record and report on the learning needs, progress and achievements of assigned pupils, making accurate and productive use of assessment</w:t>
      </w:r>
    </w:p>
    <w:p w14:paraId="49208249" w14:textId="77777777" w:rsidR="00456AD6" w:rsidRPr="00B127DC" w:rsidRDefault="00456AD6" w:rsidP="00456AD6">
      <w:pPr>
        <w:pStyle w:val="Text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Adapt teaching to respond to the strengths and needs of pupils</w:t>
      </w:r>
    </w:p>
    <w:p w14:paraId="7F32F478" w14:textId="77777777" w:rsidR="00456AD6" w:rsidRPr="00B127DC" w:rsidRDefault="00456AD6" w:rsidP="00456AD6">
      <w:pPr>
        <w:pStyle w:val="Text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Set high expectations which inspire, motivate and challenge pupils</w:t>
      </w:r>
    </w:p>
    <w:p w14:paraId="60D9AA82" w14:textId="77777777" w:rsidR="00456AD6" w:rsidRPr="00B127DC" w:rsidRDefault="00456AD6" w:rsidP="00456AD6">
      <w:pPr>
        <w:pStyle w:val="Text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Promote good progress and outcomes by pupils</w:t>
      </w:r>
    </w:p>
    <w:p w14:paraId="196F3471" w14:textId="77777777" w:rsidR="00456AD6" w:rsidRPr="00B127DC" w:rsidRDefault="00456AD6" w:rsidP="00456AD6">
      <w:pPr>
        <w:pStyle w:val="Text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Demonstrate good subject and curriculum knowledge</w:t>
      </w:r>
    </w:p>
    <w:p w14:paraId="5A3B8627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</w:p>
    <w:p w14:paraId="38965B5D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b/>
          <w:sz w:val="24"/>
          <w:szCs w:val="24"/>
          <w:lang w:val="en-GB"/>
        </w:rPr>
        <w:t>Whole-school organisation, strategy and development</w:t>
      </w:r>
    </w:p>
    <w:p w14:paraId="7B3BC66A" w14:textId="77777777" w:rsidR="00456AD6" w:rsidRPr="00B127DC" w:rsidRDefault="00456AD6" w:rsidP="00456AD6">
      <w:pPr>
        <w:pStyle w:val="Text"/>
        <w:numPr>
          <w:ilvl w:val="0"/>
          <w:numId w:val="3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3F37C339" w14:textId="77777777" w:rsidR="00456AD6" w:rsidRPr="00B127DC" w:rsidRDefault="00456AD6" w:rsidP="00456AD6">
      <w:pPr>
        <w:pStyle w:val="Text"/>
        <w:numPr>
          <w:ilvl w:val="0"/>
          <w:numId w:val="3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Make a positive contribution to the wider life and ethos of the school</w:t>
      </w:r>
    </w:p>
    <w:p w14:paraId="59493F24" w14:textId="77777777" w:rsidR="00456AD6" w:rsidRDefault="00456AD6" w:rsidP="00456AD6">
      <w:pPr>
        <w:pStyle w:val="Text"/>
        <w:numPr>
          <w:ilvl w:val="0"/>
          <w:numId w:val="3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Work with others on curriculum and pupil development to secure co-ordinated outcomes</w:t>
      </w:r>
    </w:p>
    <w:p w14:paraId="4E1D39EA" w14:textId="107635AB" w:rsidR="003441FD" w:rsidRPr="00B127DC" w:rsidRDefault="003441FD" w:rsidP="00456AD6">
      <w:pPr>
        <w:pStyle w:val="Text"/>
        <w:numPr>
          <w:ilvl w:val="0"/>
          <w:numId w:val="3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>
        <w:rPr>
          <w:rFonts w:ascii="Calibri Light" w:hAnsi="Calibri Light" w:cs="Calibri Light"/>
          <w:sz w:val="24"/>
          <w:szCs w:val="24"/>
          <w:lang w:val="en-GB"/>
        </w:rPr>
        <w:t>Lead a subject</w:t>
      </w:r>
    </w:p>
    <w:p w14:paraId="6A083552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</w:p>
    <w:p w14:paraId="57F2848C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b/>
          <w:sz w:val="24"/>
          <w:szCs w:val="24"/>
          <w:lang w:val="en-GB"/>
        </w:rPr>
        <w:t>Health, safety and discipline</w:t>
      </w:r>
    </w:p>
    <w:p w14:paraId="0DD3CF12" w14:textId="77777777" w:rsidR="00456AD6" w:rsidRPr="00B127DC" w:rsidRDefault="00456AD6" w:rsidP="00456AD6">
      <w:pPr>
        <w:pStyle w:val="Text"/>
        <w:numPr>
          <w:ilvl w:val="0"/>
          <w:numId w:val="4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Promote the safety and wellbeing of pupils</w:t>
      </w:r>
    </w:p>
    <w:p w14:paraId="11BBA1B6" w14:textId="77777777" w:rsidR="00456AD6" w:rsidRPr="00B127DC" w:rsidRDefault="00456AD6" w:rsidP="00456AD6">
      <w:pPr>
        <w:pStyle w:val="Text"/>
        <w:numPr>
          <w:ilvl w:val="0"/>
          <w:numId w:val="4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Maintain good order and discipline among pupils, managing behaviour effectively to ensure a good and safe learning environment</w:t>
      </w:r>
    </w:p>
    <w:p w14:paraId="6637711F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</w:p>
    <w:p w14:paraId="77FBA054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b/>
          <w:sz w:val="24"/>
          <w:szCs w:val="24"/>
          <w:lang w:val="en-GB"/>
        </w:rPr>
        <w:t>Professional development</w:t>
      </w:r>
    </w:p>
    <w:p w14:paraId="0B42B034" w14:textId="77777777" w:rsidR="00456AD6" w:rsidRPr="00B127DC" w:rsidRDefault="00456AD6" w:rsidP="00456AD6">
      <w:pPr>
        <w:pStyle w:val="Text"/>
        <w:numPr>
          <w:ilvl w:val="0"/>
          <w:numId w:val="6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Take part in the school’s appraisal procedures</w:t>
      </w:r>
    </w:p>
    <w:p w14:paraId="186E6DC5" w14:textId="77777777" w:rsidR="00456AD6" w:rsidRPr="00B127DC" w:rsidRDefault="00456AD6" w:rsidP="00456AD6">
      <w:pPr>
        <w:pStyle w:val="Text"/>
        <w:numPr>
          <w:ilvl w:val="0"/>
          <w:numId w:val="6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Take part in further training and development in order to improve own teaching</w:t>
      </w:r>
    </w:p>
    <w:p w14:paraId="5F75DEDA" w14:textId="77777777" w:rsidR="00456AD6" w:rsidRPr="00B127DC" w:rsidRDefault="00456AD6" w:rsidP="00456AD6">
      <w:pPr>
        <w:pStyle w:val="Text"/>
        <w:numPr>
          <w:ilvl w:val="0"/>
          <w:numId w:val="6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Where appropriate, take part in the appraisal and professional development of others</w:t>
      </w:r>
    </w:p>
    <w:p w14:paraId="47F34B8E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</w:p>
    <w:p w14:paraId="5BA651D0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b/>
          <w:sz w:val="24"/>
          <w:szCs w:val="24"/>
          <w:lang w:val="en-GB"/>
        </w:rPr>
        <w:lastRenderedPageBreak/>
        <w:t>Communication</w:t>
      </w:r>
    </w:p>
    <w:p w14:paraId="169D807E" w14:textId="77777777" w:rsidR="00456AD6" w:rsidRPr="00B127DC" w:rsidRDefault="00456AD6" w:rsidP="00456AD6">
      <w:pPr>
        <w:pStyle w:val="Text"/>
        <w:numPr>
          <w:ilvl w:val="0"/>
          <w:numId w:val="7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Communicate effectively with pupils, parents and carers</w:t>
      </w:r>
    </w:p>
    <w:p w14:paraId="335712C7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</w:p>
    <w:p w14:paraId="2E782E31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b/>
          <w:sz w:val="24"/>
          <w:szCs w:val="24"/>
          <w:lang w:val="en-GB"/>
        </w:rPr>
        <w:t>Working with colleagues and other relevant professionals</w:t>
      </w:r>
    </w:p>
    <w:p w14:paraId="5390D5BB" w14:textId="77777777" w:rsidR="00456AD6" w:rsidRPr="00B127DC" w:rsidRDefault="00456AD6" w:rsidP="00456AD6">
      <w:pPr>
        <w:pStyle w:val="Text"/>
        <w:numPr>
          <w:ilvl w:val="0"/>
          <w:numId w:val="7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Collaborate and work with colleagues and other relevant professionals within and beyond the school</w:t>
      </w:r>
    </w:p>
    <w:p w14:paraId="76644F28" w14:textId="77777777" w:rsidR="00456AD6" w:rsidRPr="00B127DC" w:rsidRDefault="00456AD6" w:rsidP="00456AD6">
      <w:pPr>
        <w:pStyle w:val="Text"/>
        <w:numPr>
          <w:ilvl w:val="0"/>
          <w:numId w:val="7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Develop effective professional relationships with colleagues</w:t>
      </w:r>
    </w:p>
    <w:p w14:paraId="013DA4C6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</w:p>
    <w:p w14:paraId="34E7017E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b/>
          <w:sz w:val="24"/>
          <w:szCs w:val="24"/>
          <w:lang w:val="en-GB"/>
        </w:rPr>
        <w:t>Personal and professional conduct</w:t>
      </w:r>
    </w:p>
    <w:p w14:paraId="1D311625" w14:textId="77777777" w:rsidR="00456AD6" w:rsidRPr="00B127DC" w:rsidRDefault="00456AD6" w:rsidP="00456AD6">
      <w:pPr>
        <w:pStyle w:val="Text"/>
        <w:numPr>
          <w:ilvl w:val="0"/>
          <w:numId w:val="9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Uphold public trust in the profession and maintain high standards of ethics and behaviour, within and outside school</w:t>
      </w:r>
    </w:p>
    <w:p w14:paraId="7F2B4079" w14:textId="77777777" w:rsidR="00456AD6" w:rsidRPr="00B127DC" w:rsidRDefault="00456AD6" w:rsidP="00456AD6">
      <w:pPr>
        <w:pStyle w:val="Text"/>
        <w:numPr>
          <w:ilvl w:val="0"/>
          <w:numId w:val="9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Have proper and professional regard for the ethos, policies and practices of the school, and maintain high standards of attendance and punctuality</w:t>
      </w:r>
    </w:p>
    <w:p w14:paraId="39555EE7" w14:textId="77777777" w:rsidR="00456AD6" w:rsidRPr="00B127DC" w:rsidRDefault="00456AD6" w:rsidP="00456AD6">
      <w:pPr>
        <w:pStyle w:val="Text"/>
        <w:numPr>
          <w:ilvl w:val="0"/>
          <w:numId w:val="8"/>
        </w:numPr>
        <w:spacing w:after="0"/>
        <w:rPr>
          <w:rFonts w:ascii="Calibri Light" w:hAnsi="Calibri Light" w:cs="Calibri Light"/>
          <w:sz w:val="24"/>
          <w:szCs w:val="24"/>
          <w:lang w:val="en-GB"/>
        </w:rPr>
      </w:pPr>
      <w:r w:rsidRPr="00B127DC">
        <w:rPr>
          <w:rFonts w:ascii="Calibri Light" w:hAnsi="Calibri Light" w:cs="Calibri Light"/>
          <w:sz w:val="24"/>
          <w:szCs w:val="24"/>
          <w:lang w:val="en-GB"/>
        </w:rPr>
        <w:t>Understand and act within the statutory frameworks setting out their professional duties and responsibilities</w:t>
      </w:r>
    </w:p>
    <w:p w14:paraId="1B26863B" w14:textId="77777777" w:rsidR="00456AD6" w:rsidRPr="00B127DC" w:rsidRDefault="00456AD6" w:rsidP="00456AD6">
      <w:pPr>
        <w:pStyle w:val="Text"/>
        <w:spacing w:after="0"/>
        <w:rPr>
          <w:rFonts w:ascii="Calibri Light" w:hAnsi="Calibri Light" w:cs="Calibri Light"/>
          <w:b/>
          <w:sz w:val="24"/>
          <w:szCs w:val="24"/>
          <w:lang w:val="en-GB"/>
        </w:rPr>
      </w:pPr>
    </w:p>
    <w:p w14:paraId="2FF855C2" w14:textId="77777777" w:rsidR="00456AD6" w:rsidRPr="00B127DC" w:rsidRDefault="00456AD6" w:rsidP="00456AD6">
      <w:pPr>
        <w:spacing w:after="0"/>
        <w:rPr>
          <w:rFonts w:ascii="Calibri Light" w:hAnsi="Calibri Light" w:cs="Calibri Light"/>
          <w:sz w:val="24"/>
          <w:szCs w:val="24"/>
        </w:rPr>
      </w:pPr>
      <w:r w:rsidRPr="00B127DC">
        <w:rPr>
          <w:rFonts w:ascii="Calibri Light" w:hAnsi="Calibri Light" w:cs="Calibri Light"/>
          <w:sz w:val="24"/>
          <w:szCs w:val="24"/>
        </w:rPr>
        <w:t>The teacher will be required to safeguard and promote the welfare of children and young people, and follow school policies and the staff code of conduct.</w:t>
      </w:r>
    </w:p>
    <w:p w14:paraId="64FEC286" w14:textId="77777777" w:rsidR="00456AD6" w:rsidRPr="00B127DC" w:rsidRDefault="00456AD6" w:rsidP="00456AD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1C7980B9" w14:textId="77777777" w:rsidR="00456AD6" w:rsidRPr="00B127DC" w:rsidRDefault="00456AD6" w:rsidP="00456AD6">
      <w:pPr>
        <w:pStyle w:val="Heading"/>
        <w:rPr>
          <w:rFonts w:ascii="Calibri Light" w:hAnsi="Calibri Light" w:cs="Calibri Light"/>
          <w:lang w:val="en-GB"/>
        </w:rPr>
      </w:pPr>
      <w:r w:rsidRPr="00B127DC">
        <w:rPr>
          <w:rFonts w:ascii="Calibri Light" w:hAnsi="Calibri Light" w:cs="Calibri Light"/>
          <w:lang w:val="en-GB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31"/>
        <w:gridCol w:w="6477"/>
      </w:tblGrid>
      <w:tr w:rsidR="00456AD6" w:rsidRPr="00B127DC" w14:paraId="491C5FB1" w14:textId="77777777" w:rsidTr="0E6215D0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7C4BFE36" w14:textId="77777777" w:rsidR="00456AD6" w:rsidRPr="00B127DC" w:rsidRDefault="00456AD6" w:rsidP="0038536D">
            <w:pPr>
              <w:pStyle w:val="TableHeading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0A6468FD" w14:textId="77777777" w:rsidR="00456AD6" w:rsidRPr="00B127DC" w:rsidRDefault="00456AD6" w:rsidP="0038536D">
            <w:pPr>
              <w:pStyle w:val="TableHeading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  <w:lang w:val="en-GB"/>
              </w:rPr>
              <w:t>Qualities</w:t>
            </w:r>
          </w:p>
        </w:tc>
      </w:tr>
      <w:tr w:rsidR="00456AD6" w:rsidRPr="00B127DC" w14:paraId="7508A8C4" w14:textId="77777777" w:rsidTr="0E6215D0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FE277" w14:textId="77777777" w:rsidR="00456AD6" w:rsidRPr="00B127DC" w:rsidRDefault="00456AD6" w:rsidP="0038536D">
            <w:pPr>
              <w:pStyle w:val="Text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B127DC">
              <w:rPr>
                <w:rFonts w:ascii="Calibri Light" w:hAnsi="Calibri Light" w:cs="Calibri Light"/>
                <w:b/>
                <w:sz w:val="24"/>
                <w:szCs w:val="24"/>
                <w:lang w:val="en-GB"/>
              </w:rPr>
              <w:t>Qualifications and 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FCEEB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Qualified teacher status</w:t>
            </w:r>
          </w:p>
          <w:p w14:paraId="2CE1BF20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Degree</w:t>
            </w:r>
          </w:p>
          <w:p w14:paraId="6B6DF97A" w14:textId="7A6E0298" w:rsidR="00456AD6" w:rsidRPr="00B127DC" w:rsidRDefault="00456AD6" w:rsidP="00456AD6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 xml:space="preserve">Previous primary teaching experience </w:t>
            </w:r>
            <w:r w:rsidR="00EA0C50">
              <w:rPr>
                <w:rFonts w:ascii="Calibri Light" w:hAnsi="Calibri Light" w:cs="Calibri Light"/>
                <w:sz w:val="24"/>
                <w:szCs w:val="24"/>
              </w:rPr>
              <w:t>in Key Stage 2</w:t>
            </w:r>
          </w:p>
        </w:tc>
      </w:tr>
      <w:tr w:rsidR="00456AD6" w:rsidRPr="00B127DC" w14:paraId="703468D8" w14:textId="77777777" w:rsidTr="0E6215D0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F5353" w14:textId="77777777" w:rsidR="00456AD6" w:rsidRPr="00B127DC" w:rsidRDefault="00456AD6" w:rsidP="0038536D">
            <w:pPr>
              <w:pStyle w:val="Text"/>
              <w:rPr>
                <w:rFonts w:ascii="Calibri Light" w:hAnsi="Calibri Light" w:cs="Calibri Light"/>
                <w:b/>
                <w:sz w:val="24"/>
                <w:szCs w:val="24"/>
                <w:lang w:val="en-GB"/>
              </w:rPr>
            </w:pPr>
            <w:r w:rsidRPr="00B127DC">
              <w:rPr>
                <w:rFonts w:ascii="Calibri Light" w:hAnsi="Calibri Light" w:cs="Calibri Light"/>
                <w:b/>
                <w:sz w:val="24"/>
                <w:szCs w:val="24"/>
                <w:lang w:val="en-GB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C7530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Knowledge of the National Curriculum</w:t>
            </w:r>
          </w:p>
          <w:p w14:paraId="3BD88AB4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Knowledge of effective teaching and learning strategies</w:t>
            </w:r>
          </w:p>
          <w:p w14:paraId="7D4DF42D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A good understanding of how children learn</w:t>
            </w:r>
          </w:p>
          <w:p w14:paraId="329D6BEB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Ability to adapt teaching to meet pupils’ needs</w:t>
            </w:r>
          </w:p>
          <w:p w14:paraId="5C41DCBA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Ability to build effective working relationships with pupils</w:t>
            </w:r>
          </w:p>
          <w:p w14:paraId="65BDBAE9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Knowledge of guidance and requirements around safeguarding children</w:t>
            </w:r>
          </w:p>
          <w:p w14:paraId="3AB879B3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Knowledge of effective behaviour management strategies</w:t>
            </w:r>
          </w:p>
          <w:p w14:paraId="5221A7EF" w14:textId="77777777" w:rsidR="00456AD6" w:rsidRPr="00B127DC" w:rsidRDefault="00456AD6" w:rsidP="00456AD6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Good ICT skills, particularly using ICT to support learning</w:t>
            </w:r>
          </w:p>
        </w:tc>
      </w:tr>
      <w:tr w:rsidR="00456AD6" w:rsidRPr="00B127DC" w14:paraId="64241C8D" w14:textId="77777777" w:rsidTr="0E6215D0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70B53" w14:textId="77777777" w:rsidR="00456AD6" w:rsidRPr="00B127DC" w:rsidRDefault="00456AD6" w:rsidP="0038536D">
            <w:pPr>
              <w:pStyle w:val="Text"/>
              <w:rPr>
                <w:rFonts w:ascii="Calibri Light" w:hAnsi="Calibri Light" w:cs="Calibri Light"/>
                <w:b/>
                <w:sz w:val="24"/>
                <w:szCs w:val="24"/>
                <w:lang w:val="en-GB"/>
              </w:rPr>
            </w:pPr>
            <w:r w:rsidRPr="00B127DC">
              <w:rPr>
                <w:rFonts w:ascii="Calibri Light" w:hAnsi="Calibri Light" w:cs="Calibri Light"/>
                <w:b/>
                <w:sz w:val="24"/>
                <w:szCs w:val="24"/>
                <w:lang w:val="en-GB"/>
              </w:rPr>
              <w:lastRenderedPageBreak/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A3583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A commitment to getting the best outcomes for all pupils and promoting the ethos and values of the school</w:t>
            </w:r>
          </w:p>
          <w:p w14:paraId="4993AB92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High expectations for children’s attainment and progress</w:t>
            </w:r>
          </w:p>
          <w:p w14:paraId="4129D6BB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Ability to work under pressure and prioritise effectively</w:t>
            </w:r>
          </w:p>
          <w:p w14:paraId="7D1FA3D7" w14:textId="77777777" w:rsidR="00456AD6" w:rsidRPr="00B127DC" w:rsidRDefault="00456AD6" w:rsidP="0038536D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Commitment to maintaining confidentiality at all times</w:t>
            </w:r>
          </w:p>
          <w:p w14:paraId="41DD5C20" w14:textId="77777777" w:rsidR="00456AD6" w:rsidRPr="00B127DC" w:rsidRDefault="00456AD6" w:rsidP="00456AD6">
            <w:pPr>
              <w:pStyle w:val="ColorfulList-Accent11"/>
              <w:rPr>
                <w:rFonts w:ascii="Calibri Light" w:hAnsi="Calibri Light" w:cs="Calibri Light"/>
                <w:sz w:val="24"/>
                <w:szCs w:val="24"/>
              </w:rPr>
            </w:pPr>
            <w:r w:rsidRPr="00B127DC">
              <w:rPr>
                <w:rFonts w:ascii="Calibri Light" w:hAnsi="Calibri Light" w:cs="Calibri Light"/>
                <w:sz w:val="24"/>
                <w:szCs w:val="24"/>
              </w:rPr>
              <w:t>Commitment to safeguarding and equality</w:t>
            </w:r>
          </w:p>
        </w:tc>
      </w:tr>
    </w:tbl>
    <w:p w14:paraId="586840C3" w14:textId="77777777" w:rsidR="00A26571" w:rsidRPr="00B127DC" w:rsidRDefault="00A26571" w:rsidP="00456AD6">
      <w:pPr>
        <w:spacing w:after="0"/>
        <w:rPr>
          <w:rFonts w:ascii="Calibri Light" w:hAnsi="Calibri Light" w:cs="Calibri Light"/>
          <w:sz w:val="24"/>
          <w:szCs w:val="24"/>
        </w:rPr>
      </w:pPr>
    </w:p>
    <w:sectPr w:rsidR="00A26571" w:rsidRPr="00B127DC" w:rsidSect="00E83DDC">
      <w:headerReference w:type="default" r:id="rId10"/>
      <w:pgSz w:w="11906" w:h="16838"/>
      <w:pgMar w:top="1440" w:right="1440" w:bottom="1440" w:left="1440" w:header="16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81FC" w14:textId="77777777" w:rsidR="002867DE" w:rsidRDefault="002867DE" w:rsidP="00A26571">
      <w:pPr>
        <w:spacing w:after="0" w:line="240" w:lineRule="auto"/>
      </w:pPr>
      <w:r>
        <w:separator/>
      </w:r>
    </w:p>
  </w:endnote>
  <w:endnote w:type="continuationSeparator" w:id="0">
    <w:p w14:paraId="7E696FB1" w14:textId="77777777" w:rsidR="002867DE" w:rsidRDefault="002867DE" w:rsidP="00A2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83FF" w14:textId="77777777" w:rsidR="002867DE" w:rsidRDefault="002867DE" w:rsidP="00A26571">
      <w:pPr>
        <w:spacing w:after="0" w:line="240" w:lineRule="auto"/>
      </w:pPr>
      <w:r>
        <w:separator/>
      </w:r>
    </w:p>
  </w:footnote>
  <w:footnote w:type="continuationSeparator" w:id="0">
    <w:p w14:paraId="27D6C84E" w14:textId="77777777" w:rsidR="002867DE" w:rsidRDefault="002867DE" w:rsidP="00A2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B414" w14:textId="2A9FCFCA" w:rsidR="00A26571" w:rsidRDefault="00B127DC" w:rsidP="00A2657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33141" wp14:editId="54467039">
          <wp:simplePos x="0" y="0"/>
          <wp:positionH relativeFrom="margin">
            <wp:align>center</wp:align>
          </wp:positionH>
          <wp:positionV relativeFrom="paragraph">
            <wp:posOffset>-809625</wp:posOffset>
          </wp:positionV>
          <wp:extent cx="914400" cy="8092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09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71"/>
    <w:rsid w:val="000672C9"/>
    <w:rsid w:val="000F74B9"/>
    <w:rsid w:val="001B36A0"/>
    <w:rsid w:val="001F4701"/>
    <w:rsid w:val="002867DE"/>
    <w:rsid w:val="002F494B"/>
    <w:rsid w:val="003441FD"/>
    <w:rsid w:val="00365E1E"/>
    <w:rsid w:val="00456AD6"/>
    <w:rsid w:val="004674A0"/>
    <w:rsid w:val="00471F2D"/>
    <w:rsid w:val="004E48DB"/>
    <w:rsid w:val="005D2B1C"/>
    <w:rsid w:val="00615230"/>
    <w:rsid w:val="00765246"/>
    <w:rsid w:val="009623EF"/>
    <w:rsid w:val="00A25AFC"/>
    <w:rsid w:val="00A26571"/>
    <w:rsid w:val="00A8257C"/>
    <w:rsid w:val="00B127DC"/>
    <w:rsid w:val="00B8758E"/>
    <w:rsid w:val="00B916F7"/>
    <w:rsid w:val="00C07625"/>
    <w:rsid w:val="00C66B0E"/>
    <w:rsid w:val="00DB1E92"/>
    <w:rsid w:val="00E25B57"/>
    <w:rsid w:val="00E30298"/>
    <w:rsid w:val="00E61B00"/>
    <w:rsid w:val="00E83DDC"/>
    <w:rsid w:val="00EA0C50"/>
    <w:rsid w:val="00EA21CA"/>
    <w:rsid w:val="00F128E6"/>
    <w:rsid w:val="00F77F2F"/>
    <w:rsid w:val="00FA31C1"/>
    <w:rsid w:val="00FB41C6"/>
    <w:rsid w:val="0E6215D0"/>
    <w:rsid w:val="1AB64653"/>
    <w:rsid w:val="1F244735"/>
    <w:rsid w:val="5C1BF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3DC2"/>
  <w15:docId w15:val="{E9D6C392-7945-4828-9073-4373A9FB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571"/>
  </w:style>
  <w:style w:type="paragraph" w:styleId="Footer">
    <w:name w:val="footer"/>
    <w:basedOn w:val="Normal"/>
    <w:link w:val="FooterChar"/>
    <w:uiPriority w:val="99"/>
    <w:unhideWhenUsed/>
    <w:rsid w:val="00A2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571"/>
  </w:style>
  <w:style w:type="paragraph" w:styleId="BalloonText">
    <w:name w:val="Balloon Text"/>
    <w:basedOn w:val="Normal"/>
    <w:link w:val="BalloonTextChar"/>
    <w:uiPriority w:val="99"/>
    <w:semiHidden/>
    <w:unhideWhenUsed/>
    <w:rsid w:val="00A2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2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E1E"/>
    <w:rPr>
      <w:rFonts w:cs="Times New Roman"/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456AD6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aption1">
    <w:name w:val="Caption 1"/>
    <w:basedOn w:val="Normal"/>
    <w:qFormat/>
    <w:rsid w:val="00456AD6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 w:eastAsia="en-US"/>
    </w:rPr>
  </w:style>
  <w:style w:type="paragraph" w:customStyle="1" w:styleId="Text">
    <w:name w:val="Text"/>
    <w:basedOn w:val="BodyText"/>
    <w:link w:val="TextChar"/>
    <w:qFormat/>
    <w:rsid w:val="00456AD6"/>
    <w:pPr>
      <w:spacing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456AD6"/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456AD6"/>
    <w:pPr>
      <w:spacing w:line="360" w:lineRule="auto"/>
    </w:pPr>
    <w:rPr>
      <w:rFonts w:ascii="Arial" w:eastAsia="MS Mincho" w:hAnsi="Arial" w:cs="Times New Roman"/>
      <w:b/>
      <w:sz w:val="24"/>
      <w:szCs w:val="24"/>
      <w:lang w:val="en-US" w:eastAsia="en-US"/>
    </w:rPr>
  </w:style>
  <w:style w:type="character" w:customStyle="1" w:styleId="HeadingChar">
    <w:name w:val="Heading Char"/>
    <w:link w:val="Heading"/>
    <w:rsid w:val="00456AD6"/>
    <w:rPr>
      <w:rFonts w:ascii="Arial" w:eastAsia="MS Mincho" w:hAnsi="Arial" w:cs="Times New Roman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456AD6"/>
    <w:pPr>
      <w:spacing w:line="240" w:lineRule="auto"/>
    </w:pPr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456AD6"/>
    <w:rPr>
      <w:rFonts w:ascii="Arial" w:eastAsia="MS Mincho" w:hAnsi="Arial" w:cs="Arial"/>
      <w:b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56A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6AD6"/>
  </w:style>
  <w:style w:type="paragraph" w:customStyle="1" w:styleId="TableHeading">
    <w:name w:val="TableHeading"/>
    <w:basedOn w:val="Text"/>
    <w:link w:val="TableHeadingChar"/>
    <w:qFormat/>
    <w:rsid w:val="00456AD6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456AD6"/>
    <w:rPr>
      <w:rFonts w:ascii="Arial" w:eastAsia="MS Mincho" w:hAnsi="Arial" w:cs="Arial"/>
      <w:b/>
      <w:color w:val="FFFFFF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8e4f1-6673-4d98-9f53-8a52588786aa">
      <Terms xmlns="http://schemas.microsoft.com/office/infopath/2007/PartnerControls"/>
    </lcf76f155ced4ddcb4097134ff3c332f>
    <TaxCatchAll xmlns="781364e7-777d-4cb3-90c3-2a01d1caf9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AB3B308364FA00DD00993B54A86" ma:contentTypeVersion="15" ma:contentTypeDescription="Create a new document." ma:contentTypeScope="" ma:versionID="cb631c6826c25f6693abf5ceac5d97f5">
  <xsd:schema xmlns:xsd="http://www.w3.org/2001/XMLSchema" xmlns:xs="http://www.w3.org/2001/XMLSchema" xmlns:p="http://schemas.microsoft.com/office/2006/metadata/properties" xmlns:ns2="69e8e4f1-6673-4d98-9f53-8a52588786aa" xmlns:ns3="781364e7-777d-4cb3-90c3-2a01d1caf9e8" targetNamespace="http://schemas.microsoft.com/office/2006/metadata/properties" ma:root="true" ma:fieldsID="d8ed32e0c65c8ff696ae0fc1539b90f4" ns2:_="" ns3:_="">
    <xsd:import namespace="69e8e4f1-6673-4d98-9f53-8a52588786aa"/>
    <xsd:import namespace="781364e7-777d-4cb3-90c3-2a01d1caf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e4f1-6673-4d98-9f53-8a5258878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64e7-777d-4cb3-90c3-2a01d1caf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2bda4-c434-4ba9-aea1-1fca425ed8c4}" ma:internalName="TaxCatchAll" ma:showField="CatchAllData" ma:web="781364e7-777d-4cb3-90c3-2a01d1caf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B1449-7327-46C7-B263-579986C966D0}">
  <ds:schemaRefs>
    <ds:schemaRef ds:uri="http://schemas.microsoft.com/office/2006/metadata/properties"/>
    <ds:schemaRef ds:uri="http://schemas.microsoft.com/office/infopath/2007/PartnerControls"/>
    <ds:schemaRef ds:uri="69e8e4f1-6673-4d98-9f53-8a52588786aa"/>
    <ds:schemaRef ds:uri="781364e7-777d-4cb3-90c3-2a01d1caf9e8"/>
  </ds:schemaRefs>
</ds:datastoreItem>
</file>

<file path=customXml/itemProps2.xml><?xml version="1.0" encoding="utf-8"?>
<ds:datastoreItem xmlns:ds="http://schemas.openxmlformats.org/officeDocument/2006/customXml" ds:itemID="{0D67A3D9-FD33-492C-B020-9CA9EF20F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8e4f1-6673-4d98-9f53-8a52588786aa"/>
    <ds:schemaRef ds:uri="781364e7-777d-4cb3-90c3-2a01d1ca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8C90F-67DD-42D6-A3AF-096C75B0A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2976</Characters>
  <Application>Microsoft Office Word</Application>
  <DocSecurity>0</DocSecurity>
  <Lines>24</Lines>
  <Paragraphs>6</Paragraphs>
  <ScaleCrop>false</ScaleCrop>
  <Company>Pendle Primary Academy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Rima Ahmed</cp:lastModifiedBy>
  <cp:revision>10</cp:revision>
  <dcterms:created xsi:type="dcterms:W3CDTF">2022-09-30T13:00:00Z</dcterms:created>
  <dcterms:modified xsi:type="dcterms:W3CDTF">2023-03-07T10:11:00Z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0x010100EB2F7AB3B308364FA00DD00993B54A86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