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7" w:rsidRDefault="00993CDF" w:rsidP="00244017">
      <w:pPr>
        <w:jc w:val="both"/>
        <w:rPr>
          <w:rFonts w:asciiTheme="minorHAnsi" w:hAnsiTheme="minorHAnsi"/>
          <w:b/>
          <w:lang w:val="en-GB"/>
        </w:rPr>
      </w:pPr>
      <w:bookmarkStart w:id="0" w:name="_GoBack"/>
      <w:bookmarkEnd w:id="0"/>
      <w:r w:rsidRPr="00B66467">
        <w:rPr>
          <w:rFonts w:asciiTheme="minorHAnsi" w:hAnsiTheme="minorHAnsi"/>
          <w:noProof/>
          <w:sz w:val="20"/>
          <w:lang w:val="en-GB" w:eastAsia="en-GB"/>
        </w:rPr>
        <w:drawing>
          <wp:inline distT="0" distB="0" distL="0" distR="0">
            <wp:extent cx="781050" cy="904875"/>
            <wp:effectExtent l="19050" t="0" r="0" b="0"/>
            <wp:docPr id="1" name="Picture 1" descr="New school logo-May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chool logo-May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8A1" w:rsidRPr="00B66467">
        <w:rPr>
          <w:rFonts w:asciiTheme="minorHAnsi" w:hAnsiTheme="minorHAnsi"/>
          <w:b/>
          <w:lang w:val="en-GB"/>
        </w:rPr>
        <w:t xml:space="preserve"> </w:t>
      </w:r>
    </w:p>
    <w:p w:rsidR="00244017" w:rsidRDefault="00244017" w:rsidP="00244017">
      <w:pPr>
        <w:jc w:val="center"/>
        <w:rPr>
          <w:rFonts w:cs="Arial"/>
          <w:b/>
          <w:color w:val="000000"/>
          <w:lang w:val="en-GB"/>
        </w:rPr>
      </w:pPr>
    </w:p>
    <w:p w:rsidR="00F978A1" w:rsidRPr="00244017" w:rsidRDefault="00F978A1" w:rsidP="00244017">
      <w:pPr>
        <w:jc w:val="center"/>
        <w:rPr>
          <w:rFonts w:cs="Arial"/>
          <w:b/>
          <w:color w:val="000000"/>
          <w:lang w:val="en-GB"/>
        </w:rPr>
      </w:pPr>
      <w:r w:rsidRPr="00244017">
        <w:rPr>
          <w:rFonts w:cs="Arial"/>
          <w:b/>
          <w:color w:val="000000"/>
          <w:lang w:val="en-GB"/>
        </w:rPr>
        <w:t>St Mary’s &amp; St Benedict’s Catholic Primary School</w:t>
      </w:r>
    </w:p>
    <w:p w:rsidR="0009639A" w:rsidRPr="00244017" w:rsidRDefault="0009639A" w:rsidP="00244017">
      <w:pPr>
        <w:jc w:val="both"/>
        <w:rPr>
          <w:rFonts w:cs="Arial"/>
          <w:b/>
          <w:lang w:val="en-GB"/>
        </w:rPr>
      </w:pPr>
    </w:p>
    <w:p w:rsidR="00F978A1" w:rsidRPr="00244017" w:rsidRDefault="00F978A1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 xml:space="preserve">Job </w:t>
      </w:r>
      <w:r w:rsidRPr="00860D0A">
        <w:rPr>
          <w:rFonts w:cs="Arial"/>
          <w:b/>
          <w:lang w:val="en-GB"/>
        </w:rPr>
        <w:t xml:space="preserve">Description </w:t>
      </w:r>
      <w:r w:rsidR="00860D0A" w:rsidRPr="00860D0A">
        <w:rPr>
          <w:rFonts w:cs="Arial"/>
          <w:b/>
          <w:lang w:val="en-GB"/>
        </w:rPr>
        <w:t xml:space="preserve">EYFS and </w:t>
      </w:r>
      <w:r w:rsidR="00546E46" w:rsidRPr="00860D0A">
        <w:rPr>
          <w:rFonts w:cs="Arial"/>
          <w:b/>
          <w:lang w:val="en-GB"/>
        </w:rPr>
        <w:t xml:space="preserve">Key Stage </w:t>
      </w:r>
      <w:r w:rsidR="00860D0A" w:rsidRPr="00860D0A">
        <w:rPr>
          <w:rFonts w:cs="Arial"/>
          <w:b/>
          <w:lang w:val="en-GB"/>
        </w:rPr>
        <w:t>1</w:t>
      </w:r>
      <w:r w:rsidR="00255BC4" w:rsidRPr="00860D0A">
        <w:rPr>
          <w:rFonts w:cs="Arial"/>
          <w:b/>
          <w:lang w:val="en-GB"/>
        </w:rPr>
        <w:t xml:space="preserve"> Leader</w:t>
      </w:r>
    </w:p>
    <w:p w:rsidR="00B66467" w:rsidRPr="00244017" w:rsidRDefault="00CD0180" w:rsidP="00244017">
      <w:pPr>
        <w:jc w:val="both"/>
      </w:pPr>
      <w:r w:rsidRPr="00244017">
        <w:t>T</w:t>
      </w:r>
      <w:r w:rsidR="00B66467" w:rsidRPr="00244017">
        <w:t xml:space="preserve">he Job Description should be read alongside the range of professional duties of Teachers as set out in the current Teachers' Pay and Conditions Document. </w:t>
      </w:r>
    </w:p>
    <w:p w:rsidR="00B66467" w:rsidRPr="00244017" w:rsidRDefault="00B66467" w:rsidP="00244017">
      <w:pPr>
        <w:jc w:val="both"/>
        <w:rPr>
          <w:rFonts w:cs="Arial"/>
          <w:color w:val="434343"/>
          <w:w w:val="89"/>
        </w:rPr>
      </w:pPr>
    </w:p>
    <w:p w:rsidR="002A780C" w:rsidRPr="00244017" w:rsidRDefault="002A780C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Core purpose</w:t>
      </w:r>
      <w:r w:rsidRPr="00244017">
        <w:rPr>
          <w:rFonts w:cs="Arial"/>
          <w:lang w:val="en-GB"/>
        </w:rPr>
        <w:t>:</w:t>
      </w:r>
      <w:r w:rsidR="006267BF" w:rsidRPr="00244017">
        <w:rPr>
          <w:rFonts w:cs="Arial"/>
          <w:lang w:val="en-GB"/>
        </w:rPr>
        <w:t xml:space="preserve"> </w:t>
      </w:r>
      <w:r w:rsidRPr="00244017">
        <w:rPr>
          <w:rFonts w:cs="Arial"/>
          <w:lang w:val="en-GB"/>
        </w:rPr>
        <w:t xml:space="preserve">To provide a </w:t>
      </w:r>
      <w:r w:rsidR="00244017" w:rsidRPr="00244017">
        <w:rPr>
          <w:rFonts w:cs="Arial"/>
          <w:lang w:val="en-GB"/>
        </w:rPr>
        <w:t>high-quality</w:t>
      </w:r>
      <w:r w:rsidRPr="00244017">
        <w:rPr>
          <w:rFonts w:cs="Arial"/>
          <w:lang w:val="en-GB"/>
        </w:rPr>
        <w:t xml:space="preserve"> educational experience for all children</w:t>
      </w:r>
    </w:p>
    <w:p w:rsidR="00CD0180" w:rsidRPr="00244017" w:rsidRDefault="00CD0180" w:rsidP="00244017">
      <w:pPr>
        <w:jc w:val="both"/>
        <w:rPr>
          <w:rFonts w:cs="Arial"/>
          <w:lang w:val="en-GB"/>
        </w:rPr>
      </w:pPr>
    </w:p>
    <w:p w:rsidR="006267BF" w:rsidRPr="00244017" w:rsidRDefault="00CD0180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Responsible to</w:t>
      </w:r>
      <w:r w:rsidRPr="00244017">
        <w:rPr>
          <w:rFonts w:cs="Arial"/>
          <w:lang w:val="en-GB"/>
        </w:rPr>
        <w:t>: Headteacher</w:t>
      </w:r>
    </w:p>
    <w:p w:rsidR="00CD0180" w:rsidRPr="00244017" w:rsidRDefault="00CD0180" w:rsidP="00244017">
      <w:pPr>
        <w:jc w:val="both"/>
        <w:rPr>
          <w:rFonts w:cs="Arial"/>
          <w:b/>
          <w:lang w:val="en-GB"/>
        </w:rPr>
      </w:pPr>
    </w:p>
    <w:p w:rsidR="00B66467" w:rsidRPr="00244017" w:rsidRDefault="002A780C" w:rsidP="00244017">
      <w:pPr>
        <w:jc w:val="both"/>
        <w:rPr>
          <w:rFonts w:cs="Arial"/>
          <w:lang w:val="en-GB"/>
        </w:rPr>
      </w:pPr>
      <w:r w:rsidRPr="00244017">
        <w:rPr>
          <w:rFonts w:cs="Arial"/>
          <w:b/>
          <w:lang w:val="en-GB"/>
        </w:rPr>
        <w:t>General duties and responsibilities</w:t>
      </w:r>
      <w:r w:rsidRPr="00244017">
        <w:rPr>
          <w:rFonts w:cs="Arial"/>
          <w:lang w:val="en-GB"/>
        </w:rPr>
        <w:t>:</w:t>
      </w:r>
      <w:r w:rsidR="006267BF" w:rsidRPr="00244017">
        <w:rPr>
          <w:rFonts w:cs="Arial"/>
          <w:lang w:val="en-GB"/>
        </w:rPr>
        <w:t xml:space="preserve"> </w:t>
      </w:r>
    </w:p>
    <w:p w:rsidR="00B66467" w:rsidRPr="00244017" w:rsidRDefault="00B66467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</w:rPr>
        <w:t>To maintain, promote and contribute to the Catholic ethos of the school and the development of the Christian life of the school in accordance with the school’s Mission Statement, aims and objectives.</w:t>
      </w:r>
    </w:p>
    <w:p w:rsidR="00A666BE" w:rsidRPr="00244017" w:rsidRDefault="002A780C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  <w:lang w:val="en-GB"/>
        </w:rPr>
        <w:t>To carry out the duties of a school tea</w:t>
      </w:r>
      <w:r w:rsidR="006267BF" w:rsidRPr="00244017">
        <w:rPr>
          <w:rFonts w:cs="Arial"/>
          <w:lang w:val="en-GB"/>
        </w:rPr>
        <w:t xml:space="preserve">cher </w:t>
      </w:r>
      <w:r w:rsidR="00255BC4" w:rsidRPr="00244017">
        <w:rPr>
          <w:rFonts w:cs="Arial"/>
          <w:lang w:val="en-GB"/>
        </w:rPr>
        <w:t xml:space="preserve">and TLR post holder, </w:t>
      </w:r>
      <w:r w:rsidR="006267BF" w:rsidRPr="00244017">
        <w:rPr>
          <w:rFonts w:cs="Arial"/>
          <w:lang w:val="en-GB"/>
        </w:rPr>
        <w:t>as set out in the ‘School T</w:t>
      </w:r>
      <w:r w:rsidRPr="00244017">
        <w:rPr>
          <w:rFonts w:cs="Arial"/>
          <w:lang w:val="en-GB"/>
        </w:rPr>
        <w:t xml:space="preserve">eachers’ Pay and Conditions’ document. </w:t>
      </w:r>
      <w:r w:rsidR="006267BF" w:rsidRPr="00244017">
        <w:rPr>
          <w:rFonts w:cs="Arial"/>
          <w:lang w:val="en-GB"/>
        </w:rPr>
        <w:t xml:space="preserve"> </w:t>
      </w:r>
    </w:p>
    <w:p w:rsidR="00B66467" w:rsidRPr="00244017" w:rsidRDefault="002A780C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  <w:lang w:val="en-GB"/>
        </w:rPr>
        <w:t>To continue to meet the required standards for Qualified Teacher Status</w:t>
      </w:r>
      <w:r w:rsidR="006267BF" w:rsidRPr="00244017">
        <w:rPr>
          <w:rFonts w:cs="Arial"/>
          <w:lang w:val="en-GB"/>
        </w:rPr>
        <w:t xml:space="preserve"> and Main Scale Teachers.</w:t>
      </w:r>
      <w:r w:rsidR="006267BF" w:rsidRPr="00244017">
        <w:rPr>
          <w:rFonts w:cs="Arial"/>
        </w:rPr>
        <w:t xml:space="preserve"> </w:t>
      </w:r>
    </w:p>
    <w:p w:rsidR="00B66467" w:rsidRPr="00244017" w:rsidRDefault="00B66467" w:rsidP="00244017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244017">
        <w:rPr>
          <w:rFonts w:cs="Arial"/>
        </w:rPr>
        <w:t>T</w:t>
      </w:r>
      <w:r w:rsidR="00A666BE" w:rsidRPr="00244017">
        <w:rPr>
          <w:rFonts w:cs="Arial"/>
        </w:rPr>
        <w:t xml:space="preserve">o </w:t>
      </w:r>
      <w:r w:rsidRPr="00244017">
        <w:rPr>
          <w:rFonts w:cs="Arial"/>
        </w:rPr>
        <w:t>promote and safeguard</w:t>
      </w:r>
      <w:r w:rsidR="00CD0180" w:rsidRPr="00244017">
        <w:rPr>
          <w:rFonts w:cs="Arial"/>
        </w:rPr>
        <w:t xml:space="preserve"> the welfare of children the post holder</w:t>
      </w:r>
      <w:r w:rsidRPr="00244017">
        <w:rPr>
          <w:rFonts w:cs="Arial"/>
        </w:rPr>
        <w:t xml:space="preserve"> is responsible for, or comes into contact with.</w:t>
      </w:r>
    </w:p>
    <w:p w:rsidR="00B66467" w:rsidRPr="00244017" w:rsidRDefault="00B66467" w:rsidP="00244017">
      <w:pPr>
        <w:jc w:val="both"/>
        <w:rPr>
          <w:rFonts w:cs="Arial"/>
        </w:rPr>
      </w:pPr>
    </w:p>
    <w:p w:rsidR="007B58F1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Knowledge and understanding</w:t>
      </w:r>
    </w:p>
    <w:p w:rsidR="002A780C" w:rsidRPr="00244017" w:rsidRDefault="007B58F1" w:rsidP="00244017">
      <w:pPr>
        <w:numPr>
          <w:ilvl w:val="3"/>
          <w:numId w:val="3"/>
        </w:numPr>
        <w:tabs>
          <w:tab w:val="clear" w:pos="2880"/>
          <w:tab w:val="num" w:pos="360"/>
        </w:tabs>
        <w:ind w:left="720"/>
        <w:jc w:val="both"/>
        <w:rPr>
          <w:rFonts w:cs="Arial"/>
          <w:b/>
          <w:lang w:val="en-GB"/>
        </w:rPr>
      </w:pPr>
      <w:r w:rsidRPr="00244017">
        <w:rPr>
          <w:rFonts w:cs="Arial"/>
        </w:rPr>
        <w:t xml:space="preserve">Know and understand the relevant statutory and non-statutory curricula and frameworks, including those provided through the National Strategies and other relevant initiatives 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Understand how pupils’ learning is affected by their physical, intellectual, emotional and social development and to understand the stages of child development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Demonstrate IT skills and be prepared to continue to develop these further through the professional development process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Be</w:t>
      </w:r>
      <w:r w:rsidR="006267BF" w:rsidRPr="00244017">
        <w:rPr>
          <w:rFonts w:cs="Arial"/>
          <w:lang w:val="en-GB"/>
        </w:rPr>
        <w:t>come</w:t>
      </w:r>
      <w:r w:rsidRPr="00244017">
        <w:rPr>
          <w:rFonts w:cs="Arial"/>
          <w:lang w:val="en-GB"/>
        </w:rPr>
        <w:t xml:space="preserve"> familiar with the school’s current systems and structures as outlined in policy documents including the Health and Safety and Child Protection policies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Understand and know how national, local comparative and school data, including National Curriculum test data, can be used</w:t>
      </w:r>
      <w:r w:rsidR="00556C66" w:rsidRPr="00244017">
        <w:rPr>
          <w:rFonts w:cs="Arial"/>
          <w:lang w:val="en-GB"/>
        </w:rPr>
        <w:t xml:space="preserve"> to set clear targets for pupil</w:t>
      </w:r>
      <w:r w:rsidRPr="00244017">
        <w:rPr>
          <w:rFonts w:cs="Arial"/>
          <w:lang w:val="en-GB"/>
        </w:rPr>
        <w:t>s</w:t>
      </w:r>
      <w:r w:rsidR="00556C66" w:rsidRPr="00244017">
        <w:rPr>
          <w:rFonts w:cs="Arial"/>
          <w:lang w:val="en-GB"/>
        </w:rPr>
        <w:t>’</w:t>
      </w:r>
      <w:r w:rsidRPr="00244017">
        <w:rPr>
          <w:rFonts w:cs="Arial"/>
          <w:lang w:val="en-GB"/>
        </w:rPr>
        <w:t xml:space="preserve"> achievement</w:t>
      </w:r>
    </w:p>
    <w:p w:rsidR="001C683E" w:rsidRPr="00244017" w:rsidRDefault="001C683E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Know and understand the Christian ethos and aims of the school and be able participate in the activities of the school</w:t>
      </w:r>
    </w:p>
    <w:p w:rsidR="006267BF" w:rsidRPr="00244017" w:rsidRDefault="006267BF" w:rsidP="00244017">
      <w:pPr>
        <w:ind w:left="360"/>
        <w:jc w:val="both"/>
        <w:rPr>
          <w:rFonts w:cs="Arial"/>
          <w:lang w:val="en-GB"/>
        </w:rPr>
      </w:pPr>
    </w:p>
    <w:p w:rsidR="00A666BE" w:rsidRPr="00244017" w:rsidRDefault="00A666BE" w:rsidP="00244017">
      <w:pPr>
        <w:ind w:left="36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lastRenderedPageBreak/>
        <w:t xml:space="preserve">Planning </w:t>
      </w:r>
    </w:p>
    <w:p w:rsidR="002A780C" w:rsidRPr="00244017" w:rsidRDefault="00556C66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Plan and deliver the teaching programme for all children within the class </w:t>
      </w:r>
      <w:r w:rsidR="002A780C" w:rsidRPr="00244017">
        <w:rPr>
          <w:rFonts w:cs="Arial"/>
          <w:lang w:val="en-GB"/>
        </w:rPr>
        <w:t>with regar</w:t>
      </w:r>
      <w:r w:rsidR="00C45D42" w:rsidRPr="00244017">
        <w:rPr>
          <w:rFonts w:cs="Arial"/>
          <w:lang w:val="en-GB"/>
        </w:rPr>
        <w:t>d for the school’s aims,</w:t>
      </w:r>
      <w:r w:rsidR="002A780C" w:rsidRPr="00244017">
        <w:rPr>
          <w:rFonts w:cs="Arial"/>
          <w:lang w:val="en-GB"/>
        </w:rPr>
        <w:t xml:space="preserve"> policies and schemes of work, </w:t>
      </w:r>
    </w:p>
    <w:p w:rsidR="002A780C" w:rsidRPr="00244017" w:rsidRDefault="002A780C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Provide clear structures for lesson</w:t>
      </w:r>
      <w:r w:rsidR="00556C66" w:rsidRPr="00244017">
        <w:rPr>
          <w:rFonts w:cs="Arial"/>
          <w:lang w:val="en-GB"/>
        </w:rPr>
        <w:t xml:space="preserve">s and for sequences of lessons </w:t>
      </w:r>
      <w:r w:rsidRPr="00244017">
        <w:rPr>
          <w:rFonts w:cs="Arial"/>
          <w:lang w:val="en-GB"/>
        </w:rPr>
        <w:t>which maintain pace, motivation and challenge</w:t>
      </w:r>
    </w:p>
    <w:p w:rsidR="002A780C" w:rsidRPr="00244017" w:rsidRDefault="00C45D42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Submit plans </w:t>
      </w:r>
      <w:r w:rsidR="002A780C" w:rsidRPr="00244017">
        <w:rPr>
          <w:rFonts w:cs="Arial"/>
          <w:lang w:val="en-GB"/>
        </w:rPr>
        <w:t>as requested</w:t>
      </w:r>
    </w:p>
    <w:p w:rsidR="00C45D42" w:rsidRPr="00244017" w:rsidRDefault="00C45D42" w:rsidP="00244017">
      <w:pPr>
        <w:numPr>
          <w:ilvl w:val="0"/>
          <w:numId w:val="3"/>
        </w:numPr>
        <w:jc w:val="both"/>
        <w:rPr>
          <w:rFonts w:cs="Arial"/>
          <w:lang w:val="en-GB"/>
        </w:rPr>
      </w:pPr>
      <w:r w:rsidRPr="00244017">
        <w:rPr>
          <w:rFonts w:cs="Arial"/>
        </w:rPr>
        <w:t>Ensure efficient use</w:t>
      </w:r>
      <w:r w:rsidR="00556C66" w:rsidRPr="00244017">
        <w:rPr>
          <w:rFonts w:cs="Arial"/>
        </w:rPr>
        <w:t xml:space="preserve"> and maintenance of all</w:t>
      </w:r>
      <w:r w:rsidRPr="00244017">
        <w:rPr>
          <w:rFonts w:cs="Arial"/>
        </w:rPr>
        <w:t xml:space="preserve"> teaching resources within the classroom</w:t>
      </w:r>
      <w:r w:rsidR="00556C66" w:rsidRPr="00244017">
        <w:rPr>
          <w:rFonts w:cs="Arial"/>
        </w:rPr>
        <w:t xml:space="preserve"> and working environment and </w:t>
      </w:r>
      <w:r w:rsidRPr="00244017">
        <w:rPr>
          <w:rFonts w:cs="Arial"/>
        </w:rPr>
        <w:t>see that available resources are used efficiently to support the curriculum.</w:t>
      </w:r>
    </w:p>
    <w:p w:rsidR="00A9417E" w:rsidRPr="00244017" w:rsidRDefault="00A9417E" w:rsidP="00244017">
      <w:pPr>
        <w:ind w:left="72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Teaching and Learning</w:t>
      </w:r>
    </w:p>
    <w:p w:rsidR="006267BF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Deliver lessons planned whilst also taking account of the role of assessment for learning 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Create and maintain an environment and a code of behaviour in accordance with the school behaviour policy and in which children feel safe and confident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Use a variety of teaching and learning styles to keep all pupils engaged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Be familiar with the Code of Practice and identification, assessment and support of pupils with special educational needs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Address the individual needs of the children in teaching, taking account of the need </w:t>
      </w:r>
      <w:r w:rsidR="006267BF" w:rsidRPr="00244017">
        <w:rPr>
          <w:rFonts w:cs="Arial"/>
          <w:lang w:val="en-GB"/>
        </w:rPr>
        <w:t>for differentiation</w:t>
      </w:r>
      <w:r w:rsidRPr="00244017">
        <w:rPr>
          <w:rFonts w:cs="Arial"/>
          <w:lang w:val="en-GB"/>
        </w:rPr>
        <w:t xml:space="preserve"> and by liaising with support staff 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Ensure that children have a clear idea of what is expected and understand what they are aiming for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Ensure effective teaching of whole classes, groups and individuals, establishing high expectations of behaviour and attainment so that teaching objectives are met</w:t>
      </w:r>
    </w:p>
    <w:p w:rsidR="002A780C" w:rsidRPr="00244017" w:rsidRDefault="00C45D42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Evaluate</w:t>
      </w:r>
      <w:r w:rsidR="002A780C" w:rsidRPr="00244017">
        <w:rPr>
          <w:rFonts w:cs="Arial"/>
          <w:lang w:val="en-GB"/>
        </w:rPr>
        <w:t xml:space="preserve"> own teaching critically and engage in the </w:t>
      </w:r>
      <w:r w:rsidR="00A666BE" w:rsidRPr="00244017">
        <w:rPr>
          <w:rFonts w:cs="Arial"/>
          <w:lang w:val="en-GB"/>
        </w:rPr>
        <w:t>appraisal</w:t>
      </w:r>
      <w:r w:rsidR="002A780C" w:rsidRPr="00244017">
        <w:rPr>
          <w:rFonts w:cs="Arial"/>
          <w:lang w:val="en-GB"/>
        </w:rPr>
        <w:t xml:space="preserve"> cycle in order to improve effectiveness</w:t>
      </w:r>
    </w:p>
    <w:p w:rsidR="00C45D42" w:rsidRPr="00244017" w:rsidRDefault="00C45D42" w:rsidP="00244017">
      <w:pPr>
        <w:ind w:left="36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Pastoral support</w:t>
      </w:r>
    </w:p>
    <w:p w:rsidR="002A780C" w:rsidRPr="00244017" w:rsidRDefault="006267BF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Use the PHSE </w:t>
      </w:r>
      <w:r w:rsidR="002A780C" w:rsidRPr="00244017">
        <w:rPr>
          <w:rFonts w:cs="Arial"/>
          <w:lang w:val="en-GB"/>
        </w:rPr>
        <w:t xml:space="preserve">curriculum and </w:t>
      </w:r>
      <w:r w:rsidR="00C45D42" w:rsidRPr="00244017">
        <w:rPr>
          <w:rFonts w:cs="Arial"/>
          <w:lang w:val="en-GB"/>
        </w:rPr>
        <w:t xml:space="preserve">other </w:t>
      </w:r>
      <w:r w:rsidR="002A780C" w:rsidRPr="00244017">
        <w:rPr>
          <w:rFonts w:cs="Arial"/>
          <w:lang w:val="en-GB"/>
        </w:rPr>
        <w:t>strategies to address individual social, behavioural and personal needs</w:t>
      </w:r>
    </w:p>
    <w:p w:rsidR="002A780C" w:rsidRPr="00244017" w:rsidRDefault="002A780C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Liaise as appropriate with other agencies for the well-being of the child</w:t>
      </w:r>
    </w:p>
    <w:p w:rsidR="002A780C" w:rsidRPr="00244017" w:rsidRDefault="006267BF" w:rsidP="00244017">
      <w:pPr>
        <w:numPr>
          <w:ilvl w:val="0"/>
          <w:numId w:val="4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Promote</w:t>
      </w:r>
      <w:r w:rsidR="002A780C" w:rsidRPr="00244017">
        <w:rPr>
          <w:rFonts w:cs="Arial"/>
          <w:lang w:val="en-GB"/>
        </w:rPr>
        <w:t xml:space="preserve"> the health and well-being of children within the class</w:t>
      </w:r>
    </w:p>
    <w:p w:rsidR="006267BF" w:rsidRPr="00244017" w:rsidRDefault="006267BF" w:rsidP="00244017">
      <w:pPr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Monitoring, assessment, recording, reporting and accountability</w:t>
      </w:r>
    </w:p>
    <w:p w:rsidR="002A780C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Apply the principles of assessment for learning in the classroom</w:t>
      </w:r>
    </w:p>
    <w:p w:rsidR="002A780C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Assess and record each pupils’ progress systematically according to school policy and use to analyse and inform future planning</w:t>
      </w:r>
    </w:p>
    <w:p w:rsidR="002A780C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Mark and monitor class</w:t>
      </w:r>
      <w:r w:rsidR="0063767C" w:rsidRPr="00244017">
        <w:rPr>
          <w:rFonts w:cs="Arial"/>
          <w:lang w:val="en-GB"/>
        </w:rPr>
        <w:t xml:space="preserve"> </w:t>
      </w:r>
      <w:r w:rsidRPr="00244017">
        <w:rPr>
          <w:rFonts w:cs="Arial"/>
          <w:lang w:val="en-GB"/>
        </w:rPr>
        <w:t>work and homework, providing c</w:t>
      </w:r>
      <w:r w:rsidR="00556C66" w:rsidRPr="00244017">
        <w:rPr>
          <w:rFonts w:cs="Arial"/>
          <w:lang w:val="en-GB"/>
        </w:rPr>
        <w:t>onstructive feedback and set</w:t>
      </w:r>
      <w:r w:rsidRPr="00244017">
        <w:rPr>
          <w:rFonts w:cs="Arial"/>
          <w:lang w:val="en-GB"/>
        </w:rPr>
        <w:t xml:space="preserve"> targets for future progress</w:t>
      </w:r>
    </w:p>
    <w:p w:rsidR="00A666BE" w:rsidRPr="00244017" w:rsidRDefault="002A780C" w:rsidP="00244017">
      <w:pPr>
        <w:numPr>
          <w:ilvl w:val="0"/>
          <w:numId w:val="5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Provide reports on individual progress to the </w:t>
      </w:r>
      <w:r w:rsidR="008A0134" w:rsidRPr="00244017">
        <w:rPr>
          <w:rFonts w:cs="Arial"/>
          <w:lang w:val="en-GB"/>
        </w:rPr>
        <w:t>H</w:t>
      </w:r>
      <w:r w:rsidRPr="00244017">
        <w:rPr>
          <w:rFonts w:cs="Arial"/>
          <w:lang w:val="en-GB"/>
        </w:rPr>
        <w:t>eadteacher and parents as required</w:t>
      </w:r>
    </w:p>
    <w:p w:rsidR="00A9417E" w:rsidRPr="00244017" w:rsidRDefault="00A9417E" w:rsidP="00244017">
      <w:pPr>
        <w:ind w:left="720"/>
        <w:jc w:val="both"/>
        <w:rPr>
          <w:rFonts w:cs="Arial"/>
          <w:lang w:val="en-GB"/>
        </w:rPr>
      </w:pPr>
    </w:p>
    <w:p w:rsidR="002A780C" w:rsidRPr="00244017" w:rsidRDefault="002A780C" w:rsidP="00244017">
      <w:pPr>
        <w:jc w:val="both"/>
        <w:rPr>
          <w:rFonts w:cs="Arial"/>
          <w:b/>
          <w:lang w:val="en-GB"/>
        </w:rPr>
      </w:pPr>
      <w:r w:rsidRPr="00244017">
        <w:rPr>
          <w:rFonts w:cs="Arial"/>
          <w:b/>
          <w:lang w:val="en-GB"/>
        </w:rPr>
        <w:t>Other professional requirements</w:t>
      </w:r>
    </w:p>
    <w:p w:rsidR="002A780C" w:rsidRPr="00244017" w:rsidRDefault="002A780C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lastRenderedPageBreak/>
        <w:t>Establish and maintain effective working relationships with professional colleagues and parents</w:t>
      </w:r>
    </w:p>
    <w:p w:rsidR="002A780C" w:rsidRPr="00244017" w:rsidRDefault="002A780C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 xml:space="preserve">Participate as required in meetings with professional colleagues and parents in respect of the duties and responsibilities of the post </w:t>
      </w:r>
    </w:p>
    <w:p w:rsidR="002A780C" w:rsidRPr="00244017" w:rsidRDefault="002A780C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Be aware of the need</w:t>
      </w:r>
      <w:r w:rsidR="00C45D42" w:rsidRPr="00244017">
        <w:rPr>
          <w:rFonts w:cs="Arial"/>
          <w:lang w:val="en-GB"/>
        </w:rPr>
        <w:t xml:space="preserve"> to take responsibility for</w:t>
      </w:r>
      <w:r w:rsidRPr="00244017">
        <w:rPr>
          <w:rFonts w:cs="Arial"/>
          <w:lang w:val="en-GB"/>
        </w:rPr>
        <w:t xml:space="preserve"> own professional</w:t>
      </w:r>
      <w:r w:rsidR="006267BF" w:rsidRPr="00244017">
        <w:rPr>
          <w:rFonts w:cs="Arial"/>
          <w:lang w:val="en-GB"/>
        </w:rPr>
        <w:t xml:space="preserve"> </w:t>
      </w:r>
      <w:r w:rsidRPr="00244017">
        <w:rPr>
          <w:rFonts w:cs="Arial"/>
          <w:lang w:val="en-GB"/>
        </w:rPr>
        <w:t>development</w:t>
      </w:r>
    </w:p>
    <w:p w:rsidR="001C683E" w:rsidRPr="00244017" w:rsidRDefault="00CD0180" w:rsidP="00244017">
      <w:pPr>
        <w:numPr>
          <w:ilvl w:val="0"/>
          <w:numId w:val="6"/>
        </w:numPr>
        <w:jc w:val="both"/>
        <w:rPr>
          <w:rFonts w:cs="Arial"/>
          <w:lang w:val="en-GB"/>
        </w:rPr>
      </w:pPr>
      <w:r w:rsidRPr="00244017">
        <w:rPr>
          <w:rFonts w:cs="Arial"/>
          <w:lang w:val="en-GB"/>
        </w:rPr>
        <w:t>C</w:t>
      </w:r>
      <w:r w:rsidR="001C683E" w:rsidRPr="00244017">
        <w:rPr>
          <w:rFonts w:cs="Arial"/>
          <w:lang w:val="en-GB"/>
        </w:rPr>
        <w:t>ontribute to the role of the Catholic School in the parish and the wider community</w:t>
      </w:r>
    </w:p>
    <w:p w:rsidR="006267BF" w:rsidRPr="00244017" w:rsidRDefault="00CD0180" w:rsidP="00244017">
      <w:pPr>
        <w:numPr>
          <w:ilvl w:val="0"/>
          <w:numId w:val="6"/>
        </w:numPr>
        <w:jc w:val="both"/>
        <w:rPr>
          <w:rFonts w:cs="Arial"/>
        </w:rPr>
      </w:pPr>
      <w:r w:rsidRPr="00244017">
        <w:rPr>
          <w:rFonts w:cs="Arial"/>
        </w:rPr>
        <w:t>C</w:t>
      </w:r>
      <w:r w:rsidR="006267BF" w:rsidRPr="00244017">
        <w:rPr>
          <w:rFonts w:cs="Arial"/>
        </w:rPr>
        <w:t>ontribute to the life of the school through involvement in out of school activities and the ‘Every Child Matters’ agenda</w:t>
      </w:r>
    </w:p>
    <w:p w:rsidR="00C45D42" w:rsidRPr="00244017" w:rsidRDefault="00C45D42" w:rsidP="00244017">
      <w:pPr>
        <w:pStyle w:val="BodyTextIndent3"/>
        <w:ind w:left="0"/>
        <w:jc w:val="both"/>
        <w:rPr>
          <w:rFonts w:ascii="Arial" w:hAnsi="Arial" w:cs="Arial"/>
          <w:szCs w:val="24"/>
        </w:rPr>
      </w:pPr>
    </w:p>
    <w:p w:rsidR="002E7ECD" w:rsidRPr="00244017" w:rsidRDefault="00FB5CFF" w:rsidP="00244017">
      <w:pPr>
        <w:jc w:val="both"/>
        <w:rPr>
          <w:rFonts w:cs="Arial"/>
          <w:color w:val="000000"/>
          <w:lang w:eastAsia="en-GB"/>
        </w:rPr>
      </w:pPr>
      <w:r w:rsidRPr="00244017">
        <w:rPr>
          <w:rFonts w:cs="Arial"/>
          <w:b/>
          <w:color w:val="000000"/>
          <w:lang w:eastAsia="en-GB"/>
        </w:rPr>
        <w:t>TLR Responsibility</w:t>
      </w:r>
      <w:r w:rsidRPr="00244017">
        <w:rPr>
          <w:rFonts w:cs="Arial"/>
          <w:color w:val="000000"/>
          <w:lang w:eastAsia="en-GB"/>
        </w:rPr>
        <w:t xml:space="preserve"> – </w:t>
      </w:r>
      <w:r w:rsidR="00860D0A">
        <w:rPr>
          <w:rFonts w:cs="Arial"/>
          <w:color w:val="000000"/>
          <w:lang w:eastAsia="en-GB"/>
        </w:rPr>
        <w:t xml:space="preserve">EYFS and </w:t>
      </w:r>
      <w:r w:rsidRPr="00244017">
        <w:rPr>
          <w:rFonts w:cs="Arial"/>
          <w:color w:val="000000"/>
          <w:lang w:eastAsia="en-GB"/>
        </w:rPr>
        <w:t>Key Stage</w:t>
      </w:r>
      <w:r w:rsidR="00546E46" w:rsidRPr="00244017">
        <w:rPr>
          <w:rFonts w:cs="Arial"/>
          <w:color w:val="000000"/>
          <w:lang w:eastAsia="en-GB"/>
        </w:rPr>
        <w:t xml:space="preserve"> </w:t>
      </w:r>
      <w:r w:rsidR="00860D0A">
        <w:rPr>
          <w:rFonts w:cs="Arial"/>
          <w:color w:val="000000"/>
          <w:lang w:eastAsia="en-GB"/>
        </w:rPr>
        <w:t>1</w:t>
      </w:r>
      <w:r w:rsidR="00546E46" w:rsidRPr="00244017">
        <w:rPr>
          <w:rFonts w:cs="Arial"/>
          <w:color w:val="000000"/>
          <w:lang w:eastAsia="en-GB"/>
        </w:rPr>
        <w:t xml:space="preserve"> </w:t>
      </w:r>
      <w:r w:rsidRPr="00244017">
        <w:rPr>
          <w:rFonts w:cs="Arial"/>
          <w:color w:val="000000"/>
          <w:lang w:eastAsia="en-GB"/>
        </w:rPr>
        <w:t>Leader</w:t>
      </w:r>
    </w:p>
    <w:p w:rsidR="00FB5CFF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>L</w:t>
      </w:r>
      <w:r w:rsidR="00FB5CFF" w:rsidRPr="00244017">
        <w:rPr>
          <w:rFonts w:cs="Arial"/>
          <w:lang w:eastAsia="en-GB"/>
        </w:rPr>
        <w:t xml:space="preserve">ead teaching and learning within </w:t>
      </w:r>
      <w:r w:rsidR="00860D0A">
        <w:rPr>
          <w:rFonts w:cs="Arial"/>
          <w:lang w:eastAsia="en-GB"/>
        </w:rPr>
        <w:t xml:space="preserve">EYFS and </w:t>
      </w:r>
      <w:r w:rsidR="00546E46" w:rsidRPr="00244017">
        <w:rPr>
          <w:rFonts w:cs="Arial"/>
          <w:color w:val="000000"/>
          <w:lang w:eastAsia="en-GB"/>
        </w:rPr>
        <w:t xml:space="preserve">Key Stage </w:t>
      </w:r>
      <w:r w:rsidR="00860D0A">
        <w:rPr>
          <w:rFonts w:cs="Arial"/>
          <w:color w:val="000000"/>
          <w:lang w:eastAsia="en-GB"/>
        </w:rPr>
        <w:t>1</w:t>
      </w:r>
      <w:r w:rsidR="00546E46" w:rsidRPr="00244017">
        <w:rPr>
          <w:rFonts w:cs="Arial"/>
          <w:color w:val="000000"/>
          <w:lang w:eastAsia="en-GB"/>
        </w:rPr>
        <w:t>.</w:t>
      </w:r>
      <w:r w:rsidR="00FB5CFF" w:rsidRPr="00244017">
        <w:rPr>
          <w:rFonts w:cs="Arial"/>
          <w:color w:val="000000"/>
          <w:lang w:eastAsia="en-GB"/>
        </w:rPr>
        <w:t xml:space="preserve"> </w:t>
      </w:r>
    </w:p>
    <w:p w:rsidR="00FB5CFF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>L</w:t>
      </w:r>
      <w:r w:rsidR="00FB5CFF" w:rsidRPr="00244017">
        <w:rPr>
          <w:rFonts w:cs="Arial"/>
          <w:lang w:eastAsia="en-GB"/>
        </w:rPr>
        <w:t>ead and manage pupil development across the curriculum in</w:t>
      </w:r>
      <w:r w:rsidR="00FB5CFF" w:rsidRPr="00244017">
        <w:rPr>
          <w:rFonts w:cs="Arial"/>
          <w:color w:val="000000"/>
          <w:lang w:eastAsia="en-GB"/>
        </w:rPr>
        <w:t xml:space="preserve"> </w:t>
      </w:r>
      <w:r w:rsidR="00860D0A">
        <w:rPr>
          <w:rFonts w:cs="Arial"/>
          <w:color w:val="000000"/>
          <w:lang w:eastAsia="en-GB"/>
        </w:rPr>
        <w:t xml:space="preserve">EYFS and </w:t>
      </w:r>
      <w:r w:rsidR="00546E46" w:rsidRPr="00244017">
        <w:rPr>
          <w:rFonts w:cs="Arial"/>
          <w:color w:val="000000"/>
          <w:lang w:eastAsia="en-GB"/>
        </w:rPr>
        <w:t xml:space="preserve">Key Stage </w:t>
      </w:r>
      <w:r w:rsidR="00860D0A">
        <w:rPr>
          <w:rFonts w:cs="Arial"/>
          <w:color w:val="000000"/>
          <w:lang w:eastAsia="en-GB"/>
        </w:rPr>
        <w:t>1</w:t>
      </w:r>
      <w:r w:rsidR="00546E46" w:rsidRPr="00244017">
        <w:rPr>
          <w:rFonts w:cs="Arial"/>
          <w:color w:val="000000"/>
          <w:lang w:eastAsia="en-GB"/>
        </w:rPr>
        <w:t>.</w:t>
      </w:r>
    </w:p>
    <w:p w:rsidR="00A666BE" w:rsidRPr="00244017" w:rsidRDefault="00A9417E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color w:val="000000"/>
          <w:lang w:eastAsia="en-GB"/>
        </w:rPr>
        <w:t>Manage the day to day organis</w:t>
      </w:r>
      <w:r w:rsidR="00A666BE" w:rsidRPr="00244017">
        <w:rPr>
          <w:rFonts w:cs="Arial"/>
          <w:color w:val="000000"/>
          <w:lang w:eastAsia="en-GB"/>
        </w:rPr>
        <w:t xml:space="preserve">ation within </w:t>
      </w:r>
      <w:r w:rsidR="00860D0A">
        <w:rPr>
          <w:rFonts w:cs="Arial"/>
          <w:color w:val="000000"/>
          <w:lang w:eastAsia="en-GB"/>
        </w:rPr>
        <w:t xml:space="preserve">EYFS and </w:t>
      </w:r>
      <w:r w:rsidR="00546E46" w:rsidRPr="00244017">
        <w:rPr>
          <w:rFonts w:cs="Arial"/>
          <w:color w:val="000000"/>
          <w:lang w:eastAsia="en-GB"/>
        </w:rPr>
        <w:t xml:space="preserve">Key Stage </w:t>
      </w:r>
      <w:r w:rsidR="00860D0A">
        <w:rPr>
          <w:rFonts w:cs="Arial"/>
          <w:color w:val="000000"/>
          <w:lang w:eastAsia="en-GB"/>
        </w:rPr>
        <w:t>1</w:t>
      </w:r>
      <w:r w:rsidR="00A666BE" w:rsidRPr="00244017">
        <w:rPr>
          <w:rFonts w:cs="Arial"/>
          <w:color w:val="000000"/>
          <w:lang w:eastAsia="en-GB"/>
        </w:rPr>
        <w:t xml:space="preserve"> alongside the SLT</w:t>
      </w:r>
    </w:p>
    <w:p w:rsidR="002E7ECD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>L</w:t>
      </w:r>
      <w:r w:rsidR="00FB5CFF" w:rsidRPr="00244017">
        <w:rPr>
          <w:rFonts w:cs="Arial"/>
          <w:lang w:eastAsia="en-GB"/>
        </w:rPr>
        <w:t>ead, develop and enhance the teaching practice of other staff.</w:t>
      </w:r>
      <w:r w:rsidRPr="00244017">
        <w:rPr>
          <w:rFonts w:cs="Arial"/>
          <w:lang w:eastAsia="en-GB"/>
        </w:rPr>
        <w:t xml:space="preserve"> </w:t>
      </w:r>
    </w:p>
    <w:p w:rsidR="002E7ECD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  <w:lang w:eastAsia="en-GB"/>
        </w:rPr>
        <w:t xml:space="preserve">Contribute to the leadership and management of the school as a member of the </w:t>
      </w:r>
      <w:r w:rsidR="00860D0A">
        <w:rPr>
          <w:rFonts w:cs="Arial"/>
          <w:lang w:eastAsia="en-GB"/>
        </w:rPr>
        <w:t>SLT</w:t>
      </w:r>
      <w:r w:rsidRPr="00244017">
        <w:rPr>
          <w:rFonts w:cs="Arial"/>
          <w:lang w:eastAsia="en-GB"/>
        </w:rPr>
        <w:t xml:space="preserve"> </w:t>
      </w:r>
    </w:p>
    <w:p w:rsidR="00FB5CFF" w:rsidRPr="00244017" w:rsidRDefault="002E7ECD" w:rsidP="002440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en-GB"/>
        </w:rPr>
      </w:pPr>
      <w:r w:rsidRPr="00244017">
        <w:rPr>
          <w:rFonts w:cs="Arial"/>
        </w:rPr>
        <w:t>B</w:t>
      </w:r>
      <w:r w:rsidR="00125DE8" w:rsidRPr="00244017">
        <w:rPr>
          <w:rFonts w:cs="Arial"/>
        </w:rPr>
        <w:t xml:space="preserve">e </w:t>
      </w:r>
      <w:r w:rsidR="00FB5CFF" w:rsidRPr="00244017">
        <w:rPr>
          <w:rFonts w:cs="Arial"/>
        </w:rPr>
        <w:t xml:space="preserve">responsible and accountable for identified subjects and the work of other colleagues </w:t>
      </w:r>
      <w:r w:rsidR="00125DE8" w:rsidRPr="00244017">
        <w:rPr>
          <w:rFonts w:cs="Arial"/>
        </w:rPr>
        <w:t>within identified areas of responsibility</w:t>
      </w:r>
    </w:p>
    <w:p w:rsidR="00FB5CFF" w:rsidRPr="00244017" w:rsidRDefault="00FB5CFF" w:rsidP="00244017">
      <w:pPr>
        <w:jc w:val="both"/>
      </w:pPr>
    </w:p>
    <w:p w:rsidR="002E7ECD" w:rsidRPr="00244017" w:rsidRDefault="002E7ECD" w:rsidP="00244017">
      <w:pPr>
        <w:jc w:val="both"/>
      </w:pPr>
      <w:r w:rsidRPr="00244017">
        <w:t xml:space="preserve">The above duties are not exhaustive and the post holder may be required to undertake tasks, roles and responsibilities as may be reasonably assigned to them by the </w:t>
      </w:r>
      <w:r w:rsidR="008A0134" w:rsidRPr="00244017">
        <w:t>H</w:t>
      </w:r>
      <w:r w:rsidRPr="00244017">
        <w:t xml:space="preserve">eadteacher. This job description will be kept under review and may be amended via consultation with the individual, Governing Body and/or Leadership Team as required.                                                                  </w:t>
      </w:r>
    </w:p>
    <w:p w:rsidR="002E7ECD" w:rsidRPr="00244017" w:rsidRDefault="002E7ECD" w:rsidP="00244017">
      <w:pPr>
        <w:jc w:val="both"/>
        <w:rPr>
          <w:rFonts w:cs="Arial"/>
          <w:color w:val="434343"/>
          <w:spacing w:val="-3"/>
          <w:w w:val="89"/>
        </w:rPr>
      </w:pPr>
    </w:p>
    <w:p w:rsidR="00B66467" w:rsidRPr="00244017" w:rsidRDefault="00B66467" w:rsidP="00244017">
      <w:pPr>
        <w:pStyle w:val="BodyTextIndent3"/>
        <w:ind w:left="0"/>
        <w:jc w:val="both"/>
        <w:rPr>
          <w:rFonts w:ascii="Arial" w:hAnsi="Arial" w:cs="Arial"/>
          <w:szCs w:val="24"/>
        </w:rPr>
      </w:pPr>
    </w:p>
    <w:p w:rsidR="00B66467" w:rsidRPr="00244017" w:rsidRDefault="00B66467" w:rsidP="00244017">
      <w:pPr>
        <w:pStyle w:val="BodyTextIndent3"/>
        <w:ind w:left="0"/>
        <w:jc w:val="both"/>
        <w:rPr>
          <w:rFonts w:ascii="Arial" w:hAnsi="Arial" w:cs="Arial"/>
          <w:szCs w:val="24"/>
        </w:rPr>
      </w:pPr>
    </w:p>
    <w:sectPr w:rsidR="00B66467" w:rsidRPr="00244017" w:rsidSect="002423F4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39" w:rsidRDefault="009F2739">
      <w:r>
        <w:separator/>
      </w:r>
    </w:p>
  </w:endnote>
  <w:endnote w:type="continuationSeparator" w:id="0">
    <w:p w:rsidR="009F2739" w:rsidRDefault="009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34" w:rsidRDefault="004B164B" w:rsidP="006830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01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134" w:rsidRDefault="008A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34" w:rsidRDefault="004B164B" w:rsidP="006830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01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315">
      <w:rPr>
        <w:rStyle w:val="PageNumber"/>
        <w:noProof/>
      </w:rPr>
      <w:t>2</w:t>
    </w:r>
    <w:r>
      <w:rPr>
        <w:rStyle w:val="PageNumber"/>
      </w:rPr>
      <w:fldChar w:fldCharType="end"/>
    </w:r>
  </w:p>
  <w:p w:rsidR="008A0134" w:rsidRDefault="008A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39" w:rsidRDefault="009F2739">
      <w:r>
        <w:separator/>
      </w:r>
    </w:p>
  </w:footnote>
  <w:footnote w:type="continuationSeparator" w:id="0">
    <w:p w:rsidR="009F2739" w:rsidRDefault="009F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97_"/>
      </v:shape>
    </w:pict>
  </w:numPicBullet>
  <w:abstractNum w:abstractNumId="0" w15:restartNumberingAfterBreak="0">
    <w:nsid w:val="12033A6B"/>
    <w:multiLevelType w:val="hybridMultilevel"/>
    <w:tmpl w:val="A36A86DE"/>
    <w:lvl w:ilvl="0" w:tplc="47C259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DFB"/>
    <w:multiLevelType w:val="hybridMultilevel"/>
    <w:tmpl w:val="F7C4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768B"/>
    <w:multiLevelType w:val="hybridMultilevel"/>
    <w:tmpl w:val="41E43462"/>
    <w:lvl w:ilvl="0" w:tplc="3B2434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7C259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3E5"/>
    <w:multiLevelType w:val="hybridMultilevel"/>
    <w:tmpl w:val="B40A8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5ED"/>
    <w:multiLevelType w:val="hybridMultilevel"/>
    <w:tmpl w:val="D42C1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147D"/>
    <w:multiLevelType w:val="hybridMultilevel"/>
    <w:tmpl w:val="51A2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4507"/>
    <w:multiLevelType w:val="hybridMultilevel"/>
    <w:tmpl w:val="DEDAEE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D7D7C"/>
    <w:multiLevelType w:val="hybridMultilevel"/>
    <w:tmpl w:val="CD861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098F"/>
    <w:multiLevelType w:val="hybridMultilevel"/>
    <w:tmpl w:val="3824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18"/>
    <w:rsid w:val="000319E9"/>
    <w:rsid w:val="0009639A"/>
    <w:rsid w:val="000C184C"/>
    <w:rsid w:val="00125DE8"/>
    <w:rsid w:val="00185F14"/>
    <w:rsid w:val="001C683E"/>
    <w:rsid w:val="002423F4"/>
    <w:rsid w:val="00244017"/>
    <w:rsid w:val="00255BC4"/>
    <w:rsid w:val="002A780C"/>
    <w:rsid w:val="002E7ECD"/>
    <w:rsid w:val="00340CD3"/>
    <w:rsid w:val="00413315"/>
    <w:rsid w:val="00457951"/>
    <w:rsid w:val="004B164B"/>
    <w:rsid w:val="00546E46"/>
    <w:rsid w:val="00556C66"/>
    <w:rsid w:val="00570C14"/>
    <w:rsid w:val="00592DEE"/>
    <w:rsid w:val="006267BF"/>
    <w:rsid w:val="0063767C"/>
    <w:rsid w:val="006830FA"/>
    <w:rsid w:val="0075549B"/>
    <w:rsid w:val="007B58F1"/>
    <w:rsid w:val="00860D0A"/>
    <w:rsid w:val="008A0134"/>
    <w:rsid w:val="008A07C0"/>
    <w:rsid w:val="00934892"/>
    <w:rsid w:val="0095689B"/>
    <w:rsid w:val="00973A18"/>
    <w:rsid w:val="00993CDF"/>
    <w:rsid w:val="009F2739"/>
    <w:rsid w:val="00A666BE"/>
    <w:rsid w:val="00A9417E"/>
    <w:rsid w:val="00AB0042"/>
    <w:rsid w:val="00B47B30"/>
    <w:rsid w:val="00B64C58"/>
    <w:rsid w:val="00B66467"/>
    <w:rsid w:val="00C43812"/>
    <w:rsid w:val="00C45D42"/>
    <w:rsid w:val="00C571E0"/>
    <w:rsid w:val="00CD0180"/>
    <w:rsid w:val="00D15903"/>
    <w:rsid w:val="00D35E9C"/>
    <w:rsid w:val="00E17995"/>
    <w:rsid w:val="00EB5C98"/>
    <w:rsid w:val="00F978A1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15004E-2E36-4571-85EC-942AE7E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F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423F4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423F4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2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Caption"/>
    <w:next w:val="Normal"/>
    <w:rsid w:val="002423F4"/>
    <w:pPr>
      <w:spacing w:before="120" w:after="120"/>
      <w:ind w:left="720"/>
    </w:pPr>
    <w:rPr>
      <w:i/>
    </w:rPr>
  </w:style>
  <w:style w:type="paragraph" w:styleId="Header">
    <w:name w:val="header"/>
    <w:basedOn w:val="Normal"/>
    <w:rsid w:val="002423F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423F4"/>
    <w:rPr>
      <w:b/>
      <w:bCs/>
      <w:sz w:val="20"/>
      <w:szCs w:val="20"/>
    </w:rPr>
  </w:style>
  <w:style w:type="paragraph" w:styleId="Footer">
    <w:name w:val="footer"/>
    <w:basedOn w:val="Normal"/>
    <w:rsid w:val="002423F4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45D42"/>
    <w:pPr>
      <w:ind w:left="993"/>
    </w:pPr>
    <w:rPr>
      <w:rFonts w:ascii="Times New Roman" w:hAnsi="Times New Roman"/>
      <w:szCs w:val="20"/>
    </w:rPr>
  </w:style>
  <w:style w:type="paragraph" w:customStyle="1" w:styleId="Default">
    <w:name w:val="Default"/>
    <w:rsid w:val="007B58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556C66"/>
  </w:style>
  <w:style w:type="paragraph" w:styleId="BalloonText">
    <w:name w:val="Balloon Text"/>
    <w:basedOn w:val="Normal"/>
    <w:link w:val="BalloonTextChar"/>
    <w:rsid w:val="00FB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CF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ff\Application%20Data\Microsoft\Template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DD8B7-8C35-4EC4-AF74-21A71AE0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classteacher</vt:lpstr>
    </vt:vector>
  </TitlesOfParts>
  <Company>Warwickshire Education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classteacher</dc:title>
  <dc:creator>WCC</dc:creator>
  <cp:lastModifiedBy>Office</cp:lastModifiedBy>
  <cp:revision>2</cp:revision>
  <cp:lastPrinted>2022-05-05T09:06:00Z</cp:lastPrinted>
  <dcterms:created xsi:type="dcterms:W3CDTF">2022-05-11T15:56:00Z</dcterms:created>
  <dcterms:modified xsi:type="dcterms:W3CDTF">2022-05-11T15:56:00Z</dcterms:modified>
</cp:coreProperties>
</file>