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DF58" w14:textId="0A8D6BA5" w:rsidR="002F0B83" w:rsidRDefault="002F0B83" w:rsidP="000F75E2">
      <w:pPr>
        <w:pStyle w:val="Heading2"/>
        <w:jc w:val="center"/>
      </w:pPr>
      <w:bookmarkStart w:id="0" w:name="_Toc405799449"/>
      <w:r w:rsidRPr="000D6DC6">
        <w:t>Headteacher Job Description</w:t>
      </w:r>
      <w:bookmarkEnd w:id="0"/>
      <w:r w:rsidR="004452DE">
        <w:t xml:space="preserve"> for the Collaboration between</w:t>
      </w:r>
    </w:p>
    <w:p w14:paraId="1F585765" w14:textId="76DF3D45" w:rsidR="004452DE" w:rsidRDefault="004452DE" w:rsidP="004452DE">
      <w:pPr>
        <w:jc w:val="center"/>
        <w:rPr>
          <w:b/>
          <w:bCs/>
          <w:sz w:val="28"/>
          <w:szCs w:val="22"/>
        </w:rPr>
      </w:pPr>
      <w:r w:rsidRPr="004452DE">
        <w:rPr>
          <w:b/>
          <w:bCs/>
          <w:sz w:val="28"/>
          <w:szCs w:val="22"/>
        </w:rPr>
        <w:t xml:space="preserve">Waddington and West Bradford CE Primary School and </w:t>
      </w:r>
    </w:p>
    <w:p w14:paraId="7C300EE4" w14:textId="3CB5A3C3" w:rsidR="004452DE" w:rsidRPr="004452DE" w:rsidRDefault="004452DE" w:rsidP="004452DE">
      <w:pPr>
        <w:jc w:val="center"/>
        <w:rPr>
          <w:b/>
          <w:bCs/>
          <w:sz w:val="28"/>
          <w:szCs w:val="22"/>
        </w:rPr>
      </w:pPr>
      <w:r w:rsidRPr="004452DE">
        <w:rPr>
          <w:b/>
          <w:bCs/>
          <w:sz w:val="28"/>
          <w:szCs w:val="22"/>
        </w:rPr>
        <w:t xml:space="preserve">Brennand's Endowed CE Primary School, </w:t>
      </w:r>
      <w:proofErr w:type="spellStart"/>
      <w:r w:rsidRPr="004452DE">
        <w:rPr>
          <w:b/>
          <w:bCs/>
          <w:sz w:val="28"/>
          <w:szCs w:val="22"/>
        </w:rPr>
        <w:t>Slaidburn</w:t>
      </w:r>
      <w:proofErr w:type="spellEnd"/>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66375B5B" w14:textId="3CB92105" w:rsidR="00797BE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ody a distinctive Christian ethos and culture in th</w:t>
      </w:r>
      <w:r w:rsidR="004452DE">
        <w:rPr>
          <w:sz w:val="22"/>
          <w:szCs w:val="22"/>
        </w:rPr>
        <w:t>ese</w:t>
      </w:r>
      <w:r w:rsidR="00DC5004" w:rsidRPr="000D6DC6">
        <w:rPr>
          <w:sz w:val="22"/>
          <w:szCs w:val="22"/>
        </w:rPr>
        <w:t xml:space="preserve"> church school</w:t>
      </w:r>
      <w:r w:rsidR="004452DE">
        <w:rPr>
          <w:sz w:val="22"/>
          <w:szCs w:val="22"/>
        </w:rPr>
        <w:t>s</w:t>
      </w:r>
      <w:r w:rsidR="00DC5004" w:rsidRPr="000D6DC6">
        <w:rPr>
          <w:sz w:val="22"/>
          <w:szCs w:val="22"/>
        </w:rPr>
        <w:t xml:space="preserve">, </w:t>
      </w:r>
      <w:r w:rsidR="00C43E39" w:rsidRPr="000D6DC6">
        <w:rPr>
          <w:sz w:val="22"/>
          <w:szCs w:val="22"/>
        </w:rPr>
        <w:t>embedding a</w:t>
      </w:r>
      <w:r w:rsidR="007058D0">
        <w:rPr>
          <w:sz w:val="22"/>
          <w:szCs w:val="22"/>
        </w:rPr>
        <w:t>n</w:t>
      </w:r>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r w:rsidR="004452DE">
        <w:rPr>
          <w:sz w:val="22"/>
          <w:szCs w:val="22"/>
        </w:rPr>
        <w:t xml:space="preserve"> </w:t>
      </w:r>
      <w:r w:rsidRPr="000D6DC6">
        <w:rPr>
          <w:sz w:val="22"/>
          <w:szCs w:val="22"/>
        </w:rPr>
        <w:t>provide professional leadership and management for the school</w:t>
      </w:r>
      <w:r w:rsidR="004452DE">
        <w:rPr>
          <w:sz w:val="22"/>
          <w:szCs w:val="22"/>
        </w:rPr>
        <w:t>s</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00AE668F">
        <w:rPr>
          <w:sz w:val="22"/>
          <w:szCs w:val="22"/>
        </w:rPr>
        <w:t>s</w:t>
      </w:r>
      <w:r w:rsidRPr="000D6DC6">
        <w:rPr>
          <w:sz w:val="22"/>
          <w:szCs w:val="22"/>
        </w:rPr>
        <w:t xml:space="preserve">. This will promote a secure foundation from which to achieve high standards in all areas of </w:t>
      </w:r>
      <w:r w:rsidR="00AE668F">
        <w:rPr>
          <w:sz w:val="22"/>
          <w:szCs w:val="22"/>
        </w:rPr>
        <w:t>each</w:t>
      </w:r>
      <w:r w:rsidRPr="000D6DC6">
        <w:rPr>
          <w:sz w:val="22"/>
          <w:szCs w:val="22"/>
        </w:rPr>
        <w:t xml:space="preserv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5D5F7BEC" w:rsidR="006C6D18" w:rsidRPr="000D6DC6" w:rsidRDefault="00797BE4" w:rsidP="00CC5AD3">
      <w:pPr>
        <w:jc w:val="both"/>
        <w:rPr>
          <w:sz w:val="22"/>
          <w:szCs w:val="22"/>
        </w:rPr>
      </w:pPr>
      <w:r w:rsidRPr="000D6DC6">
        <w:rPr>
          <w:sz w:val="22"/>
          <w:szCs w:val="22"/>
        </w:rPr>
        <w:t xml:space="preserve">The Headteacher is the leading professional in </w:t>
      </w:r>
      <w:r w:rsidR="00AE668F">
        <w:rPr>
          <w:sz w:val="22"/>
          <w:szCs w:val="22"/>
        </w:rPr>
        <w:t>each</w:t>
      </w:r>
      <w:r w:rsidRPr="000D6DC6">
        <w:rPr>
          <w:sz w:val="22"/>
          <w:szCs w:val="22"/>
        </w:rPr>
        <w:t xml:space="preserve"> school. Accountable to </w:t>
      </w:r>
      <w:r w:rsidR="00AE668F">
        <w:rPr>
          <w:sz w:val="22"/>
          <w:szCs w:val="22"/>
        </w:rPr>
        <w:t>each</w:t>
      </w:r>
      <w:r w:rsidR="007D2710">
        <w:rPr>
          <w:sz w:val="22"/>
          <w:szCs w:val="22"/>
        </w:rPr>
        <w:t xml:space="preserve"> </w:t>
      </w:r>
      <w:r w:rsidRPr="000D6DC6">
        <w:rPr>
          <w:sz w:val="22"/>
          <w:szCs w:val="22"/>
        </w:rPr>
        <w:t xml:space="preserve">Governing </w:t>
      </w:r>
      <w:r w:rsidR="00EF3F23" w:rsidRPr="000D6DC6">
        <w:rPr>
          <w:sz w:val="22"/>
          <w:szCs w:val="22"/>
        </w:rPr>
        <w:t>Board</w:t>
      </w:r>
      <w:r w:rsidRPr="000D6DC6">
        <w:rPr>
          <w:sz w:val="22"/>
          <w:szCs w:val="22"/>
        </w:rPr>
        <w:t xml:space="preserve">, the Headteacher provides vision, leadership and direction for </w:t>
      </w:r>
      <w:r w:rsidR="007D2710">
        <w:rPr>
          <w:sz w:val="22"/>
          <w:szCs w:val="22"/>
        </w:rPr>
        <w:t>both</w:t>
      </w:r>
      <w:r w:rsidRPr="000D6DC6">
        <w:rPr>
          <w:sz w:val="22"/>
          <w:szCs w:val="22"/>
        </w:rPr>
        <w:t xml:space="preserve"> </w:t>
      </w:r>
      <w:r w:rsidR="007058D0">
        <w:rPr>
          <w:sz w:val="22"/>
          <w:szCs w:val="22"/>
        </w:rPr>
        <w:t>schools</w:t>
      </w:r>
      <w:r w:rsidR="007058D0" w:rsidRPr="000D6DC6">
        <w:rPr>
          <w:sz w:val="22"/>
          <w:szCs w:val="22"/>
        </w:rPr>
        <w:t xml:space="preserve"> </w:t>
      </w:r>
      <w:r w:rsidRPr="000D6DC6">
        <w:rPr>
          <w:sz w:val="22"/>
          <w:szCs w:val="22"/>
        </w:rPr>
        <w:t xml:space="preserve">and ensures that it is managed and organised to meet its aims and targets. The Headteacher, working with others, is responsible for evaluating </w:t>
      </w:r>
      <w:r w:rsidR="007D2710">
        <w:rPr>
          <w:sz w:val="22"/>
          <w:szCs w:val="22"/>
        </w:rPr>
        <w:t>each</w:t>
      </w:r>
      <w:r w:rsidRPr="000D6DC6">
        <w:rPr>
          <w:sz w:val="22"/>
          <w:szCs w:val="22"/>
        </w:rPr>
        <w:t xml:space="preserve"> school’s performance to identify the priorities for continuous improvement and raising standards; ensuring equality of opportunity for all; developing policies and practices; ensuring that resources are efficiently and effectively used to achieve </w:t>
      </w:r>
      <w:r w:rsidR="007D2710">
        <w:rPr>
          <w:sz w:val="22"/>
          <w:szCs w:val="22"/>
        </w:rPr>
        <w:t>each</w:t>
      </w:r>
      <w:r w:rsidRPr="000D6DC6">
        <w:rPr>
          <w:sz w:val="22"/>
          <w:szCs w:val="22"/>
        </w:rPr>
        <w:t xml:space="preserve"> school’s aims and objectives and for the day-to-day management, organisation and administration of the school</w:t>
      </w:r>
      <w:r w:rsidR="007D2710">
        <w:rPr>
          <w:sz w:val="22"/>
          <w:szCs w:val="22"/>
        </w:rPr>
        <w:t>s</w:t>
      </w:r>
      <w:r w:rsidRPr="000D6DC6">
        <w:rPr>
          <w:sz w:val="22"/>
          <w:szCs w:val="22"/>
        </w:rPr>
        <w:t>.</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3321FD34"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w:t>
      </w:r>
      <w:r w:rsidR="007058D0">
        <w:rPr>
          <w:sz w:val="22"/>
          <w:szCs w:val="22"/>
        </w:rPr>
        <w:t>two</w:t>
      </w:r>
      <w:r w:rsidR="00B72632" w:rsidRPr="000D6DC6">
        <w:rPr>
          <w:sz w:val="22"/>
          <w:szCs w:val="22"/>
        </w:rPr>
        <w:t xml:space="preserve"> </w:t>
      </w:r>
      <w:r w:rsidRPr="000D6DC6">
        <w:rPr>
          <w:sz w:val="22"/>
          <w:szCs w:val="22"/>
        </w:rPr>
        <w:t>church school</w:t>
      </w:r>
      <w:r w:rsidR="007058D0">
        <w:rPr>
          <w:sz w:val="22"/>
          <w:szCs w:val="22"/>
        </w:rPr>
        <w:t>s</w:t>
      </w:r>
      <w:r w:rsidRPr="000D6DC6">
        <w:rPr>
          <w:sz w:val="22"/>
          <w:szCs w:val="22"/>
        </w:rPr>
        <w:t xml:space="preserve">,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006B0847" w:rsidR="00797BE4" w:rsidRPr="000D6DC6" w:rsidRDefault="00797BE4" w:rsidP="00CC5AD3">
      <w:pPr>
        <w:jc w:val="both"/>
        <w:rPr>
          <w:sz w:val="22"/>
          <w:szCs w:val="22"/>
        </w:rPr>
      </w:pPr>
      <w:r w:rsidRPr="000D6DC6">
        <w:rPr>
          <w:sz w:val="22"/>
          <w:szCs w:val="22"/>
        </w:rPr>
        <w:t>The Headteacher, working with and through others, secures the commitment of the wider community to the school</w:t>
      </w:r>
      <w:r w:rsidR="007D2710">
        <w:rPr>
          <w:sz w:val="22"/>
          <w:szCs w:val="22"/>
        </w:rPr>
        <w:t>s</w:t>
      </w:r>
      <w:r w:rsidRPr="000D6DC6">
        <w:rPr>
          <w:sz w:val="22"/>
          <w:szCs w:val="22"/>
        </w:rPr>
        <w:t xml:space="preserve">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w:t>
      </w:r>
      <w:r w:rsidR="007058D0">
        <w:rPr>
          <w:sz w:val="22"/>
          <w:szCs w:val="22"/>
        </w:rPr>
        <w:t>s</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57DBBE06"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w:t>
      </w:r>
      <w:r w:rsidR="007D2710">
        <w:rPr>
          <w:rFonts w:cs="Arial"/>
          <w:sz w:val="22"/>
          <w:szCs w:val="22"/>
          <w:lang w:eastAsia="en-GB"/>
        </w:rPr>
        <w:t>each</w:t>
      </w:r>
      <w:r w:rsidRPr="000D6DC6">
        <w:rPr>
          <w:rFonts w:cs="Arial"/>
          <w:sz w:val="22"/>
          <w:szCs w:val="22"/>
          <w:lang w:eastAsia="en-GB"/>
        </w:rPr>
        <w:t xml:space="preserv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7058D0">
        <w:rPr>
          <w:rFonts w:cs="Arial"/>
          <w:sz w:val="22"/>
          <w:szCs w:val="22"/>
          <w:lang w:eastAsia="en-GB"/>
        </w:rPr>
        <w:t>s.</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7929075D"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drawing on the Christian vision of the school</w:t>
      </w:r>
      <w:r w:rsidR="007D2710">
        <w:rPr>
          <w:rFonts w:cs="Arial"/>
          <w:sz w:val="22"/>
          <w:szCs w:val="22"/>
          <w:lang w:eastAsia="en-GB"/>
        </w:rPr>
        <w:t>s</w:t>
      </w:r>
      <w:r w:rsidRPr="000D6DC6">
        <w:rPr>
          <w:rFonts w:cs="Arial"/>
          <w:sz w:val="22"/>
          <w:szCs w:val="22"/>
          <w:lang w:eastAsia="en-GB"/>
        </w:rPr>
        <w:t xml:space="preserve">,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252931B5"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 xml:space="preserve">ensure high standards of pupil behaviour and courteous conduct in accordance with </w:t>
      </w:r>
      <w:r w:rsidR="007058D0">
        <w:rPr>
          <w:rFonts w:cs="Arial"/>
          <w:sz w:val="22"/>
          <w:szCs w:val="22"/>
          <w:lang w:eastAsia="en-GB"/>
        </w:rPr>
        <w:t>each</w:t>
      </w:r>
      <w:r w:rsidR="007058D0" w:rsidRPr="000D6DC6">
        <w:rPr>
          <w:rFonts w:cs="Arial"/>
          <w:sz w:val="22"/>
          <w:szCs w:val="22"/>
          <w:lang w:eastAsia="en-GB"/>
        </w:rPr>
        <w:t xml:space="preserve"> </w:t>
      </w:r>
      <w:r w:rsidRPr="000D6DC6">
        <w:rPr>
          <w:rFonts w:cs="Arial"/>
          <w:sz w:val="22"/>
          <w:szCs w:val="22"/>
          <w:lang w:eastAsia="en-GB"/>
        </w:rPr>
        <w:t>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19697B8E"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w:t>
      </w:r>
      <w:r w:rsidR="007D2710">
        <w:rPr>
          <w:rFonts w:cs="Arial"/>
          <w:sz w:val="22"/>
          <w:szCs w:val="22"/>
          <w:lang w:eastAsia="en-GB"/>
        </w:rPr>
        <w:t>s</w:t>
      </w:r>
      <w:r w:rsidRPr="000D6DC6">
        <w:rPr>
          <w:rFonts w:cs="Arial"/>
          <w:sz w:val="22"/>
          <w:szCs w:val="22"/>
          <w:lang w:eastAsia="en-GB"/>
        </w:rPr>
        <w:t xml:space="preserve"> hold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1B0A90D2"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w:t>
      </w:r>
      <w:r w:rsidR="007D2710">
        <w:rPr>
          <w:rFonts w:cs="Arial"/>
          <w:sz w:val="22"/>
          <w:szCs w:val="22"/>
          <w:lang w:eastAsia="en-GB"/>
        </w:rPr>
        <w:t>s</w:t>
      </w:r>
      <w:r w:rsidRPr="000D6DC6">
        <w:rPr>
          <w:rFonts w:cs="Arial"/>
          <w:sz w:val="22"/>
          <w:szCs w:val="22"/>
          <w:lang w:eastAsia="en-GB"/>
        </w:rPr>
        <w:t xml:space="preserve"> work effectively in partnership with parents, carers and professionals, to identify the additional needs and special educational needs and disabilities of pupils, providing support and adaptation where appropriate</w:t>
      </w:r>
    </w:p>
    <w:p w14:paraId="009B0520" w14:textId="01B36C6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w:t>
      </w:r>
      <w:r w:rsidR="007D2710">
        <w:rPr>
          <w:rFonts w:cs="Arial"/>
          <w:sz w:val="22"/>
          <w:szCs w:val="22"/>
          <w:lang w:eastAsia="en-GB"/>
        </w:rPr>
        <w:t>s</w:t>
      </w:r>
      <w:r w:rsidRPr="000D6DC6">
        <w:rPr>
          <w:rFonts w:cs="Arial"/>
          <w:sz w:val="22"/>
          <w:szCs w:val="22"/>
          <w:lang w:eastAsia="en-GB"/>
        </w:rPr>
        <w:t xml:space="preserve"> fulfil </w:t>
      </w:r>
      <w:r w:rsidR="007D2710">
        <w:rPr>
          <w:rFonts w:cs="Arial"/>
          <w:sz w:val="22"/>
          <w:szCs w:val="22"/>
          <w:lang w:eastAsia="en-GB"/>
        </w:rPr>
        <w:t>their</w:t>
      </w:r>
      <w:r w:rsidRPr="000D6DC6">
        <w:rPr>
          <w:rFonts w:cs="Arial"/>
          <w:sz w:val="22"/>
          <w:szCs w:val="22"/>
          <w:lang w:eastAsia="en-GB"/>
        </w:rPr>
        <w:t xml:space="preserve">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3864C326"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w:t>
      </w:r>
      <w:r w:rsidR="007058D0">
        <w:rPr>
          <w:rFonts w:cs="Arial"/>
          <w:sz w:val="22"/>
          <w:szCs w:val="22"/>
          <w:lang w:eastAsia="en-GB"/>
        </w:rPr>
        <w:t>s</w:t>
      </w:r>
      <w:r w:rsidRPr="000D6DC6">
        <w:rPr>
          <w:rFonts w:cs="Arial"/>
          <w:sz w:val="22"/>
          <w:szCs w:val="22"/>
          <w:lang w:eastAsia="en-GB"/>
        </w:rPr>
        <w:t xml:space="preserve">, as well as within </w:t>
      </w:r>
      <w:r w:rsidR="007058D0">
        <w:rPr>
          <w:rFonts w:cs="Arial"/>
          <w:sz w:val="22"/>
          <w:szCs w:val="22"/>
          <w:lang w:eastAsia="en-GB"/>
        </w:rPr>
        <w:t>them</w:t>
      </w:r>
      <w:r w:rsidRPr="000D6DC6">
        <w:rPr>
          <w:rFonts w:cs="Arial"/>
          <w:sz w:val="22"/>
          <w:szCs w:val="22"/>
          <w:lang w:eastAsia="en-GB"/>
        </w:rPr>
        <w: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5B5259B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w:t>
      </w:r>
      <w:r w:rsidR="007D2710">
        <w:rPr>
          <w:rFonts w:cs="Arial"/>
          <w:sz w:val="22"/>
          <w:szCs w:val="22"/>
          <w:lang w:eastAsia="en-GB"/>
        </w:rPr>
        <w:t>s</w:t>
      </w:r>
      <w:r w:rsidRPr="000D6DC6">
        <w:rPr>
          <w:rFonts w:cs="Arial"/>
          <w:sz w:val="22"/>
          <w:szCs w:val="22"/>
          <w:lang w:eastAsia="en-GB"/>
        </w:rPr>
        <w:t xml:space="preserve">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222A038C"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 xml:space="preserve">develop appropriate evidence-informed strategies for improvement as part of well-targeted plans which are realistic, timely, appropriately sequenced and suited to </w:t>
      </w:r>
      <w:r w:rsidR="007D2710">
        <w:rPr>
          <w:rFonts w:cs="Arial"/>
          <w:sz w:val="22"/>
          <w:szCs w:val="22"/>
          <w:lang w:eastAsia="en-GB"/>
        </w:rPr>
        <w:t>each</w:t>
      </w:r>
      <w:r w:rsidRPr="000D6DC6">
        <w:rPr>
          <w:rFonts w:cs="Arial"/>
          <w:sz w:val="22"/>
          <w:szCs w:val="22"/>
          <w:lang w:eastAsia="en-GB"/>
        </w:rPr>
        <w:t xml:space="preserv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40D6DC90"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w:t>
      </w:r>
      <w:r w:rsidR="007D2710">
        <w:rPr>
          <w:rFonts w:cs="Arial"/>
          <w:sz w:val="22"/>
          <w:szCs w:val="22"/>
          <w:lang w:eastAsia="en-GB"/>
        </w:rPr>
        <w:t>s</w:t>
      </w:r>
      <w:r w:rsidRPr="000D6DC6">
        <w:rPr>
          <w:rFonts w:cs="Arial"/>
          <w:sz w:val="22"/>
          <w:szCs w:val="22"/>
          <w:lang w:eastAsia="en-GB"/>
        </w:rPr>
        <w:t>,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2E2697E5"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commit </w:t>
      </w:r>
      <w:r w:rsidR="00B61864">
        <w:rPr>
          <w:rFonts w:cs="Arial"/>
          <w:sz w:val="22"/>
          <w:szCs w:val="22"/>
          <w:lang w:eastAsia="en-GB"/>
        </w:rPr>
        <w:t>each</w:t>
      </w:r>
      <w:r w:rsidRPr="000D6DC6">
        <w:rPr>
          <w:rFonts w:cs="Arial"/>
          <w:sz w:val="22"/>
          <w:szCs w:val="22"/>
          <w:lang w:eastAsia="en-GB"/>
        </w:rPr>
        <w:t xml:space="preserve">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199E0309"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w:t>
      </w:r>
      <w:r w:rsidR="00B61864">
        <w:rPr>
          <w:rFonts w:cs="Arial"/>
          <w:sz w:val="22"/>
          <w:szCs w:val="22"/>
          <w:lang w:eastAsia="en-GB"/>
        </w:rPr>
        <w:t>s</w:t>
      </w:r>
      <w:r w:rsidRPr="000D6DC6">
        <w:rPr>
          <w:rFonts w:cs="Arial"/>
          <w:sz w:val="22"/>
          <w:szCs w:val="22"/>
          <w:lang w:eastAsia="en-GB"/>
        </w:rPr>
        <w:t xml:space="preserve">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even" r:id="rId7"/>
      <w:headerReference w:type="default" r:id="rId8"/>
      <w:footerReference w:type="even" r:id="rId9"/>
      <w:footerReference w:type="default" r:id="rId10"/>
      <w:headerReference w:type="first" r:id="rId11"/>
      <w:footerReference w:type="first" r:id="rId12"/>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0217D" w14:textId="77777777" w:rsidR="006D6D43" w:rsidRDefault="006D6D43">
      <w:r>
        <w:separator/>
      </w:r>
    </w:p>
  </w:endnote>
  <w:endnote w:type="continuationSeparator" w:id="0">
    <w:p w14:paraId="2A797A39" w14:textId="77777777" w:rsidR="006D6D43" w:rsidRDefault="006D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38A95" w14:textId="77777777" w:rsidR="00EC222A" w:rsidRDefault="00EC2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2CBCB" w14:textId="77777777" w:rsidR="00EC222A" w:rsidRDefault="00EC2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82073" w14:textId="77777777" w:rsidR="00EC222A" w:rsidRDefault="00EC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7C15A" w14:textId="77777777" w:rsidR="006D6D43" w:rsidRDefault="006D6D43">
      <w:r>
        <w:separator/>
      </w:r>
    </w:p>
  </w:footnote>
  <w:footnote w:type="continuationSeparator" w:id="0">
    <w:p w14:paraId="49492C02" w14:textId="77777777" w:rsidR="006D6D43" w:rsidRDefault="006D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322C3" w14:textId="77777777" w:rsidR="00EC222A" w:rsidRDefault="00EC2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2DFF" w14:textId="16B0BD15" w:rsidR="002033E0" w:rsidRDefault="001128F2" w:rsidP="001128F2">
    <w:pPr>
      <w:pStyle w:val="Header"/>
    </w:pPr>
    <w:r>
      <w:rPr>
        <w:noProof/>
        <w:lang w:eastAsia="en-GB"/>
      </w:rPr>
      <w:drawing>
        <wp:anchor distT="0" distB="0" distL="114300" distR="114300" simplePos="0" relativeHeight="251667456" behindDoc="1" locked="0" layoutInCell="1" allowOverlap="1" wp14:anchorId="1552942A" wp14:editId="5963B5D0">
          <wp:simplePos x="0" y="0"/>
          <wp:positionH relativeFrom="page">
            <wp:posOffset>6404757</wp:posOffset>
          </wp:positionH>
          <wp:positionV relativeFrom="paragraph">
            <wp:posOffset>-400881</wp:posOffset>
          </wp:positionV>
          <wp:extent cx="1200150" cy="1694815"/>
          <wp:effectExtent l="0" t="0" r="0" b="0"/>
          <wp:wrapTight wrapText="bothSides">
            <wp:wrapPolygon edited="0">
              <wp:start x="8571" y="2428"/>
              <wp:lineTo x="5486" y="3156"/>
              <wp:lineTo x="3086" y="4856"/>
              <wp:lineTo x="4800" y="14567"/>
              <wp:lineTo x="7543" y="16024"/>
              <wp:lineTo x="7886" y="16510"/>
              <wp:lineTo x="12686" y="16510"/>
              <wp:lineTo x="13029" y="16024"/>
              <wp:lineTo x="15771" y="14567"/>
              <wp:lineTo x="16457" y="10683"/>
              <wp:lineTo x="18171" y="5827"/>
              <wp:lineTo x="17143" y="4370"/>
              <wp:lineTo x="15429" y="2428"/>
              <wp:lineTo x="8571" y="2428"/>
            </wp:wrapPolygon>
          </wp:wrapTight>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1694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583B5F1E" wp14:editId="43BFA04D">
          <wp:simplePos x="0" y="0"/>
          <wp:positionH relativeFrom="leftMargin">
            <wp:posOffset>223129</wp:posOffset>
          </wp:positionH>
          <wp:positionV relativeFrom="page">
            <wp:posOffset>167737</wp:posOffset>
          </wp:positionV>
          <wp:extent cx="754380" cy="774700"/>
          <wp:effectExtent l="0" t="0" r="7620" b="6350"/>
          <wp:wrapTight wrapText="bothSides">
            <wp:wrapPolygon edited="0">
              <wp:start x="0" y="0"/>
              <wp:lineTo x="0" y="21246"/>
              <wp:lineTo x="21273" y="21246"/>
              <wp:lineTo x="21273" y="0"/>
              <wp:lineTo x="0" y="0"/>
            </wp:wrapPolygon>
          </wp:wrapTight>
          <wp:docPr id="1" name="Picture 1" descr="Shie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4380" cy="774700"/>
                  </a:xfrm>
                  <a:prstGeom prst="rect">
                    <a:avLst/>
                  </a:prstGeom>
                  <a:solidFill>
                    <a:srgbClr val="FFFF00"/>
                  </a:solid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C01C" w14:textId="77777777" w:rsidR="00EC222A" w:rsidRDefault="00EC2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0F75E2"/>
    <w:rsid w:val="001128F2"/>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452DE"/>
    <w:rsid w:val="00484931"/>
    <w:rsid w:val="00496B1B"/>
    <w:rsid w:val="004B5099"/>
    <w:rsid w:val="004B68D6"/>
    <w:rsid w:val="004C27FF"/>
    <w:rsid w:val="004E32FE"/>
    <w:rsid w:val="004E4AA2"/>
    <w:rsid w:val="0051149D"/>
    <w:rsid w:val="0054736C"/>
    <w:rsid w:val="00560CEE"/>
    <w:rsid w:val="00581C11"/>
    <w:rsid w:val="005B1ADC"/>
    <w:rsid w:val="00610686"/>
    <w:rsid w:val="006330DA"/>
    <w:rsid w:val="00682486"/>
    <w:rsid w:val="0068358B"/>
    <w:rsid w:val="006A2428"/>
    <w:rsid w:val="006A494C"/>
    <w:rsid w:val="006C6D18"/>
    <w:rsid w:val="006D6D43"/>
    <w:rsid w:val="006F3B66"/>
    <w:rsid w:val="007058D0"/>
    <w:rsid w:val="0074695B"/>
    <w:rsid w:val="00770DDF"/>
    <w:rsid w:val="00781805"/>
    <w:rsid w:val="0078236B"/>
    <w:rsid w:val="00797BE4"/>
    <w:rsid w:val="007B2BB4"/>
    <w:rsid w:val="007D2710"/>
    <w:rsid w:val="007F49B6"/>
    <w:rsid w:val="007F5734"/>
    <w:rsid w:val="00832AB1"/>
    <w:rsid w:val="008572FA"/>
    <w:rsid w:val="00857BB1"/>
    <w:rsid w:val="00895219"/>
    <w:rsid w:val="008B4993"/>
    <w:rsid w:val="008C6481"/>
    <w:rsid w:val="00931B71"/>
    <w:rsid w:val="00970C89"/>
    <w:rsid w:val="00977B25"/>
    <w:rsid w:val="00995E74"/>
    <w:rsid w:val="009A427D"/>
    <w:rsid w:val="009E746B"/>
    <w:rsid w:val="00A35EAD"/>
    <w:rsid w:val="00A419FE"/>
    <w:rsid w:val="00A44A86"/>
    <w:rsid w:val="00A4673C"/>
    <w:rsid w:val="00AC36A0"/>
    <w:rsid w:val="00AE668F"/>
    <w:rsid w:val="00B011C2"/>
    <w:rsid w:val="00B0406B"/>
    <w:rsid w:val="00B14A14"/>
    <w:rsid w:val="00B23CB3"/>
    <w:rsid w:val="00B44619"/>
    <w:rsid w:val="00B61864"/>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B34FE"/>
    <w:rsid w:val="00EC222A"/>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1565</Words>
  <Characters>8927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Watson, Sarah (CYP)</cp:lastModifiedBy>
  <cp:revision>2</cp:revision>
  <cp:lastPrinted>2020-12-03T07:57:00Z</cp:lastPrinted>
  <dcterms:created xsi:type="dcterms:W3CDTF">2021-12-16T12:32:00Z</dcterms:created>
  <dcterms:modified xsi:type="dcterms:W3CDTF">2021-12-16T12:32:00Z</dcterms:modified>
</cp:coreProperties>
</file>