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3B30" w14:textId="77777777" w:rsidR="00BB7A0F" w:rsidRPr="00362209" w:rsidRDefault="00BB7A0F">
      <w:pPr>
        <w:rPr>
          <w:rFonts w:ascii="Trebuchet MS" w:hAnsi="Trebuchet MS"/>
          <w:color w:val="002060"/>
        </w:rPr>
      </w:pPr>
    </w:p>
    <w:p w14:paraId="27FF74A9" w14:textId="77777777" w:rsidR="00BB7A0F" w:rsidRPr="00362209" w:rsidRDefault="00BB7A0F">
      <w:pPr>
        <w:rPr>
          <w:rFonts w:ascii="Trebuchet MS" w:hAnsi="Trebuchet MS"/>
          <w:color w:val="002060"/>
        </w:rPr>
      </w:pPr>
    </w:p>
    <w:tbl>
      <w:tblPr>
        <w:tblW w:w="11010" w:type="dxa"/>
        <w:tblCellMar>
          <w:top w:w="15" w:type="dxa"/>
          <w:left w:w="15" w:type="dxa"/>
          <w:bottom w:w="15" w:type="dxa"/>
          <w:right w:w="15" w:type="dxa"/>
        </w:tblCellMar>
        <w:tblLook w:val="04A0" w:firstRow="1" w:lastRow="0" w:firstColumn="1" w:lastColumn="0" w:noHBand="0" w:noVBand="1"/>
      </w:tblPr>
      <w:tblGrid>
        <w:gridCol w:w="3569"/>
        <w:gridCol w:w="7441"/>
      </w:tblGrid>
      <w:tr w:rsidR="00362209" w:rsidRPr="00763E17" w14:paraId="5147ADCB" w14:textId="77777777" w:rsidTr="0018404B">
        <w:tc>
          <w:tcPr>
            <w:tcW w:w="0" w:type="auto"/>
            <w:tcBorders>
              <w:top w:val="single" w:sz="6" w:space="0" w:color="DEE2E6"/>
            </w:tcBorders>
            <w:hideMark/>
          </w:tcPr>
          <w:p w14:paraId="6FCC92E9" w14:textId="77777777" w:rsidR="00362209" w:rsidRPr="00763E17" w:rsidRDefault="00362209" w:rsidP="0018404B">
            <w:pPr>
              <w:spacing w:after="0" w:line="240" w:lineRule="auto"/>
              <w:jc w:val="center"/>
              <w:rPr>
                <w:rFonts w:ascii="Trebuchet MS" w:eastAsia="Times New Roman" w:hAnsi="Trebuchet MS" w:cs="Times New Roman"/>
                <w:b/>
                <w:bCs/>
                <w:color w:val="002060"/>
                <w:lang w:eastAsia="en-GB"/>
              </w:rPr>
            </w:pPr>
            <w:r w:rsidRPr="00763E17">
              <w:rPr>
                <w:rFonts w:ascii="Trebuchet MS" w:eastAsia="Times New Roman" w:hAnsi="Trebuchet MS" w:cs="Times New Roman"/>
                <w:b/>
                <w:bCs/>
                <w:color w:val="002060"/>
                <w:lang w:eastAsia="en-GB"/>
              </w:rPr>
              <w:t>Ref</w:t>
            </w:r>
          </w:p>
        </w:tc>
        <w:tc>
          <w:tcPr>
            <w:tcW w:w="0" w:type="auto"/>
            <w:tcBorders>
              <w:top w:val="single" w:sz="6" w:space="0" w:color="DEE2E6"/>
            </w:tcBorders>
            <w:hideMark/>
          </w:tcPr>
          <w:p w14:paraId="162CD72E" w14:textId="0AFB1FDD" w:rsidR="00362209" w:rsidRPr="00763E17" w:rsidRDefault="007B1211" w:rsidP="0018404B">
            <w:pPr>
              <w:spacing w:after="0" w:line="240" w:lineRule="auto"/>
              <w:rPr>
                <w:rFonts w:ascii="Trebuchet MS" w:eastAsia="Times New Roman" w:hAnsi="Trebuchet MS" w:cs="Times New Roman"/>
                <w:color w:val="002060"/>
                <w:lang w:eastAsia="en-GB"/>
              </w:rPr>
            </w:pPr>
            <w:r>
              <w:rPr>
                <w:rFonts w:ascii="Trebuchet MS" w:eastAsia="Times New Roman" w:hAnsi="Trebuchet MS" w:cs="Times New Roman"/>
                <w:color w:val="002060"/>
                <w:lang w:eastAsia="en-GB"/>
              </w:rPr>
              <w:t>175816</w:t>
            </w:r>
          </w:p>
        </w:tc>
      </w:tr>
      <w:tr w:rsidR="00362209" w:rsidRPr="00763E17" w14:paraId="73AAACF0" w14:textId="77777777" w:rsidTr="0018404B">
        <w:tc>
          <w:tcPr>
            <w:tcW w:w="0" w:type="auto"/>
            <w:tcBorders>
              <w:top w:val="single" w:sz="6" w:space="0" w:color="DEE2E6"/>
            </w:tcBorders>
            <w:hideMark/>
          </w:tcPr>
          <w:p w14:paraId="45E3136C" w14:textId="77777777" w:rsidR="00362209" w:rsidRPr="00763E17" w:rsidRDefault="00362209" w:rsidP="0018404B">
            <w:pPr>
              <w:spacing w:after="0" w:line="240" w:lineRule="auto"/>
              <w:jc w:val="center"/>
              <w:rPr>
                <w:rFonts w:ascii="Trebuchet MS" w:eastAsia="Times New Roman" w:hAnsi="Trebuchet MS" w:cs="Times New Roman"/>
                <w:b/>
                <w:bCs/>
                <w:color w:val="002060"/>
                <w:lang w:eastAsia="en-GB"/>
              </w:rPr>
            </w:pPr>
            <w:r w:rsidRPr="00763E17">
              <w:rPr>
                <w:rFonts w:ascii="Trebuchet MS" w:eastAsia="Times New Roman" w:hAnsi="Trebuchet MS" w:cs="Times New Roman"/>
                <w:b/>
                <w:bCs/>
                <w:color w:val="002060"/>
                <w:lang w:eastAsia="en-GB"/>
              </w:rPr>
              <w:t>Grade</w:t>
            </w:r>
          </w:p>
        </w:tc>
        <w:tc>
          <w:tcPr>
            <w:tcW w:w="0" w:type="auto"/>
            <w:tcBorders>
              <w:top w:val="single" w:sz="6" w:space="0" w:color="DEE2E6"/>
            </w:tcBorders>
            <w:hideMark/>
          </w:tcPr>
          <w:p w14:paraId="336CE56F" w14:textId="77777777" w:rsidR="00362209" w:rsidRPr="00763E17" w:rsidRDefault="00362209" w:rsidP="0018404B">
            <w:pPr>
              <w:spacing w:after="0" w:line="240" w:lineRule="auto"/>
              <w:rPr>
                <w:rFonts w:ascii="Trebuchet MS" w:eastAsia="Times New Roman" w:hAnsi="Trebuchet MS" w:cs="Times New Roman"/>
                <w:color w:val="002060"/>
                <w:lang w:eastAsia="en-GB"/>
              </w:rPr>
            </w:pPr>
            <w:r w:rsidRPr="00763E17">
              <w:rPr>
                <w:rFonts w:ascii="Trebuchet MS" w:eastAsia="Times New Roman" w:hAnsi="Trebuchet MS" w:cs="Times New Roman"/>
                <w:color w:val="002060"/>
                <w:lang w:eastAsia="en-GB"/>
              </w:rPr>
              <w:t>Main Pay Scale</w:t>
            </w:r>
          </w:p>
        </w:tc>
      </w:tr>
      <w:tr w:rsidR="00362209" w:rsidRPr="00763E17" w14:paraId="17875CC3" w14:textId="77777777" w:rsidTr="0018404B">
        <w:tc>
          <w:tcPr>
            <w:tcW w:w="0" w:type="auto"/>
            <w:tcBorders>
              <w:top w:val="single" w:sz="6" w:space="0" w:color="DEE2E6"/>
            </w:tcBorders>
            <w:hideMark/>
          </w:tcPr>
          <w:p w14:paraId="75B95651" w14:textId="77777777" w:rsidR="00362209" w:rsidRPr="00763E17" w:rsidRDefault="00362209" w:rsidP="0018404B">
            <w:pPr>
              <w:spacing w:after="0" w:line="240" w:lineRule="auto"/>
              <w:jc w:val="center"/>
              <w:rPr>
                <w:rFonts w:ascii="Trebuchet MS" w:eastAsia="Times New Roman" w:hAnsi="Trebuchet MS" w:cs="Times New Roman"/>
                <w:b/>
                <w:bCs/>
                <w:color w:val="002060"/>
                <w:lang w:eastAsia="en-GB"/>
              </w:rPr>
            </w:pPr>
            <w:r w:rsidRPr="00763E17">
              <w:rPr>
                <w:rFonts w:ascii="Trebuchet MS" w:eastAsia="Times New Roman" w:hAnsi="Trebuchet MS" w:cs="Times New Roman"/>
                <w:b/>
                <w:bCs/>
                <w:color w:val="002060"/>
                <w:lang w:eastAsia="en-GB"/>
              </w:rPr>
              <w:t>Term</w:t>
            </w:r>
          </w:p>
        </w:tc>
        <w:tc>
          <w:tcPr>
            <w:tcW w:w="0" w:type="auto"/>
            <w:tcBorders>
              <w:top w:val="single" w:sz="6" w:space="0" w:color="DEE2E6"/>
            </w:tcBorders>
            <w:hideMark/>
          </w:tcPr>
          <w:p w14:paraId="62314740" w14:textId="77777777" w:rsidR="00362209" w:rsidRPr="00763E17" w:rsidRDefault="00362209" w:rsidP="0018404B">
            <w:pPr>
              <w:spacing w:after="0" w:line="240" w:lineRule="auto"/>
              <w:rPr>
                <w:rFonts w:ascii="Trebuchet MS" w:eastAsia="Times New Roman" w:hAnsi="Trebuchet MS" w:cs="Times New Roman"/>
                <w:color w:val="002060"/>
                <w:lang w:eastAsia="en-GB"/>
              </w:rPr>
            </w:pPr>
            <w:r w:rsidRPr="00763E17">
              <w:rPr>
                <w:rFonts w:ascii="Trebuchet MS" w:eastAsia="Times New Roman" w:hAnsi="Trebuchet MS" w:cs="Times New Roman"/>
                <w:color w:val="002060"/>
                <w:lang w:eastAsia="en-GB"/>
              </w:rPr>
              <w:t>Part Time</w:t>
            </w:r>
          </w:p>
        </w:tc>
      </w:tr>
      <w:tr w:rsidR="00362209" w:rsidRPr="00763E17" w14:paraId="2BB0F875" w14:textId="77777777" w:rsidTr="0018404B">
        <w:tc>
          <w:tcPr>
            <w:tcW w:w="0" w:type="auto"/>
            <w:tcBorders>
              <w:top w:val="single" w:sz="6" w:space="0" w:color="DEE2E6"/>
            </w:tcBorders>
            <w:hideMark/>
          </w:tcPr>
          <w:p w14:paraId="3EFE57A4" w14:textId="77777777" w:rsidR="00362209" w:rsidRPr="00763E17" w:rsidRDefault="00362209" w:rsidP="0018404B">
            <w:pPr>
              <w:spacing w:after="0" w:line="240" w:lineRule="auto"/>
              <w:jc w:val="center"/>
              <w:rPr>
                <w:rFonts w:ascii="Trebuchet MS" w:eastAsia="Times New Roman" w:hAnsi="Trebuchet MS" w:cs="Times New Roman"/>
                <w:b/>
                <w:bCs/>
                <w:color w:val="002060"/>
                <w:lang w:eastAsia="en-GB"/>
              </w:rPr>
            </w:pPr>
            <w:r w:rsidRPr="00763E17">
              <w:rPr>
                <w:rFonts w:ascii="Trebuchet MS" w:eastAsia="Times New Roman" w:hAnsi="Trebuchet MS" w:cs="Times New Roman"/>
                <w:b/>
                <w:bCs/>
                <w:color w:val="002060"/>
                <w:lang w:eastAsia="en-GB"/>
              </w:rPr>
              <w:t>Perm / Temp</w:t>
            </w:r>
          </w:p>
        </w:tc>
        <w:tc>
          <w:tcPr>
            <w:tcW w:w="0" w:type="auto"/>
            <w:tcBorders>
              <w:top w:val="single" w:sz="6" w:space="0" w:color="DEE2E6"/>
            </w:tcBorders>
            <w:hideMark/>
          </w:tcPr>
          <w:p w14:paraId="3E750E43" w14:textId="77777777" w:rsidR="00362209" w:rsidRPr="00763E17" w:rsidRDefault="00362209" w:rsidP="0018404B">
            <w:pPr>
              <w:spacing w:after="0" w:line="240" w:lineRule="auto"/>
              <w:rPr>
                <w:rFonts w:ascii="Trebuchet MS" w:eastAsia="Times New Roman" w:hAnsi="Trebuchet MS" w:cs="Times New Roman"/>
                <w:color w:val="002060"/>
                <w:lang w:eastAsia="en-GB"/>
              </w:rPr>
            </w:pPr>
            <w:r w:rsidRPr="00763E17">
              <w:rPr>
                <w:rFonts w:ascii="Trebuchet MS" w:eastAsia="Times New Roman" w:hAnsi="Trebuchet MS" w:cs="Times New Roman"/>
                <w:color w:val="002060"/>
                <w:lang w:eastAsia="en-GB"/>
              </w:rPr>
              <w:t>Temporary</w:t>
            </w:r>
          </w:p>
        </w:tc>
      </w:tr>
      <w:tr w:rsidR="00362209" w:rsidRPr="00763E17" w14:paraId="0424D9D7" w14:textId="77777777" w:rsidTr="0018404B">
        <w:tc>
          <w:tcPr>
            <w:tcW w:w="0" w:type="auto"/>
            <w:tcBorders>
              <w:top w:val="single" w:sz="6" w:space="0" w:color="DEE2E6"/>
            </w:tcBorders>
            <w:hideMark/>
          </w:tcPr>
          <w:p w14:paraId="3F386B5C" w14:textId="77777777" w:rsidR="00362209" w:rsidRPr="00763E17" w:rsidRDefault="00362209" w:rsidP="0018404B">
            <w:pPr>
              <w:spacing w:after="0" w:line="240" w:lineRule="auto"/>
              <w:jc w:val="center"/>
              <w:rPr>
                <w:rFonts w:ascii="Trebuchet MS" w:eastAsia="Times New Roman" w:hAnsi="Trebuchet MS" w:cs="Times New Roman"/>
                <w:b/>
                <w:bCs/>
                <w:color w:val="002060"/>
                <w:lang w:eastAsia="en-GB"/>
              </w:rPr>
            </w:pPr>
            <w:r w:rsidRPr="00763E17">
              <w:rPr>
                <w:rFonts w:ascii="Trebuchet MS" w:eastAsia="Times New Roman" w:hAnsi="Trebuchet MS" w:cs="Times New Roman"/>
                <w:b/>
                <w:bCs/>
                <w:color w:val="002060"/>
                <w:lang w:eastAsia="en-GB"/>
              </w:rPr>
              <w:t>Required</w:t>
            </w:r>
          </w:p>
        </w:tc>
        <w:tc>
          <w:tcPr>
            <w:tcW w:w="0" w:type="auto"/>
            <w:tcBorders>
              <w:top w:val="single" w:sz="6" w:space="0" w:color="DEE2E6"/>
            </w:tcBorders>
            <w:hideMark/>
          </w:tcPr>
          <w:p w14:paraId="727B6D81" w14:textId="2014F394" w:rsidR="00362209" w:rsidRPr="00763E17" w:rsidRDefault="00362209" w:rsidP="0018404B">
            <w:pPr>
              <w:spacing w:after="0" w:line="240" w:lineRule="auto"/>
              <w:rPr>
                <w:rFonts w:ascii="Trebuchet MS" w:eastAsia="Times New Roman" w:hAnsi="Trebuchet MS" w:cs="Times New Roman"/>
                <w:color w:val="002060"/>
                <w:lang w:eastAsia="en-GB"/>
              </w:rPr>
            </w:pPr>
            <w:r w:rsidRPr="00763E17">
              <w:rPr>
                <w:rFonts w:ascii="Trebuchet MS" w:eastAsia="Times New Roman" w:hAnsi="Trebuchet MS" w:cs="Times New Roman"/>
                <w:color w:val="002060"/>
                <w:lang w:eastAsia="en-GB"/>
              </w:rPr>
              <w:t>From 01/09/21 to 31/08/22 </w:t>
            </w:r>
          </w:p>
        </w:tc>
      </w:tr>
      <w:tr w:rsidR="00362209" w:rsidRPr="00763E17" w14:paraId="3CAFFD14" w14:textId="77777777" w:rsidTr="0018404B">
        <w:tc>
          <w:tcPr>
            <w:tcW w:w="0" w:type="auto"/>
            <w:tcBorders>
              <w:top w:val="single" w:sz="6" w:space="0" w:color="DEE2E6"/>
            </w:tcBorders>
            <w:hideMark/>
          </w:tcPr>
          <w:p w14:paraId="14C5B6D8" w14:textId="77777777" w:rsidR="00362209" w:rsidRPr="00763E17" w:rsidRDefault="00362209" w:rsidP="0018404B">
            <w:pPr>
              <w:spacing w:after="0" w:line="240" w:lineRule="auto"/>
              <w:jc w:val="center"/>
              <w:rPr>
                <w:rFonts w:ascii="Trebuchet MS" w:eastAsia="Times New Roman" w:hAnsi="Trebuchet MS" w:cs="Times New Roman"/>
                <w:b/>
                <w:bCs/>
                <w:color w:val="002060"/>
                <w:lang w:eastAsia="en-GB"/>
              </w:rPr>
            </w:pPr>
            <w:r w:rsidRPr="00763E17">
              <w:rPr>
                <w:rFonts w:ascii="Trebuchet MS" w:eastAsia="Times New Roman" w:hAnsi="Trebuchet MS" w:cs="Times New Roman"/>
                <w:b/>
                <w:bCs/>
                <w:color w:val="002060"/>
                <w:lang w:eastAsia="en-GB"/>
              </w:rPr>
              <w:t>Hours</w:t>
            </w:r>
          </w:p>
        </w:tc>
        <w:tc>
          <w:tcPr>
            <w:tcW w:w="0" w:type="auto"/>
            <w:tcBorders>
              <w:top w:val="single" w:sz="6" w:space="0" w:color="DEE2E6"/>
            </w:tcBorders>
            <w:hideMark/>
          </w:tcPr>
          <w:p w14:paraId="0004369E" w14:textId="7F342893" w:rsidR="00362209" w:rsidRPr="00763E17" w:rsidRDefault="004D0E27" w:rsidP="0018404B">
            <w:pPr>
              <w:spacing w:after="0" w:line="240" w:lineRule="auto"/>
              <w:rPr>
                <w:rFonts w:ascii="Trebuchet MS" w:eastAsia="Times New Roman" w:hAnsi="Trebuchet MS" w:cs="Times New Roman"/>
                <w:color w:val="002060"/>
                <w:lang w:eastAsia="en-GB"/>
              </w:rPr>
            </w:pPr>
            <w:r>
              <w:rPr>
                <w:rFonts w:ascii="Trebuchet MS" w:eastAsia="Times New Roman" w:hAnsi="Trebuchet MS" w:cs="Times New Roman"/>
                <w:color w:val="002060"/>
                <w:lang w:eastAsia="en-GB"/>
              </w:rPr>
              <w:t>16.22</w:t>
            </w:r>
            <w:r w:rsidR="00362209" w:rsidRPr="00763E17">
              <w:rPr>
                <w:rFonts w:ascii="Trebuchet MS" w:eastAsia="Times New Roman" w:hAnsi="Trebuchet MS" w:cs="Times New Roman"/>
                <w:color w:val="002060"/>
                <w:lang w:eastAsia="en-GB"/>
              </w:rPr>
              <w:t xml:space="preserve"> per week</w:t>
            </w:r>
          </w:p>
        </w:tc>
      </w:tr>
      <w:tr w:rsidR="00362209" w:rsidRPr="00763E17" w14:paraId="4A48792F" w14:textId="77777777" w:rsidTr="0018404B">
        <w:tc>
          <w:tcPr>
            <w:tcW w:w="0" w:type="auto"/>
            <w:tcBorders>
              <w:top w:val="single" w:sz="6" w:space="0" w:color="DEE2E6"/>
            </w:tcBorders>
            <w:hideMark/>
          </w:tcPr>
          <w:p w14:paraId="468CAC27" w14:textId="77777777" w:rsidR="00362209" w:rsidRPr="00763E17" w:rsidRDefault="00362209" w:rsidP="0018404B">
            <w:pPr>
              <w:spacing w:after="0" w:line="240" w:lineRule="auto"/>
              <w:jc w:val="center"/>
              <w:rPr>
                <w:rFonts w:ascii="Trebuchet MS" w:eastAsia="Times New Roman" w:hAnsi="Trebuchet MS" w:cs="Times New Roman"/>
                <w:b/>
                <w:bCs/>
                <w:color w:val="002060"/>
                <w:lang w:eastAsia="en-GB"/>
              </w:rPr>
            </w:pPr>
            <w:r w:rsidRPr="00763E17">
              <w:rPr>
                <w:rFonts w:ascii="Trebuchet MS" w:eastAsia="Times New Roman" w:hAnsi="Trebuchet MS" w:cs="Times New Roman"/>
                <w:b/>
                <w:bCs/>
                <w:color w:val="002060"/>
                <w:lang w:eastAsia="en-GB"/>
              </w:rPr>
              <w:t>Closing Date</w:t>
            </w:r>
          </w:p>
        </w:tc>
        <w:tc>
          <w:tcPr>
            <w:tcW w:w="0" w:type="auto"/>
            <w:tcBorders>
              <w:top w:val="single" w:sz="6" w:space="0" w:color="DEE2E6"/>
            </w:tcBorders>
            <w:hideMark/>
          </w:tcPr>
          <w:p w14:paraId="1DB52B3D" w14:textId="021423C8" w:rsidR="00362209" w:rsidRPr="00763E17" w:rsidRDefault="00362209" w:rsidP="0018404B">
            <w:pPr>
              <w:spacing w:after="0" w:line="240" w:lineRule="auto"/>
              <w:rPr>
                <w:rFonts w:ascii="Trebuchet MS" w:eastAsia="Times New Roman" w:hAnsi="Trebuchet MS" w:cs="Times New Roman"/>
                <w:color w:val="002060"/>
                <w:lang w:eastAsia="en-GB"/>
              </w:rPr>
            </w:pPr>
            <w:r w:rsidRPr="00763E17">
              <w:rPr>
                <w:rFonts w:ascii="Trebuchet MS" w:eastAsia="Times New Roman" w:hAnsi="Trebuchet MS" w:cs="Times New Roman"/>
                <w:color w:val="002060"/>
                <w:lang w:eastAsia="en-GB"/>
              </w:rPr>
              <w:t xml:space="preserve">12 noon </w:t>
            </w:r>
            <w:r w:rsidR="004D0E27">
              <w:rPr>
                <w:rFonts w:ascii="Trebuchet MS" w:eastAsia="Times New Roman" w:hAnsi="Trebuchet MS" w:cs="Times New Roman"/>
                <w:color w:val="002060"/>
                <w:lang w:eastAsia="en-GB"/>
              </w:rPr>
              <w:t>18</w:t>
            </w:r>
            <w:r w:rsidRPr="00763E17">
              <w:rPr>
                <w:rFonts w:ascii="Trebuchet MS" w:eastAsia="Times New Roman" w:hAnsi="Trebuchet MS" w:cs="Times New Roman"/>
                <w:color w:val="002060"/>
                <w:lang w:eastAsia="en-GB"/>
              </w:rPr>
              <w:t>/06/2021 </w:t>
            </w:r>
          </w:p>
        </w:tc>
      </w:tr>
    </w:tbl>
    <w:p w14:paraId="0ED2C849" w14:textId="77777777" w:rsidR="00F111FB" w:rsidRDefault="00F111FB" w:rsidP="00362209">
      <w:pPr>
        <w:shd w:val="clear" w:color="auto" w:fill="FFFFFF"/>
        <w:spacing w:after="0" w:line="240" w:lineRule="auto"/>
        <w:rPr>
          <w:rFonts w:ascii="Trebuchet MS" w:eastAsia="Times New Roman" w:hAnsi="Trebuchet MS" w:cs="Open Sans"/>
          <w:b/>
          <w:bCs/>
          <w:color w:val="002060"/>
          <w:lang w:eastAsia="en-GB"/>
        </w:rPr>
      </w:pPr>
    </w:p>
    <w:p w14:paraId="3C755952" w14:textId="66A2CE57" w:rsidR="00362209" w:rsidRPr="00763E17" w:rsidRDefault="00362209" w:rsidP="00362209">
      <w:pPr>
        <w:shd w:val="clear" w:color="auto" w:fill="FFFFFF"/>
        <w:spacing w:after="0" w:line="240" w:lineRule="auto"/>
        <w:rPr>
          <w:rFonts w:ascii="Trebuchet MS" w:eastAsia="Times New Roman" w:hAnsi="Trebuchet MS" w:cs="Open Sans"/>
          <w:b/>
          <w:bCs/>
          <w:color w:val="002060"/>
          <w:lang w:eastAsia="en-GB"/>
        </w:rPr>
      </w:pPr>
      <w:r w:rsidRPr="00763E17">
        <w:rPr>
          <w:rFonts w:ascii="Trebuchet MS" w:eastAsia="Times New Roman" w:hAnsi="Trebuchet MS" w:cs="Open Sans"/>
          <w:b/>
          <w:bCs/>
          <w:color w:val="002060"/>
          <w:lang w:eastAsia="en-GB"/>
        </w:rPr>
        <w:t>Location</w:t>
      </w:r>
    </w:p>
    <w:p w14:paraId="7CF06F1C" w14:textId="5468E03F" w:rsidR="00362209" w:rsidRPr="00763E17" w:rsidRDefault="004D0E27" w:rsidP="00362209">
      <w:pPr>
        <w:shd w:val="clear" w:color="auto" w:fill="FFFFFF"/>
        <w:spacing w:after="0" w:line="240" w:lineRule="auto"/>
        <w:ind w:left="720"/>
        <w:rPr>
          <w:rFonts w:ascii="Trebuchet MS" w:eastAsia="Times New Roman" w:hAnsi="Trebuchet MS" w:cs="Open Sans"/>
          <w:color w:val="002060"/>
          <w:lang w:eastAsia="en-GB"/>
        </w:rPr>
      </w:pPr>
      <w:r>
        <w:rPr>
          <w:rFonts w:ascii="Trebuchet MS" w:eastAsia="Times New Roman" w:hAnsi="Trebuchet MS" w:cs="Open Sans"/>
          <w:color w:val="002060"/>
          <w:lang w:eastAsia="en-GB"/>
        </w:rPr>
        <w:t>ST PETER’S CHURCH OF ENGLAND PRIMARY, MAWDESLEY</w:t>
      </w:r>
      <w:r w:rsidR="00362209" w:rsidRPr="00763E17">
        <w:rPr>
          <w:rFonts w:ascii="Trebuchet MS" w:eastAsia="Times New Roman" w:hAnsi="Trebuchet MS" w:cs="Open Sans"/>
          <w:color w:val="002060"/>
          <w:lang w:eastAsia="en-GB"/>
        </w:rPr>
        <w:br/>
      </w:r>
      <w:r>
        <w:rPr>
          <w:rFonts w:ascii="Trebuchet MS" w:eastAsia="Times New Roman" w:hAnsi="Trebuchet MS" w:cs="Open Sans"/>
          <w:color w:val="002060"/>
          <w:lang w:eastAsia="en-GB"/>
        </w:rPr>
        <w:t>Hurst Green, Mawdesley, Nr Ormskirk, L40 2QT</w:t>
      </w:r>
      <w:r w:rsidR="00362209" w:rsidRPr="00763E17">
        <w:rPr>
          <w:rFonts w:ascii="Trebuchet MS" w:eastAsia="Times New Roman" w:hAnsi="Trebuchet MS" w:cs="Open Sans"/>
          <w:color w:val="002060"/>
          <w:lang w:eastAsia="en-GB"/>
        </w:rPr>
        <w:br/>
        <w:t xml:space="preserve">Tel: </w:t>
      </w:r>
      <w:r>
        <w:rPr>
          <w:rFonts w:ascii="Trebuchet MS" w:eastAsia="Times New Roman" w:hAnsi="Trebuchet MS" w:cs="Open Sans"/>
          <w:color w:val="002060"/>
          <w:lang w:eastAsia="en-GB"/>
        </w:rPr>
        <w:t>01704 822657</w:t>
      </w:r>
      <w:r w:rsidR="00362209" w:rsidRPr="00763E17">
        <w:rPr>
          <w:rFonts w:ascii="Trebuchet MS" w:eastAsia="Times New Roman" w:hAnsi="Trebuchet MS" w:cs="Open Sans"/>
          <w:color w:val="002060"/>
          <w:lang w:eastAsia="en-GB"/>
        </w:rPr>
        <w:br/>
        <w:t>School website: </w:t>
      </w:r>
      <w:r w:rsidRPr="00763E17">
        <w:rPr>
          <w:rFonts w:ascii="Trebuchet MS" w:eastAsia="Times New Roman" w:hAnsi="Trebuchet MS" w:cs="Open Sans"/>
          <w:color w:val="002060"/>
          <w:lang w:eastAsia="en-GB"/>
        </w:rPr>
        <w:t xml:space="preserve"> </w:t>
      </w:r>
      <w:hyperlink r:id="rId8" w:history="1">
        <w:r w:rsidRPr="004D0E27">
          <w:rPr>
            <w:rStyle w:val="Hyperlink"/>
            <w:rFonts w:ascii="Trebuchet MS" w:eastAsia="MS Mincho" w:hAnsi="Trebuchet MS" w:cs="Arial"/>
            <w:lang w:val="en-US"/>
          </w:rPr>
          <w:t>http://www.mawdesleystpeters.co.uk/</w:t>
        </w:r>
      </w:hyperlink>
      <w:r w:rsidR="00362209" w:rsidRPr="00763E17">
        <w:rPr>
          <w:rFonts w:ascii="Trebuchet MS" w:eastAsia="Times New Roman" w:hAnsi="Trebuchet MS" w:cs="Open Sans"/>
          <w:color w:val="002060"/>
          <w:lang w:eastAsia="en-GB"/>
        </w:rPr>
        <w:br/>
        <w:t xml:space="preserve">Roll: </w:t>
      </w:r>
      <w:r>
        <w:rPr>
          <w:rFonts w:ascii="Trebuchet MS" w:eastAsia="Times New Roman" w:hAnsi="Trebuchet MS" w:cs="Open Sans"/>
          <w:color w:val="002060"/>
          <w:lang w:eastAsia="en-GB"/>
        </w:rPr>
        <w:t>87</w:t>
      </w:r>
    </w:p>
    <w:p w14:paraId="0A76635E" w14:textId="77777777" w:rsidR="00757615" w:rsidRDefault="00757615" w:rsidP="00362209">
      <w:pPr>
        <w:shd w:val="clear" w:color="auto" w:fill="FFFFFF"/>
        <w:spacing w:after="0" w:line="240" w:lineRule="auto"/>
        <w:rPr>
          <w:rFonts w:ascii="Trebuchet MS" w:eastAsia="Times New Roman" w:hAnsi="Trebuchet MS" w:cs="Open Sans"/>
          <w:b/>
          <w:bCs/>
          <w:color w:val="002060"/>
          <w:lang w:eastAsia="en-GB"/>
        </w:rPr>
      </w:pPr>
    </w:p>
    <w:p w14:paraId="2EE37A96" w14:textId="5C963B86" w:rsidR="00362209" w:rsidRPr="00763E17" w:rsidRDefault="00362209" w:rsidP="00362209">
      <w:pPr>
        <w:shd w:val="clear" w:color="auto" w:fill="FFFFFF"/>
        <w:spacing w:after="0" w:line="240" w:lineRule="auto"/>
        <w:rPr>
          <w:rFonts w:ascii="Trebuchet MS" w:eastAsia="Times New Roman" w:hAnsi="Trebuchet MS" w:cs="Open Sans"/>
          <w:b/>
          <w:bCs/>
          <w:color w:val="002060"/>
          <w:lang w:eastAsia="en-GB"/>
        </w:rPr>
      </w:pPr>
      <w:r w:rsidRPr="00763E17">
        <w:rPr>
          <w:rFonts w:ascii="Trebuchet MS" w:eastAsia="Times New Roman" w:hAnsi="Trebuchet MS" w:cs="Open Sans"/>
          <w:b/>
          <w:bCs/>
          <w:color w:val="002060"/>
          <w:lang w:eastAsia="en-GB"/>
        </w:rPr>
        <w:t>Information</w:t>
      </w:r>
    </w:p>
    <w:p w14:paraId="7995E627" w14:textId="77777777" w:rsidR="004D0E27" w:rsidRPr="004D0E27" w:rsidRDefault="004D0E27" w:rsidP="004D0E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rebuchet MS" w:eastAsia="MS Mincho" w:hAnsi="Trebuchet MS" w:cs="Arial"/>
          <w:color w:val="002060"/>
          <w:lang w:val="en-US"/>
        </w:rPr>
      </w:pPr>
      <w:r w:rsidRPr="004D0E27">
        <w:rPr>
          <w:rFonts w:ascii="Trebuchet MS" w:eastAsia="MS Mincho" w:hAnsi="Trebuchet MS" w:cs="Arial"/>
          <w:color w:val="002060"/>
          <w:lang w:val="en-US"/>
        </w:rPr>
        <w:t xml:space="preserve">Standards of attainment and </w:t>
      </w:r>
      <w:r w:rsidRPr="004D0E27">
        <w:rPr>
          <w:rFonts w:ascii="Trebuchet MS" w:eastAsia="MS Mincho" w:hAnsi="Trebuchet MS" w:cs="Arial"/>
          <w:color w:val="002060"/>
        </w:rPr>
        <w:t>behaviour</w:t>
      </w:r>
      <w:r w:rsidRPr="004D0E27">
        <w:rPr>
          <w:rFonts w:ascii="Trebuchet MS" w:eastAsia="MS Mincho" w:hAnsi="Trebuchet MS" w:cs="Arial"/>
          <w:color w:val="002060"/>
          <w:lang w:val="en-US"/>
        </w:rPr>
        <w:t xml:space="preserve"> at our school are outstanding and we always strive to achieve the very best in all we do. We are, therefore, looking for an enthusiastic teacher with an open mind and a passion for teaching!</w:t>
      </w:r>
    </w:p>
    <w:p w14:paraId="06AB67B9" w14:textId="77777777" w:rsidR="004D0E27" w:rsidRPr="004D0E27" w:rsidRDefault="004D0E27" w:rsidP="004D0E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rebuchet MS" w:eastAsia="MS Mincho" w:hAnsi="Trebuchet MS" w:cs="Arial"/>
          <w:color w:val="002060"/>
          <w:lang w:val="en-US"/>
        </w:rPr>
      </w:pPr>
    </w:p>
    <w:p w14:paraId="78B6D9ED" w14:textId="77777777" w:rsidR="004D0E27" w:rsidRPr="004D0E27" w:rsidRDefault="004D0E27" w:rsidP="004D0E27">
      <w:p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 xml:space="preserve">Our pupils are looking for someone who will be: </w:t>
      </w:r>
    </w:p>
    <w:p w14:paraId="19D3625E" w14:textId="77777777" w:rsidR="004D0E27" w:rsidRPr="004D0E27" w:rsidRDefault="004D0E27" w:rsidP="004D0E27">
      <w:pPr>
        <w:pStyle w:val="ListParagraph"/>
        <w:numPr>
          <w:ilvl w:val="0"/>
          <w:numId w:val="9"/>
        </w:num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Kind, caring &amp; trustworthy</w:t>
      </w:r>
    </w:p>
    <w:p w14:paraId="5D7180FF" w14:textId="77777777" w:rsidR="004D0E27" w:rsidRPr="004D0E27" w:rsidRDefault="004D0E27" w:rsidP="004D0E27">
      <w:pPr>
        <w:pStyle w:val="ListParagraph"/>
        <w:numPr>
          <w:ilvl w:val="0"/>
          <w:numId w:val="9"/>
        </w:num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 xml:space="preserve">Enthusiastic about learning </w:t>
      </w:r>
    </w:p>
    <w:p w14:paraId="666E9019" w14:textId="77777777" w:rsidR="004D0E27" w:rsidRPr="004D0E27" w:rsidRDefault="004D0E27" w:rsidP="004D0E27">
      <w:pPr>
        <w:pStyle w:val="ListParagraph"/>
        <w:numPr>
          <w:ilvl w:val="0"/>
          <w:numId w:val="9"/>
        </w:num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 xml:space="preserve">Approachable, with a sense of humour </w:t>
      </w:r>
    </w:p>
    <w:p w14:paraId="3A9B0AA4" w14:textId="77777777" w:rsidR="004D0E27" w:rsidRPr="004D0E27" w:rsidRDefault="004D0E27" w:rsidP="004D0E27">
      <w:pPr>
        <w:pStyle w:val="ListParagraph"/>
        <w:numPr>
          <w:ilvl w:val="0"/>
          <w:numId w:val="9"/>
        </w:num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 xml:space="preserve">Able to keep them safe </w:t>
      </w:r>
    </w:p>
    <w:p w14:paraId="68F3FD35" w14:textId="77777777" w:rsidR="004D0E27" w:rsidRPr="004D0E27" w:rsidRDefault="004D0E27" w:rsidP="004D0E27">
      <w:pPr>
        <w:pStyle w:val="ListParagraph"/>
        <w:numPr>
          <w:ilvl w:val="0"/>
          <w:numId w:val="9"/>
        </w:num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 xml:space="preserve">Enjoy teaching them </w:t>
      </w:r>
    </w:p>
    <w:p w14:paraId="7345CCF7" w14:textId="77777777" w:rsidR="004D0E27" w:rsidRPr="004D0E27" w:rsidRDefault="004D0E27" w:rsidP="004D0E27">
      <w:pPr>
        <w:shd w:val="clear" w:color="auto" w:fill="FFFFFF"/>
        <w:spacing w:after="0" w:line="240" w:lineRule="auto"/>
        <w:jc w:val="both"/>
        <w:rPr>
          <w:rFonts w:ascii="Trebuchet MS" w:hAnsi="Trebuchet MS" w:cs="Arial"/>
          <w:color w:val="002060"/>
        </w:rPr>
      </w:pPr>
    </w:p>
    <w:p w14:paraId="57D52374" w14:textId="77777777" w:rsidR="004D0E27" w:rsidRPr="004D0E27" w:rsidRDefault="004D0E27" w:rsidP="004D0E27">
      <w:p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 xml:space="preserve">We can offer you: </w:t>
      </w:r>
    </w:p>
    <w:p w14:paraId="26BDFF92" w14:textId="77777777" w:rsidR="004D0E27" w:rsidRPr="004D0E27" w:rsidRDefault="004D0E27" w:rsidP="004D0E27">
      <w:pPr>
        <w:pStyle w:val="ListParagraph"/>
        <w:numPr>
          <w:ilvl w:val="0"/>
          <w:numId w:val="10"/>
        </w:num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 xml:space="preserve">A safe and caring school environment with a strong Christian ethos </w:t>
      </w:r>
    </w:p>
    <w:p w14:paraId="62024320" w14:textId="77777777" w:rsidR="004D0E27" w:rsidRPr="004D0E27" w:rsidRDefault="004D0E27" w:rsidP="004D0E27">
      <w:pPr>
        <w:pStyle w:val="ListParagraph"/>
        <w:numPr>
          <w:ilvl w:val="0"/>
          <w:numId w:val="10"/>
        </w:num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 xml:space="preserve">Happy children who are enthusiastic, dedicated and have an enjoyment of learning with high expectations </w:t>
      </w:r>
    </w:p>
    <w:p w14:paraId="0BD62095" w14:textId="77777777" w:rsidR="004D0E27" w:rsidRPr="004D0E27" w:rsidRDefault="004D0E27" w:rsidP="004D0E27">
      <w:pPr>
        <w:pStyle w:val="ListParagraph"/>
        <w:numPr>
          <w:ilvl w:val="0"/>
          <w:numId w:val="10"/>
        </w:numPr>
        <w:shd w:val="clear" w:color="auto" w:fill="FFFFFF"/>
        <w:spacing w:after="0" w:line="240" w:lineRule="auto"/>
        <w:jc w:val="both"/>
        <w:rPr>
          <w:rFonts w:ascii="Trebuchet MS" w:hAnsi="Trebuchet MS" w:cs="Arial"/>
          <w:color w:val="002060"/>
        </w:rPr>
      </w:pPr>
      <w:r w:rsidRPr="004D0E27">
        <w:rPr>
          <w:rFonts w:ascii="Trebuchet MS" w:hAnsi="Trebuchet MS" w:cs="Arial"/>
          <w:color w:val="002060"/>
        </w:rPr>
        <w:t xml:space="preserve">The support of energetic, committed staff who all have a strong determination to succeed </w:t>
      </w:r>
    </w:p>
    <w:p w14:paraId="657FE13D" w14:textId="50CA3D13" w:rsidR="00362209" w:rsidRPr="00763E17" w:rsidRDefault="00362209" w:rsidP="00362209">
      <w:pPr>
        <w:shd w:val="clear" w:color="auto" w:fill="FFFFFF"/>
        <w:spacing w:after="0" w:line="240" w:lineRule="auto"/>
        <w:ind w:left="720"/>
        <w:rPr>
          <w:rFonts w:ascii="Trebuchet MS" w:eastAsia="Times New Roman" w:hAnsi="Trebuchet MS" w:cs="Open Sans"/>
          <w:color w:val="002060"/>
          <w:lang w:eastAsia="en-GB"/>
        </w:rPr>
      </w:pPr>
      <w:r w:rsidRPr="00763E17">
        <w:rPr>
          <w:rFonts w:ascii="Trebuchet MS" w:eastAsia="Times New Roman" w:hAnsi="Trebuchet MS" w:cs="Open Sans"/>
          <w:color w:val="002060"/>
          <w:lang w:eastAsia="en-GB"/>
        </w:rPr>
        <w:br/>
      </w:r>
      <w:r w:rsidRPr="00763E17">
        <w:rPr>
          <w:rFonts w:ascii="Trebuchet MS" w:eastAsia="Times New Roman" w:hAnsi="Trebuchet MS" w:cs="Open Sans"/>
          <w:color w:val="002060"/>
          <w:lang w:eastAsia="en-GB"/>
        </w:rPr>
        <w:b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w:t>
      </w:r>
      <w:r w:rsidRPr="00763E17">
        <w:rPr>
          <w:rFonts w:ascii="Trebuchet MS" w:eastAsia="Times New Roman" w:hAnsi="Trebuchet MS" w:cs="Open Sans"/>
          <w:color w:val="002060"/>
          <w:lang w:eastAsia="en-GB"/>
        </w:rPr>
        <w:br/>
        <w:t>Lancashire County Council has a Policy Statement on the Recruitment of Ex-offenders this is available to all applicants upon request.</w:t>
      </w:r>
      <w:r w:rsidRPr="00763E17">
        <w:rPr>
          <w:rFonts w:ascii="Trebuchet MS" w:eastAsia="Times New Roman" w:hAnsi="Trebuchet MS" w:cs="Open Sans"/>
          <w:color w:val="002060"/>
          <w:lang w:eastAsia="en-GB"/>
        </w:rPr>
        <w:br/>
      </w:r>
    </w:p>
    <w:p w14:paraId="75F0BEE4" w14:textId="77777777" w:rsidR="00362209" w:rsidRPr="00763E17" w:rsidRDefault="00362209" w:rsidP="00362209">
      <w:pPr>
        <w:shd w:val="clear" w:color="auto" w:fill="FFFFFF"/>
        <w:spacing w:after="0" w:line="240" w:lineRule="auto"/>
        <w:rPr>
          <w:rFonts w:ascii="Trebuchet MS" w:eastAsia="Times New Roman" w:hAnsi="Trebuchet MS" w:cs="Open Sans"/>
          <w:b/>
          <w:bCs/>
          <w:color w:val="002060"/>
          <w:lang w:eastAsia="en-GB"/>
        </w:rPr>
      </w:pPr>
      <w:r w:rsidRPr="00763E17">
        <w:rPr>
          <w:rFonts w:ascii="Trebuchet MS" w:eastAsia="Times New Roman" w:hAnsi="Trebuchet MS" w:cs="Open Sans"/>
          <w:b/>
          <w:bCs/>
          <w:color w:val="002060"/>
          <w:lang w:eastAsia="en-GB"/>
        </w:rPr>
        <w:t>Essential Qualifications</w:t>
      </w:r>
    </w:p>
    <w:p w14:paraId="2FD839F3" w14:textId="52A6BF5F" w:rsidR="00362209" w:rsidRPr="004D0E27" w:rsidRDefault="00362209" w:rsidP="004D0E27">
      <w:pPr>
        <w:pStyle w:val="ListParagraph"/>
        <w:numPr>
          <w:ilvl w:val="0"/>
          <w:numId w:val="13"/>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t>QTS</w:t>
      </w:r>
      <w:r w:rsidRPr="004D0E27">
        <w:rPr>
          <w:rFonts w:ascii="Trebuchet MS" w:eastAsia="Times New Roman" w:hAnsi="Trebuchet MS" w:cs="Open Sans"/>
          <w:color w:val="002060"/>
          <w:lang w:eastAsia="en-GB"/>
        </w:rPr>
        <w:br/>
      </w:r>
    </w:p>
    <w:p w14:paraId="1533E257" w14:textId="008FF219" w:rsidR="00362209" w:rsidRPr="004D0E27" w:rsidRDefault="00362209" w:rsidP="004D0E27">
      <w:pPr>
        <w:pStyle w:val="ListParagraph"/>
        <w:numPr>
          <w:ilvl w:val="0"/>
          <w:numId w:val="13"/>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t>EYFS Primary Trained / Specialism</w:t>
      </w:r>
      <w:r w:rsidRPr="004D0E27">
        <w:rPr>
          <w:rFonts w:ascii="Trebuchet MS" w:eastAsia="Times New Roman" w:hAnsi="Trebuchet MS" w:cs="Open Sans"/>
          <w:color w:val="002060"/>
          <w:lang w:eastAsia="en-GB"/>
        </w:rPr>
        <w:br/>
      </w:r>
    </w:p>
    <w:p w14:paraId="5A528CAA" w14:textId="4DECE4CE" w:rsidR="00362209" w:rsidRPr="006B3ABB" w:rsidRDefault="00362209" w:rsidP="006B3ABB">
      <w:pPr>
        <w:pStyle w:val="ListParagraph"/>
        <w:numPr>
          <w:ilvl w:val="0"/>
          <w:numId w:val="13"/>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t>Evidence of recent and relevant training applicable to the post</w:t>
      </w:r>
      <w:r w:rsidRPr="006B3ABB">
        <w:rPr>
          <w:rFonts w:ascii="Trebuchet MS" w:eastAsia="Times New Roman" w:hAnsi="Trebuchet MS" w:cs="Open Sans"/>
          <w:color w:val="002060"/>
          <w:lang w:eastAsia="en-GB"/>
        </w:rPr>
        <w:br/>
      </w:r>
    </w:p>
    <w:p w14:paraId="2BEB4B8D" w14:textId="6954E665" w:rsidR="00362209" w:rsidRPr="004D0E27" w:rsidRDefault="00362209" w:rsidP="004D0E27">
      <w:pPr>
        <w:pStyle w:val="ListParagraph"/>
        <w:numPr>
          <w:ilvl w:val="0"/>
          <w:numId w:val="13"/>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t>Relevant, recent CPD</w:t>
      </w:r>
      <w:r w:rsidRPr="004D0E27">
        <w:rPr>
          <w:rFonts w:ascii="Trebuchet MS" w:eastAsia="Times New Roman" w:hAnsi="Trebuchet MS" w:cs="Open Sans"/>
          <w:color w:val="002060"/>
          <w:lang w:eastAsia="en-GB"/>
        </w:rPr>
        <w:br/>
      </w:r>
    </w:p>
    <w:p w14:paraId="45DA7920" w14:textId="593F75B2" w:rsidR="004D0E27" w:rsidRPr="004D0E27" w:rsidRDefault="00362209" w:rsidP="004D0E27">
      <w:pPr>
        <w:pStyle w:val="ListParagraph"/>
        <w:numPr>
          <w:ilvl w:val="0"/>
          <w:numId w:val="13"/>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t xml:space="preserve">Experience of </w:t>
      </w:r>
      <w:r w:rsidR="006B3ABB">
        <w:rPr>
          <w:rFonts w:ascii="Trebuchet MS" w:eastAsia="Times New Roman" w:hAnsi="Trebuchet MS" w:cs="Open Sans"/>
          <w:color w:val="002060"/>
          <w:lang w:eastAsia="en-GB"/>
        </w:rPr>
        <w:t>working</w:t>
      </w:r>
      <w:r w:rsidRPr="004D0E27">
        <w:rPr>
          <w:rFonts w:ascii="Trebuchet MS" w:eastAsia="Times New Roman" w:hAnsi="Trebuchet MS" w:cs="Open Sans"/>
          <w:color w:val="002060"/>
          <w:lang w:eastAsia="en-GB"/>
        </w:rPr>
        <w:t xml:space="preserve"> within EYFS/KS1</w:t>
      </w:r>
    </w:p>
    <w:p w14:paraId="7B8D05C2" w14:textId="77777777" w:rsidR="004D0E27" w:rsidRDefault="004D0E27" w:rsidP="00362209">
      <w:pPr>
        <w:shd w:val="clear" w:color="auto" w:fill="FFFFFF"/>
        <w:spacing w:after="0" w:line="240" w:lineRule="auto"/>
        <w:ind w:left="720"/>
        <w:rPr>
          <w:rFonts w:ascii="Trebuchet MS" w:eastAsia="Times New Roman" w:hAnsi="Trebuchet MS" w:cs="Open Sans"/>
          <w:color w:val="002060"/>
          <w:lang w:eastAsia="en-GB"/>
        </w:rPr>
      </w:pPr>
    </w:p>
    <w:p w14:paraId="7CBE1904" w14:textId="6C22E720" w:rsidR="00362209" w:rsidRPr="004D0E27" w:rsidRDefault="004D0E27" w:rsidP="004D0E27">
      <w:pPr>
        <w:pStyle w:val="ListParagraph"/>
        <w:numPr>
          <w:ilvl w:val="0"/>
          <w:numId w:val="13"/>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lastRenderedPageBreak/>
        <w:t>Experience of teaching mixed year group classes</w:t>
      </w:r>
      <w:r w:rsidR="00362209" w:rsidRPr="004D0E27">
        <w:rPr>
          <w:rFonts w:ascii="Trebuchet MS" w:eastAsia="Times New Roman" w:hAnsi="Trebuchet MS" w:cs="Open Sans"/>
          <w:color w:val="002060"/>
          <w:lang w:eastAsia="en-GB"/>
        </w:rPr>
        <w:br/>
      </w:r>
    </w:p>
    <w:p w14:paraId="23D2A285" w14:textId="2A0F553C" w:rsidR="00362209" w:rsidRPr="004D0E27" w:rsidRDefault="00362209" w:rsidP="004D0E27">
      <w:pPr>
        <w:pStyle w:val="ListParagraph"/>
        <w:numPr>
          <w:ilvl w:val="0"/>
          <w:numId w:val="13"/>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t>National policies, priorities and statutory frameworks, including EYFS Statutory Framework and Development Matters</w:t>
      </w:r>
      <w:r w:rsidRPr="004D0E27">
        <w:rPr>
          <w:rFonts w:ascii="Trebuchet MS" w:eastAsia="Times New Roman" w:hAnsi="Trebuchet MS" w:cs="Open Sans"/>
          <w:color w:val="002060"/>
          <w:lang w:eastAsia="en-GB"/>
        </w:rPr>
        <w:br/>
      </w:r>
    </w:p>
    <w:p w14:paraId="62B189BA" w14:textId="63B18053" w:rsidR="00362209" w:rsidRPr="004D0E27" w:rsidRDefault="00362209" w:rsidP="004D0E27">
      <w:pPr>
        <w:pStyle w:val="ListParagraph"/>
        <w:numPr>
          <w:ilvl w:val="0"/>
          <w:numId w:val="13"/>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t>Assessment and tracking of pupil progress</w:t>
      </w:r>
      <w:r w:rsidRPr="004D0E27">
        <w:rPr>
          <w:rFonts w:ascii="Trebuchet MS" w:eastAsia="Times New Roman" w:hAnsi="Trebuchet MS" w:cs="Open Sans"/>
          <w:color w:val="002060"/>
          <w:lang w:eastAsia="en-GB"/>
        </w:rPr>
        <w:br/>
      </w:r>
    </w:p>
    <w:p w14:paraId="55E908DA" w14:textId="77777777" w:rsidR="004D0E27" w:rsidRDefault="00362209" w:rsidP="004D0E27">
      <w:pPr>
        <w:pStyle w:val="ListParagraph"/>
        <w:numPr>
          <w:ilvl w:val="0"/>
          <w:numId w:val="13"/>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t>Application of ICT to teaching and learning</w:t>
      </w:r>
    </w:p>
    <w:p w14:paraId="0B34F681" w14:textId="77777777" w:rsidR="004D0E27" w:rsidRDefault="004D0E27" w:rsidP="004D0E27">
      <w:pPr>
        <w:shd w:val="clear" w:color="auto" w:fill="FFFFFF"/>
        <w:spacing w:after="0" w:line="240" w:lineRule="auto"/>
        <w:rPr>
          <w:rFonts w:ascii="Trebuchet MS" w:eastAsia="Times New Roman" w:hAnsi="Trebuchet MS" w:cs="Open Sans"/>
          <w:color w:val="002060"/>
          <w:lang w:eastAsia="en-GB"/>
        </w:rPr>
      </w:pPr>
    </w:p>
    <w:p w14:paraId="09E17315" w14:textId="77777777" w:rsidR="004D0E27" w:rsidRPr="004D0E27" w:rsidRDefault="004D0E27" w:rsidP="004D0E27">
      <w:pPr>
        <w:pStyle w:val="ListParagraph"/>
        <w:numPr>
          <w:ilvl w:val="0"/>
          <w:numId w:val="13"/>
        </w:numPr>
        <w:autoSpaceDE w:val="0"/>
        <w:autoSpaceDN w:val="0"/>
        <w:adjustRightInd w:val="0"/>
        <w:spacing w:after="0" w:line="240" w:lineRule="auto"/>
        <w:rPr>
          <w:rFonts w:ascii="Trebuchet MS" w:hAnsi="Trebuchet MS" w:cs="Arial"/>
          <w:color w:val="002060"/>
        </w:rPr>
      </w:pPr>
      <w:r w:rsidRPr="004D0E27">
        <w:rPr>
          <w:rFonts w:ascii="Trebuchet MS" w:hAnsi="Trebuchet MS" w:cs="Arial"/>
          <w:color w:val="002060"/>
        </w:rPr>
        <w:t xml:space="preserve">Ability to create and promote a stimulating learning environment for all learners </w:t>
      </w:r>
    </w:p>
    <w:p w14:paraId="4A3068DA" w14:textId="55EB105C" w:rsidR="004D0E27" w:rsidRPr="00763E17" w:rsidRDefault="00362209" w:rsidP="006B3ABB">
      <w:p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br/>
      </w:r>
    </w:p>
    <w:p w14:paraId="0547ABCD" w14:textId="3E335B32" w:rsidR="00362209" w:rsidRDefault="00362209" w:rsidP="004D0E27">
      <w:pPr>
        <w:shd w:val="clear" w:color="auto" w:fill="FFFFFF"/>
        <w:spacing w:after="0" w:line="240" w:lineRule="auto"/>
        <w:rPr>
          <w:rFonts w:ascii="Trebuchet MS" w:eastAsia="Times New Roman" w:hAnsi="Trebuchet MS" w:cs="Open Sans"/>
          <w:b/>
          <w:bCs/>
          <w:color w:val="002060"/>
          <w:lang w:eastAsia="en-GB"/>
        </w:rPr>
      </w:pPr>
      <w:r w:rsidRPr="00763E17">
        <w:rPr>
          <w:rFonts w:ascii="Trebuchet MS" w:eastAsia="Times New Roman" w:hAnsi="Trebuchet MS" w:cs="Open Sans"/>
          <w:b/>
          <w:bCs/>
          <w:color w:val="002060"/>
          <w:lang w:eastAsia="en-GB"/>
        </w:rPr>
        <w:t>Desirable Experience</w:t>
      </w:r>
    </w:p>
    <w:p w14:paraId="533E6B7F" w14:textId="77777777" w:rsidR="004D0E27" w:rsidRPr="00763E17" w:rsidRDefault="004D0E27" w:rsidP="004D0E27">
      <w:pPr>
        <w:shd w:val="clear" w:color="auto" w:fill="FFFFFF"/>
        <w:spacing w:after="0" w:line="240" w:lineRule="auto"/>
        <w:rPr>
          <w:rFonts w:ascii="Trebuchet MS" w:eastAsia="Times New Roman" w:hAnsi="Trebuchet MS" w:cs="Open Sans"/>
          <w:b/>
          <w:bCs/>
          <w:color w:val="002060"/>
          <w:lang w:eastAsia="en-GB"/>
        </w:rPr>
      </w:pPr>
    </w:p>
    <w:p w14:paraId="5D6968DD" w14:textId="7E98E5E9" w:rsidR="006B3ABB" w:rsidRPr="004D0E27" w:rsidRDefault="006B3ABB" w:rsidP="006B3ABB">
      <w:pPr>
        <w:pStyle w:val="ListParagraph"/>
        <w:numPr>
          <w:ilvl w:val="0"/>
          <w:numId w:val="14"/>
        </w:numPr>
        <w:shd w:val="clear" w:color="auto" w:fill="FFFFFF"/>
        <w:spacing w:after="0" w:line="240" w:lineRule="auto"/>
        <w:rPr>
          <w:rFonts w:ascii="Trebuchet MS" w:eastAsia="Times New Roman" w:hAnsi="Trebuchet MS" w:cs="Open Sans"/>
          <w:color w:val="002060"/>
          <w:lang w:eastAsia="en-GB"/>
        </w:rPr>
      </w:pPr>
      <w:r w:rsidRPr="004D0E27">
        <w:rPr>
          <w:rFonts w:ascii="Trebuchet MS" w:eastAsia="Times New Roman" w:hAnsi="Trebuchet MS" w:cs="Open Sans"/>
          <w:color w:val="002060"/>
          <w:lang w:eastAsia="en-GB"/>
        </w:rPr>
        <w:t xml:space="preserve">Experience of </w:t>
      </w:r>
      <w:r>
        <w:rPr>
          <w:rFonts w:ascii="Trebuchet MS" w:eastAsia="Times New Roman" w:hAnsi="Trebuchet MS" w:cs="Open Sans"/>
          <w:color w:val="002060"/>
          <w:lang w:eastAsia="en-GB"/>
        </w:rPr>
        <w:t>being class teacher in EYFS/KS1</w:t>
      </w:r>
    </w:p>
    <w:p w14:paraId="136C4BC5" w14:textId="77777777" w:rsidR="006B3ABB" w:rsidRDefault="006B3ABB" w:rsidP="006B3ABB">
      <w:pPr>
        <w:pStyle w:val="ListParagraph"/>
        <w:shd w:val="clear" w:color="auto" w:fill="FFFFFF"/>
        <w:spacing w:after="0" w:line="240" w:lineRule="auto"/>
        <w:ind w:left="1440"/>
        <w:rPr>
          <w:rFonts w:ascii="Trebuchet MS" w:eastAsia="Times New Roman" w:hAnsi="Trebuchet MS" w:cs="Open Sans"/>
          <w:color w:val="002060"/>
          <w:lang w:eastAsia="en-GB"/>
        </w:rPr>
      </w:pPr>
    </w:p>
    <w:p w14:paraId="29969DC2" w14:textId="2FE8DCD3" w:rsidR="00362209" w:rsidRPr="006B3ABB" w:rsidRDefault="00362209" w:rsidP="006B3ABB">
      <w:pPr>
        <w:pStyle w:val="ListParagraph"/>
        <w:numPr>
          <w:ilvl w:val="0"/>
          <w:numId w:val="14"/>
        </w:numPr>
        <w:shd w:val="clear" w:color="auto" w:fill="FFFFFF"/>
        <w:spacing w:after="0" w:line="240" w:lineRule="auto"/>
        <w:rPr>
          <w:rFonts w:ascii="Trebuchet MS" w:eastAsia="Times New Roman" w:hAnsi="Trebuchet MS" w:cs="Open Sans"/>
          <w:color w:val="002060"/>
          <w:lang w:eastAsia="en-GB"/>
        </w:rPr>
      </w:pPr>
      <w:r w:rsidRPr="006B3ABB">
        <w:rPr>
          <w:rFonts w:ascii="Trebuchet MS" w:eastAsia="Times New Roman" w:hAnsi="Trebuchet MS" w:cs="Open Sans"/>
          <w:color w:val="002060"/>
          <w:lang w:eastAsia="en-GB"/>
        </w:rPr>
        <w:t>Ability to coordinate a subject area</w:t>
      </w:r>
    </w:p>
    <w:p w14:paraId="05E8D682" w14:textId="5079DC5E" w:rsidR="006B3ABB" w:rsidRDefault="006B3ABB" w:rsidP="00362209">
      <w:pPr>
        <w:shd w:val="clear" w:color="auto" w:fill="FFFFFF"/>
        <w:spacing w:after="0" w:line="240" w:lineRule="auto"/>
        <w:ind w:left="720"/>
        <w:rPr>
          <w:rFonts w:ascii="Trebuchet MS" w:eastAsia="Times New Roman" w:hAnsi="Trebuchet MS" w:cs="Open Sans"/>
          <w:color w:val="002060"/>
          <w:lang w:eastAsia="en-GB"/>
        </w:rPr>
      </w:pPr>
    </w:p>
    <w:p w14:paraId="6E07E341" w14:textId="3FA61E0A" w:rsidR="006B3ABB" w:rsidRPr="006B3ABB" w:rsidRDefault="006B3ABB" w:rsidP="006B3ABB">
      <w:pPr>
        <w:pStyle w:val="ListParagraph"/>
        <w:numPr>
          <w:ilvl w:val="0"/>
          <w:numId w:val="14"/>
        </w:numPr>
        <w:shd w:val="clear" w:color="auto" w:fill="FFFFFF"/>
        <w:spacing w:after="0" w:line="240" w:lineRule="auto"/>
        <w:rPr>
          <w:rFonts w:ascii="Trebuchet MS" w:eastAsia="Times New Roman" w:hAnsi="Trebuchet MS" w:cs="Open Sans"/>
          <w:color w:val="002060"/>
          <w:lang w:eastAsia="en-GB"/>
        </w:rPr>
      </w:pPr>
      <w:r w:rsidRPr="006B3ABB">
        <w:rPr>
          <w:rFonts w:ascii="Trebuchet MS" w:eastAsia="Times New Roman" w:hAnsi="Trebuchet MS" w:cs="Open Sans"/>
          <w:color w:val="002060"/>
          <w:lang w:eastAsia="en-GB"/>
        </w:rPr>
        <w:t>Experience of leading curriculum subject</w:t>
      </w:r>
    </w:p>
    <w:p w14:paraId="7B1EFB18" w14:textId="77777777" w:rsidR="004D0E27" w:rsidRPr="00763E17" w:rsidRDefault="004D0E27" w:rsidP="00362209">
      <w:pPr>
        <w:shd w:val="clear" w:color="auto" w:fill="FFFFFF"/>
        <w:spacing w:after="0" w:line="240" w:lineRule="auto"/>
        <w:ind w:left="720"/>
        <w:rPr>
          <w:rFonts w:ascii="Trebuchet MS" w:eastAsia="Times New Roman" w:hAnsi="Trebuchet MS" w:cs="Open Sans"/>
          <w:color w:val="002060"/>
          <w:lang w:eastAsia="en-GB"/>
        </w:rPr>
      </w:pPr>
    </w:p>
    <w:p w14:paraId="122EDD7E" w14:textId="77777777" w:rsidR="00362209" w:rsidRPr="00763E17" w:rsidRDefault="00362209" w:rsidP="00362209">
      <w:pPr>
        <w:shd w:val="clear" w:color="auto" w:fill="FFFFFF"/>
        <w:spacing w:after="0" w:line="240" w:lineRule="auto"/>
        <w:rPr>
          <w:rFonts w:ascii="Trebuchet MS" w:eastAsia="Times New Roman" w:hAnsi="Trebuchet MS" w:cs="Open Sans"/>
          <w:b/>
          <w:bCs/>
          <w:color w:val="002060"/>
          <w:lang w:eastAsia="en-GB"/>
        </w:rPr>
      </w:pPr>
      <w:r w:rsidRPr="00763E17">
        <w:rPr>
          <w:rFonts w:ascii="Trebuchet MS" w:eastAsia="Times New Roman" w:hAnsi="Trebuchet MS" w:cs="Open Sans"/>
          <w:b/>
          <w:bCs/>
          <w:color w:val="002060"/>
          <w:lang w:eastAsia="en-GB"/>
        </w:rPr>
        <w:t>Proposed Interview Date:</w:t>
      </w:r>
    </w:p>
    <w:p w14:paraId="2AF3DF3A" w14:textId="7D6BBB63" w:rsidR="00362209" w:rsidRPr="00763E17" w:rsidRDefault="00362209" w:rsidP="00362209">
      <w:pPr>
        <w:shd w:val="clear" w:color="auto" w:fill="FFFFFF"/>
        <w:spacing w:after="0" w:line="240" w:lineRule="auto"/>
        <w:ind w:left="720"/>
        <w:rPr>
          <w:rFonts w:ascii="Trebuchet MS" w:eastAsia="Times New Roman" w:hAnsi="Trebuchet MS" w:cs="Open Sans"/>
          <w:color w:val="002060"/>
          <w:lang w:eastAsia="en-GB"/>
        </w:rPr>
      </w:pPr>
      <w:r w:rsidRPr="00763E17">
        <w:rPr>
          <w:rFonts w:ascii="Trebuchet MS" w:eastAsia="Times New Roman" w:hAnsi="Trebuchet MS" w:cs="Open Sans"/>
          <w:color w:val="002060"/>
          <w:lang w:eastAsia="en-GB"/>
        </w:rPr>
        <w:t> </w:t>
      </w:r>
    </w:p>
    <w:p w14:paraId="380A47A8" w14:textId="6C72CFD9" w:rsidR="004D0E27" w:rsidRPr="004D0E27" w:rsidRDefault="004D0E27" w:rsidP="00362209">
      <w:pPr>
        <w:shd w:val="clear" w:color="auto" w:fill="FFFFFF"/>
        <w:spacing w:after="100" w:afterAutospacing="1" w:line="240" w:lineRule="auto"/>
        <w:outlineLvl w:val="1"/>
        <w:rPr>
          <w:rFonts w:ascii="Trebuchet MS" w:eastAsia="Times New Roman" w:hAnsi="Trebuchet MS" w:cs="Open Sans"/>
          <w:color w:val="002060"/>
          <w:lang w:eastAsia="en-GB"/>
        </w:rPr>
      </w:pPr>
      <w:r w:rsidRPr="004D0E27">
        <w:rPr>
          <w:rFonts w:ascii="Trebuchet MS" w:eastAsia="MS Mincho" w:hAnsi="Trebuchet MS" w:cs="Arial"/>
          <w:color w:val="002060"/>
          <w:lang w:val="en-US"/>
        </w:rPr>
        <w:t xml:space="preserve">w/b </w:t>
      </w:r>
      <w:r>
        <w:rPr>
          <w:rFonts w:ascii="Trebuchet MS" w:eastAsia="MS Mincho" w:hAnsi="Trebuchet MS" w:cs="Arial"/>
          <w:color w:val="002060"/>
          <w:lang w:val="en-US"/>
        </w:rPr>
        <w:t xml:space="preserve">Monday </w:t>
      </w:r>
      <w:r w:rsidRPr="004D0E27">
        <w:rPr>
          <w:rFonts w:ascii="Trebuchet MS" w:eastAsia="MS Mincho" w:hAnsi="Trebuchet MS" w:cs="Arial"/>
          <w:color w:val="002060"/>
          <w:lang w:val="en-US"/>
        </w:rPr>
        <w:t>28</w:t>
      </w:r>
      <w:r w:rsidRPr="004D0E27">
        <w:rPr>
          <w:rFonts w:ascii="Trebuchet MS" w:eastAsia="MS Mincho" w:hAnsi="Trebuchet MS" w:cs="Arial"/>
          <w:color w:val="002060"/>
          <w:vertAlign w:val="superscript"/>
          <w:lang w:val="en-US"/>
        </w:rPr>
        <w:t>th</w:t>
      </w:r>
      <w:r w:rsidRPr="004D0E27">
        <w:rPr>
          <w:rFonts w:ascii="Trebuchet MS" w:eastAsia="MS Mincho" w:hAnsi="Trebuchet MS" w:cs="Arial"/>
          <w:color w:val="002060"/>
          <w:lang w:val="en-US"/>
        </w:rPr>
        <w:t xml:space="preserve"> June 2021</w:t>
      </w:r>
    </w:p>
    <w:p w14:paraId="68C76D3D" w14:textId="6E93D2C8" w:rsidR="00362209" w:rsidRPr="00763E17" w:rsidRDefault="00362209" w:rsidP="00362209">
      <w:pPr>
        <w:shd w:val="clear" w:color="auto" w:fill="FFFFFF"/>
        <w:spacing w:after="100" w:afterAutospacing="1" w:line="240" w:lineRule="auto"/>
        <w:outlineLvl w:val="1"/>
        <w:rPr>
          <w:rFonts w:ascii="Trebuchet MS" w:eastAsia="Times New Roman" w:hAnsi="Trebuchet MS" w:cs="Open Sans"/>
          <w:color w:val="002060"/>
          <w:lang w:eastAsia="en-GB"/>
        </w:rPr>
      </w:pPr>
      <w:r w:rsidRPr="00763E17">
        <w:rPr>
          <w:rFonts w:ascii="Trebuchet MS" w:eastAsia="Times New Roman" w:hAnsi="Trebuchet MS" w:cs="Open Sans"/>
          <w:color w:val="002060"/>
          <w:lang w:eastAsia="en-GB"/>
        </w:rPr>
        <w:t>For an informal discussion please contact:</w:t>
      </w:r>
    </w:p>
    <w:p w14:paraId="45B6ADB4" w14:textId="6C088A0D" w:rsidR="00362209" w:rsidRPr="004D0E27" w:rsidRDefault="00362209" w:rsidP="00362209">
      <w:pPr>
        <w:rPr>
          <w:rFonts w:ascii="Trebuchet MS" w:hAnsi="Trebuchet MS"/>
          <w:color w:val="002060"/>
        </w:rPr>
      </w:pPr>
      <w:r w:rsidRPr="004D0E27">
        <w:rPr>
          <w:rFonts w:ascii="Trebuchet MS" w:eastAsia="Times New Roman" w:hAnsi="Trebuchet MS" w:cs="Open Sans"/>
          <w:color w:val="002060"/>
          <w:shd w:val="clear" w:color="auto" w:fill="FFFFFF"/>
          <w:lang w:eastAsia="en-GB"/>
        </w:rPr>
        <w:t xml:space="preserve">Visits to the school are encouraged, please ring </w:t>
      </w:r>
      <w:r w:rsidR="004D0E27" w:rsidRPr="004D0E27">
        <w:rPr>
          <w:rFonts w:ascii="Trebuchet MS" w:eastAsia="MS Mincho" w:hAnsi="Trebuchet MS" w:cs="Arial"/>
          <w:color w:val="002060"/>
          <w:lang w:val="en-US"/>
        </w:rPr>
        <w:t>please ring Mrs Jo Collier in the school office (01704 822657) to book an appointment.</w:t>
      </w:r>
    </w:p>
    <w:p w14:paraId="0E2B312B" w14:textId="77777777" w:rsidR="00BB7A0F" w:rsidRPr="00362209" w:rsidRDefault="00BB7A0F">
      <w:pPr>
        <w:rPr>
          <w:color w:val="002060"/>
        </w:rPr>
      </w:pPr>
    </w:p>
    <w:p w14:paraId="2A09F3D2" w14:textId="77777777" w:rsidR="00BB7A0F" w:rsidRPr="00362209" w:rsidRDefault="00BB7A0F">
      <w:pPr>
        <w:rPr>
          <w:color w:val="002060"/>
        </w:rPr>
      </w:pPr>
    </w:p>
    <w:sectPr w:rsidR="00BB7A0F" w:rsidRPr="00362209" w:rsidSect="004D0E27">
      <w:pgSz w:w="11906" w:h="16838"/>
      <w:pgMar w:top="142"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5AF"/>
    <w:multiLevelType w:val="hybridMultilevel"/>
    <w:tmpl w:val="5CB2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4232"/>
    <w:multiLevelType w:val="hybridMultilevel"/>
    <w:tmpl w:val="932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36F18"/>
    <w:multiLevelType w:val="hybridMultilevel"/>
    <w:tmpl w:val="9C62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E689A"/>
    <w:multiLevelType w:val="hybridMultilevel"/>
    <w:tmpl w:val="41E0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5593F"/>
    <w:multiLevelType w:val="hybridMultilevel"/>
    <w:tmpl w:val="117C0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315D42"/>
    <w:multiLevelType w:val="hybridMultilevel"/>
    <w:tmpl w:val="149C2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A9155A"/>
    <w:multiLevelType w:val="multilevel"/>
    <w:tmpl w:val="827E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225E9"/>
    <w:multiLevelType w:val="hybridMultilevel"/>
    <w:tmpl w:val="5210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318EE"/>
    <w:multiLevelType w:val="hybridMultilevel"/>
    <w:tmpl w:val="2A86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A4538"/>
    <w:multiLevelType w:val="hybridMultilevel"/>
    <w:tmpl w:val="88B4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64823"/>
    <w:multiLevelType w:val="hybridMultilevel"/>
    <w:tmpl w:val="7090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12882"/>
    <w:multiLevelType w:val="hybridMultilevel"/>
    <w:tmpl w:val="7806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105D1"/>
    <w:multiLevelType w:val="hybridMultilevel"/>
    <w:tmpl w:val="CB9E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D5A5F"/>
    <w:multiLevelType w:val="hybridMultilevel"/>
    <w:tmpl w:val="873C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13"/>
  </w:num>
  <w:num w:numId="6">
    <w:abstractNumId w:val="3"/>
  </w:num>
  <w:num w:numId="7">
    <w:abstractNumId w:val="11"/>
  </w:num>
  <w:num w:numId="8">
    <w:abstractNumId w:val="0"/>
  </w:num>
  <w:num w:numId="9">
    <w:abstractNumId w:val="1"/>
  </w:num>
  <w:num w:numId="10">
    <w:abstractNumId w:val="12"/>
  </w:num>
  <w:num w:numId="11">
    <w:abstractNumId w:val="6"/>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0F"/>
    <w:rsid w:val="00181014"/>
    <w:rsid w:val="002C0AA9"/>
    <w:rsid w:val="003302EB"/>
    <w:rsid w:val="00362209"/>
    <w:rsid w:val="00420C89"/>
    <w:rsid w:val="004D0E27"/>
    <w:rsid w:val="00543CD4"/>
    <w:rsid w:val="00663283"/>
    <w:rsid w:val="00671E9A"/>
    <w:rsid w:val="0069347C"/>
    <w:rsid w:val="006B3ABB"/>
    <w:rsid w:val="00757615"/>
    <w:rsid w:val="00761621"/>
    <w:rsid w:val="007B1211"/>
    <w:rsid w:val="007B65A2"/>
    <w:rsid w:val="00BB7A0F"/>
    <w:rsid w:val="00DE19AD"/>
    <w:rsid w:val="00E3404F"/>
    <w:rsid w:val="00E74F03"/>
    <w:rsid w:val="00F11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38BF"/>
  <w15:chartTrackingRefBased/>
  <w15:docId w15:val="{EE28528B-D0FF-45E4-A766-9B7FA8F4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C89"/>
    <w:rPr>
      <w:color w:val="0563C1" w:themeColor="hyperlink"/>
      <w:u w:val="single"/>
    </w:rPr>
  </w:style>
  <w:style w:type="paragraph" w:styleId="ListParagraph">
    <w:name w:val="List Paragraph"/>
    <w:basedOn w:val="Normal"/>
    <w:uiPriority w:val="34"/>
    <w:qFormat/>
    <w:rsid w:val="00543CD4"/>
    <w:pPr>
      <w:ind w:left="720"/>
      <w:contextualSpacing/>
    </w:pPr>
  </w:style>
  <w:style w:type="character" w:styleId="UnresolvedMention">
    <w:name w:val="Unresolved Mention"/>
    <w:basedOn w:val="DefaultParagraphFont"/>
    <w:uiPriority w:val="99"/>
    <w:semiHidden/>
    <w:unhideWhenUsed/>
    <w:rsid w:val="00362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desleystpeters.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B3B5A00AC7764CA6C5C2304B42526D" ma:contentTypeVersion="13" ma:contentTypeDescription="Create a new document." ma:contentTypeScope="" ma:versionID="39163c69b0738c06057dc0665a04c3d3">
  <xsd:schema xmlns:xsd="http://www.w3.org/2001/XMLSchema" xmlns:xs="http://www.w3.org/2001/XMLSchema" xmlns:p="http://schemas.microsoft.com/office/2006/metadata/properties" xmlns:ns3="a4f7979c-2a33-4a34-811e-07c1ba7eddc6" xmlns:ns4="d88ef08f-2a35-40cd-a2e4-e94be3b1e64e" targetNamespace="http://schemas.microsoft.com/office/2006/metadata/properties" ma:root="true" ma:fieldsID="3ff2891b2d4a083864c17ccf0b8bfff2" ns3:_="" ns4:_="">
    <xsd:import namespace="a4f7979c-2a33-4a34-811e-07c1ba7eddc6"/>
    <xsd:import namespace="d88ef08f-2a35-40cd-a2e4-e94be3b1e6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979c-2a33-4a34-811e-07c1ba7ed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ef08f-2a35-40cd-a2e4-e94be3b1e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90C51-57A2-4DCC-B42D-046BAC5E8C39}">
  <ds:schemaRefs>
    <ds:schemaRef ds:uri="http://schemas.microsoft.com/sharepoint/v3/contenttype/forms"/>
  </ds:schemaRefs>
</ds:datastoreItem>
</file>

<file path=customXml/itemProps2.xml><?xml version="1.0" encoding="utf-8"?>
<ds:datastoreItem xmlns:ds="http://schemas.openxmlformats.org/officeDocument/2006/customXml" ds:itemID="{AF6CDADC-4A15-4AF6-953B-808A3634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979c-2a33-4a34-811e-07c1ba7eddc6"/>
    <ds:schemaRef ds:uri="d88ef08f-2a35-40cd-a2e4-e94be3b1e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D9E2A-ABFE-4162-A875-F5558BB113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9023, head</dc:creator>
  <cp:keywords/>
  <dc:description/>
  <cp:lastModifiedBy>School Office</cp:lastModifiedBy>
  <cp:revision>3</cp:revision>
  <cp:lastPrinted>2021-05-20T09:03:00Z</cp:lastPrinted>
  <dcterms:created xsi:type="dcterms:W3CDTF">2021-05-21T10:09:00Z</dcterms:created>
  <dcterms:modified xsi:type="dcterms:W3CDTF">2021-05-21T10:15:00Z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0x01010056B3B5A00AC7764CA6C5C2304B42526D</vt:lpwstr>
  </property>
</Properties>
</file>