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90387" w14:textId="1DFADE32" w:rsidR="00A34D85" w:rsidRDefault="00105F15">
      <w:pPr>
        <w:jc w:val="center"/>
        <w:rPr>
          <w:rFonts w:asciiTheme="minorHAnsi" w:hAnsiTheme="minorHAnsi" w:cstheme="minorHAnsi"/>
          <w:b/>
          <w:bCs/>
          <w:color w:val="000000"/>
          <w:sz w:val="32"/>
          <w:u w:val="single"/>
        </w:rPr>
      </w:pPr>
      <w:bookmarkStart w:id="0" w:name="_GoBack"/>
      <w:bookmarkEnd w:id="0"/>
      <w:r>
        <w:rPr>
          <w:rFonts w:asciiTheme="minorHAnsi" w:hAnsiTheme="minorHAnsi" w:cstheme="minorHAnsi"/>
          <w:b/>
          <w:color w:val="000000"/>
          <w:sz w:val="32"/>
          <w:u w:val="single"/>
        </w:rPr>
        <w:t>WELLFIELD HIGH SCHOOL PERSON</w:t>
      </w:r>
      <w:r>
        <w:rPr>
          <w:rFonts w:asciiTheme="minorHAnsi" w:hAnsiTheme="minorHAnsi" w:cstheme="minorHAnsi"/>
          <w:b/>
          <w:bCs/>
          <w:color w:val="000000"/>
          <w:sz w:val="32"/>
          <w:u w:val="single"/>
        </w:rPr>
        <w:t xml:space="preserve"> SPECIFICATION</w:t>
      </w:r>
    </w:p>
    <w:p w14:paraId="31E90388" w14:textId="77777777" w:rsidR="00A34D85" w:rsidRDefault="00A34D85">
      <w:pPr>
        <w:jc w:val="center"/>
        <w:rPr>
          <w:rFonts w:asciiTheme="minorHAnsi" w:hAnsiTheme="minorHAnsi" w:cstheme="minorHAnsi"/>
          <w:b/>
          <w:bCs/>
          <w:color w:val="000000"/>
          <w:u w:val="single"/>
        </w:rPr>
      </w:pPr>
    </w:p>
    <w:p w14:paraId="31E90389" w14:textId="4C93FF7C" w:rsidR="00A34D85" w:rsidRDefault="009B0635">
      <w:pPr>
        <w:jc w:val="center"/>
        <w:rPr>
          <w:rFonts w:asciiTheme="minorHAnsi" w:hAnsiTheme="minorHAnsi" w:cstheme="minorHAnsi"/>
          <w:b/>
          <w:bCs/>
          <w:color w:val="000000"/>
          <w:u w:val="single"/>
        </w:rPr>
      </w:pPr>
      <w:r>
        <w:rPr>
          <w:rFonts w:asciiTheme="minorHAnsi" w:hAnsiTheme="minorHAnsi" w:cstheme="minorHAnsi"/>
          <w:b/>
          <w:bCs/>
          <w:color w:val="000000"/>
          <w:u w:val="single"/>
        </w:rPr>
        <w:t xml:space="preserve">Teacher of </w:t>
      </w:r>
      <w:r w:rsidR="00442936">
        <w:rPr>
          <w:rFonts w:asciiTheme="minorHAnsi" w:hAnsiTheme="minorHAnsi" w:cstheme="minorHAnsi"/>
          <w:b/>
          <w:bCs/>
          <w:color w:val="000000"/>
          <w:u w:val="single"/>
        </w:rPr>
        <w:t>Music</w:t>
      </w:r>
    </w:p>
    <w:p w14:paraId="31E9038A" w14:textId="77777777" w:rsidR="00A34D85" w:rsidRDefault="00A34D85">
      <w:pPr>
        <w:rPr>
          <w:rFonts w:asciiTheme="minorHAnsi" w:hAnsiTheme="minorHAnsi" w:cstheme="minorHAnsi"/>
          <w:b/>
          <w:bCs/>
          <w:color w:val="000000"/>
          <w:u w:val="single"/>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8"/>
        <w:gridCol w:w="1983"/>
      </w:tblGrid>
      <w:tr w:rsidR="007F4263" w14:paraId="31E9038F" w14:textId="77777777" w:rsidTr="007F4263">
        <w:tc>
          <w:tcPr>
            <w:tcW w:w="4028" w:type="pct"/>
          </w:tcPr>
          <w:p w14:paraId="31E9038B" w14:textId="77777777" w:rsidR="007F4263" w:rsidRDefault="007F4263">
            <w:pPr>
              <w:rPr>
                <w:rFonts w:asciiTheme="minorHAnsi" w:hAnsiTheme="minorHAnsi" w:cstheme="minorHAnsi"/>
                <w:b/>
                <w:bCs/>
                <w:color w:val="000000"/>
              </w:rPr>
            </w:pPr>
            <w:r>
              <w:rPr>
                <w:rFonts w:asciiTheme="minorHAnsi" w:hAnsiTheme="minorHAnsi" w:cstheme="minorHAnsi"/>
                <w:b/>
                <w:bCs/>
                <w:color w:val="000000"/>
              </w:rPr>
              <w:t>Requirement</w:t>
            </w:r>
          </w:p>
        </w:tc>
        <w:tc>
          <w:tcPr>
            <w:tcW w:w="972" w:type="pct"/>
          </w:tcPr>
          <w:p w14:paraId="31E9038C" w14:textId="77777777" w:rsidR="007F4263" w:rsidRDefault="007F4263">
            <w:pPr>
              <w:jc w:val="center"/>
              <w:rPr>
                <w:rFonts w:asciiTheme="minorHAnsi" w:hAnsiTheme="minorHAnsi" w:cstheme="minorHAnsi"/>
                <w:b/>
                <w:bCs/>
                <w:color w:val="000000"/>
              </w:rPr>
            </w:pPr>
            <w:r>
              <w:rPr>
                <w:rFonts w:asciiTheme="minorHAnsi" w:hAnsiTheme="minorHAnsi" w:cstheme="minorHAnsi"/>
                <w:b/>
                <w:bCs/>
                <w:color w:val="000000"/>
              </w:rPr>
              <w:t>Essential (E)</w:t>
            </w:r>
          </w:p>
          <w:p w14:paraId="31E9038D" w14:textId="77777777" w:rsidR="007F4263" w:rsidRDefault="007F4263">
            <w:pPr>
              <w:jc w:val="center"/>
              <w:rPr>
                <w:rFonts w:asciiTheme="minorHAnsi" w:hAnsiTheme="minorHAnsi" w:cstheme="minorHAnsi"/>
                <w:b/>
                <w:bCs/>
                <w:color w:val="000000"/>
              </w:rPr>
            </w:pPr>
            <w:r>
              <w:rPr>
                <w:rFonts w:asciiTheme="minorHAnsi" w:hAnsiTheme="minorHAnsi" w:cstheme="minorHAnsi"/>
                <w:b/>
                <w:bCs/>
                <w:color w:val="000000"/>
              </w:rPr>
              <w:t>Desirable (D)</w:t>
            </w:r>
          </w:p>
        </w:tc>
      </w:tr>
      <w:tr w:rsidR="007F4263" w14:paraId="31E90393" w14:textId="77777777" w:rsidTr="007F4263">
        <w:tc>
          <w:tcPr>
            <w:tcW w:w="4028" w:type="pct"/>
          </w:tcPr>
          <w:p w14:paraId="31E90390" w14:textId="77777777" w:rsidR="007F4263" w:rsidRDefault="007F4263">
            <w:pPr>
              <w:rPr>
                <w:rFonts w:asciiTheme="minorHAnsi" w:hAnsiTheme="minorHAnsi" w:cstheme="minorHAnsi"/>
                <w:color w:val="000000"/>
              </w:rPr>
            </w:pPr>
            <w:r>
              <w:rPr>
                <w:rFonts w:asciiTheme="minorHAnsi" w:hAnsiTheme="minorHAnsi" w:cstheme="minorHAnsi"/>
                <w:color w:val="000000"/>
              </w:rPr>
              <w:t>Qualified Teacher Status/appropriate Graduate Status</w:t>
            </w:r>
          </w:p>
        </w:tc>
        <w:tc>
          <w:tcPr>
            <w:tcW w:w="972" w:type="pct"/>
          </w:tcPr>
          <w:p w14:paraId="31E90391"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97" w14:textId="77777777" w:rsidTr="007F4263">
        <w:tc>
          <w:tcPr>
            <w:tcW w:w="4028" w:type="pct"/>
          </w:tcPr>
          <w:p w14:paraId="31E90394" w14:textId="77777777" w:rsidR="007F4263" w:rsidRDefault="007F4263">
            <w:pPr>
              <w:pStyle w:val="NumberlistStartat1"/>
              <w:rPr>
                <w:rFonts w:asciiTheme="minorHAnsi" w:hAnsiTheme="minorHAnsi" w:cstheme="minorHAnsi"/>
              </w:rPr>
            </w:pPr>
            <w:r>
              <w:rPr>
                <w:rFonts w:asciiTheme="minorHAnsi" w:hAnsiTheme="minorHAnsi" w:cstheme="minorHAnsi"/>
              </w:rPr>
              <w:t>DBS Clearance</w:t>
            </w:r>
          </w:p>
        </w:tc>
        <w:tc>
          <w:tcPr>
            <w:tcW w:w="972" w:type="pct"/>
          </w:tcPr>
          <w:p w14:paraId="31E90395"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9C" w14:textId="77777777" w:rsidTr="007F4263">
        <w:tc>
          <w:tcPr>
            <w:tcW w:w="4028" w:type="pct"/>
          </w:tcPr>
          <w:p w14:paraId="31E90398" w14:textId="79D93D7C" w:rsidR="007F4263" w:rsidRDefault="007F4263" w:rsidP="00442936">
            <w:pPr>
              <w:rPr>
                <w:rFonts w:asciiTheme="minorHAnsi" w:hAnsiTheme="minorHAnsi" w:cstheme="minorHAnsi"/>
                <w:color w:val="000000"/>
              </w:rPr>
            </w:pPr>
            <w:r>
              <w:rPr>
                <w:rFonts w:asciiTheme="minorHAnsi" w:hAnsiTheme="minorHAnsi" w:cstheme="minorHAnsi"/>
                <w:color w:val="000000"/>
              </w:rPr>
              <w:t xml:space="preserve">Effectiveness as a </w:t>
            </w:r>
            <w:r w:rsidR="00442936">
              <w:rPr>
                <w:rFonts w:asciiTheme="minorHAnsi" w:hAnsiTheme="minorHAnsi" w:cstheme="minorHAnsi"/>
                <w:color w:val="000000"/>
              </w:rPr>
              <w:t>Music</w:t>
            </w:r>
            <w:r>
              <w:rPr>
                <w:rFonts w:asciiTheme="minorHAnsi" w:hAnsiTheme="minorHAnsi" w:cstheme="minorHAnsi"/>
                <w:color w:val="000000"/>
              </w:rPr>
              <w:t xml:space="preserve"> Teacher </w:t>
            </w:r>
          </w:p>
        </w:tc>
        <w:tc>
          <w:tcPr>
            <w:tcW w:w="972" w:type="pct"/>
          </w:tcPr>
          <w:p w14:paraId="31E90399"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A0" w14:textId="77777777" w:rsidTr="007F4263">
        <w:tc>
          <w:tcPr>
            <w:tcW w:w="4028" w:type="pct"/>
            <w:tcBorders>
              <w:top w:val="single" w:sz="4" w:space="0" w:color="auto"/>
              <w:left w:val="single" w:sz="4" w:space="0" w:color="auto"/>
              <w:bottom w:val="single" w:sz="4" w:space="0" w:color="auto"/>
              <w:right w:val="single" w:sz="4" w:space="0" w:color="auto"/>
            </w:tcBorders>
          </w:tcPr>
          <w:p w14:paraId="31E9039D" w14:textId="052AD079" w:rsidR="007F4263" w:rsidRDefault="007F4263" w:rsidP="007F4263">
            <w:pPr>
              <w:rPr>
                <w:rFonts w:asciiTheme="minorHAnsi" w:hAnsiTheme="minorHAnsi" w:cstheme="minorHAnsi"/>
                <w:color w:val="000000"/>
              </w:rPr>
            </w:pPr>
            <w:r w:rsidRPr="00A854AD">
              <w:rPr>
                <w:rFonts w:asciiTheme="minorHAnsi" w:hAnsiTheme="minorHAnsi" w:cstheme="minorHAnsi"/>
                <w:color w:val="000000"/>
              </w:rPr>
              <w:t xml:space="preserve">A </w:t>
            </w:r>
            <w:r>
              <w:rPr>
                <w:rFonts w:asciiTheme="minorHAnsi" w:hAnsiTheme="minorHAnsi" w:cstheme="minorHAnsi"/>
                <w:color w:val="000000"/>
              </w:rPr>
              <w:t xml:space="preserve">proven </w:t>
            </w:r>
            <w:r w:rsidRPr="00A854AD">
              <w:rPr>
                <w:rFonts w:asciiTheme="minorHAnsi" w:hAnsiTheme="minorHAnsi" w:cstheme="minorHAnsi"/>
                <w:color w:val="000000"/>
              </w:rPr>
              <w:t>track record of successful teaching with evidence of enhancing student achievement, especially at GCSE level.</w:t>
            </w:r>
            <w:r>
              <w:rPr>
                <w:rFonts w:asciiTheme="minorHAnsi" w:hAnsiTheme="minorHAnsi" w:cstheme="minorHAnsi"/>
                <w:color w:val="000000"/>
              </w:rPr>
              <w:t xml:space="preserve"> </w:t>
            </w:r>
          </w:p>
        </w:tc>
        <w:tc>
          <w:tcPr>
            <w:tcW w:w="972" w:type="pct"/>
            <w:tcBorders>
              <w:top w:val="single" w:sz="4" w:space="0" w:color="auto"/>
              <w:left w:val="single" w:sz="4" w:space="0" w:color="auto"/>
              <w:bottom w:val="single" w:sz="4" w:space="0" w:color="auto"/>
              <w:right w:val="single" w:sz="4" w:space="0" w:color="auto"/>
            </w:tcBorders>
          </w:tcPr>
          <w:p w14:paraId="31E9039E" w14:textId="7F135199" w:rsidR="007F4263" w:rsidRDefault="00B770D8">
            <w:pPr>
              <w:jc w:val="center"/>
              <w:rPr>
                <w:rFonts w:asciiTheme="minorHAnsi" w:hAnsiTheme="minorHAnsi" w:cstheme="minorHAnsi"/>
                <w:color w:val="000000"/>
              </w:rPr>
            </w:pPr>
            <w:r>
              <w:rPr>
                <w:rFonts w:asciiTheme="minorHAnsi" w:hAnsiTheme="minorHAnsi" w:cstheme="minorHAnsi"/>
                <w:color w:val="000000"/>
              </w:rPr>
              <w:t>D</w:t>
            </w:r>
          </w:p>
        </w:tc>
      </w:tr>
      <w:tr w:rsidR="007F4263" w14:paraId="31E903A7" w14:textId="77777777" w:rsidTr="007F4263">
        <w:tc>
          <w:tcPr>
            <w:tcW w:w="4028" w:type="pct"/>
          </w:tcPr>
          <w:p w14:paraId="31E903A1" w14:textId="214ADAEA" w:rsidR="007F4263" w:rsidRDefault="007F4263" w:rsidP="00A854AD">
            <w:pPr>
              <w:rPr>
                <w:rFonts w:asciiTheme="minorHAnsi" w:hAnsiTheme="minorHAnsi" w:cstheme="minorHAnsi"/>
                <w:color w:val="000000"/>
              </w:rPr>
            </w:pPr>
            <w:r>
              <w:rPr>
                <w:rFonts w:asciiTheme="minorHAnsi" w:hAnsiTheme="minorHAnsi" w:cstheme="minorHAnsi"/>
                <w:color w:val="000000"/>
              </w:rPr>
              <w:t>A demonstrable commitment to CPD and a thirst for reviewing and developing teaching and learning strategies</w:t>
            </w:r>
          </w:p>
        </w:tc>
        <w:tc>
          <w:tcPr>
            <w:tcW w:w="972" w:type="pct"/>
          </w:tcPr>
          <w:p w14:paraId="31E903A2"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442936" w14:paraId="0370EACD" w14:textId="77777777" w:rsidTr="007F4263">
        <w:tc>
          <w:tcPr>
            <w:tcW w:w="4028" w:type="pct"/>
          </w:tcPr>
          <w:p w14:paraId="65BC7FC2" w14:textId="1A433407" w:rsidR="00442936" w:rsidRDefault="00442936" w:rsidP="00A854AD">
            <w:pPr>
              <w:rPr>
                <w:rFonts w:asciiTheme="minorHAnsi" w:hAnsiTheme="minorHAnsi" w:cstheme="minorHAnsi"/>
                <w:color w:val="000000"/>
              </w:rPr>
            </w:pPr>
            <w:r>
              <w:rPr>
                <w:rFonts w:asciiTheme="minorHAnsi" w:hAnsiTheme="minorHAnsi" w:cstheme="minorHAnsi"/>
                <w:color w:val="000000"/>
              </w:rPr>
              <w:t xml:space="preserve">A commitment to extracurricular events and clubs </w:t>
            </w:r>
          </w:p>
        </w:tc>
        <w:tc>
          <w:tcPr>
            <w:tcW w:w="972" w:type="pct"/>
          </w:tcPr>
          <w:p w14:paraId="0B7E32D6" w14:textId="1F2FB4E1" w:rsidR="00442936" w:rsidRDefault="00442936">
            <w:pPr>
              <w:jc w:val="center"/>
              <w:rPr>
                <w:rFonts w:asciiTheme="minorHAnsi" w:hAnsiTheme="minorHAnsi" w:cstheme="minorHAnsi"/>
                <w:color w:val="000000"/>
              </w:rPr>
            </w:pPr>
            <w:r>
              <w:rPr>
                <w:rFonts w:asciiTheme="minorHAnsi" w:hAnsiTheme="minorHAnsi" w:cstheme="minorHAnsi"/>
                <w:color w:val="000000"/>
              </w:rPr>
              <w:t>E</w:t>
            </w:r>
          </w:p>
        </w:tc>
      </w:tr>
      <w:tr w:rsidR="007F4263" w14:paraId="01A0CD11" w14:textId="77777777" w:rsidTr="007F4263">
        <w:tc>
          <w:tcPr>
            <w:tcW w:w="4028" w:type="pct"/>
          </w:tcPr>
          <w:p w14:paraId="06732AE3" w14:textId="769007AB" w:rsidR="007F4263" w:rsidRDefault="007F4263" w:rsidP="00A854AD">
            <w:pPr>
              <w:rPr>
                <w:rFonts w:asciiTheme="minorHAnsi" w:hAnsiTheme="minorHAnsi" w:cstheme="minorHAnsi"/>
                <w:color w:val="000000"/>
              </w:rPr>
            </w:pPr>
            <w:r>
              <w:rPr>
                <w:rFonts w:asciiTheme="minorHAnsi" w:hAnsiTheme="minorHAnsi" w:cstheme="minorHAnsi"/>
                <w:color w:val="000000"/>
              </w:rPr>
              <w:t>A commitment to engage in and use educational research for the development of teaching and learning</w:t>
            </w:r>
          </w:p>
        </w:tc>
        <w:tc>
          <w:tcPr>
            <w:tcW w:w="972" w:type="pct"/>
          </w:tcPr>
          <w:p w14:paraId="0B40F3CD" w14:textId="4265FCBF"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0C7332C0" w14:textId="77777777" w:rsidTr="007F4263">
        <w:tc>
          <w:tcPr>
            <w:tcW w:w="4028" w:type="pct"/>
          </w:tcPr>
          <w:p w14:paraId="0B5CC02B" w14:textId="07FD6FBC" w:rsidR="007F4263" w:rsidRDefault="00B770D8">
            <w:pPr>
              <w:rPr>
                <w:rFonts w:asciiTheme="minorHAnsi" w:hAnsiTheme="minorHAnsi" w:cstheme="minorHAnsi"/>
                <w:color w:val="000000"/>
              </w:rPr>
            </w:pPr>
            <w:r>
              <w:rPr>
                <w:rFonts w:asciiTheme="minorHAnsi" w:hAnsiTheme="minorHAnsi" w:cstheme="minorHAnsi"/>
                <w:color w:val="000000"/>
              </w:rPr>
              <w:t>An ability to</w:t>
            </w:r>
            <w:r w:rsidR="007F4263" w:rsidRPr="00A854AD">
              <w:rPr>
                <w:rFonts w:asciiTheme="minorHAnsi" w:hAnsiTheme="minorHAnsi" w:cstheme="minorHAnsi"/>
                <w:color w:val="000000"/>
              </w:rPr>
              <w:t xml:space="preserve"> be part of a team</w:t>
            </w:r>
          </w:p>
        </w:tc>
        <w:tc>
          <w:tcPr>
            <w:tcW w:w="972" w:type="pct"/>
          </w:tcPr>
          <w:p w14:paraId="0044F403" w14:textId="328DA925"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AD" w14:textId="77777777" w:rsidTr="007F4263">
        <w:tc>
          <w:tcPr>
            <w:tcW w:w="4028" w:type="pct"/>
          </w:tcPr>
          <w:p w14:paraId="31E903A8" w14:textId="77777777" w:rsidR="007F4263" w:rsidRDefault="007F4263">
            <w:pPr>
              <w:rPr>
                <w:rFonts w:asciiTheme="minorHAnsi" w:hAnsiTheme="minorHAnsi" w:cstheme="minorHAnsi"/>
                <w:color w:val="000000"/>
              </w:rPr>
            </w:pPr>
            <w:r>
              <w:rPr>
                <w:rFonts w:asciiTheme="minorHAnsi" w:hAnsiTheme="minorHAnsi" w:cstheme="minorHAnsi"/>
                <w:color w:val="000000"/>
              </w:rPr>
              <w:t>Infectious enthusiasm in the classroom and around school</w:t>
            </w:r>
          </w:p>
        </w:tc>
        <w:tc>
          <w:tcPr>
            <w:tcW w:w="972" w:type="pct"/>
          </w:tcPr>
          <w:p w14:paraId="31E903A9"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B2" w14:textId="77777777" w:rsidTr="007F4263">
        <w:tc>
          <w:tcPr>
            <w:tcW w:w="4028" w:type="pct"/>
          </w:tcPr>
          <w:p w14:paraId="31E903AE" w14:textId="77777777" w:rsidR="007F4263" w:rsidRDefault="007F4263">
            <w:pPr>
              <w:rPr>
                <w:rFonts w:asciiTheme="minorHAnsi" w:hAnsiTheme="minorHAnsi" w:cstheme="minorHAnsi"/>
                <w:color w:val="000000"/>
              </w:rPr>
            </w:pPr>
            <w:r>
              <w:rPr>
                <w:rFonts w:asciiTheme="minorHAnsi" w:hAnsiTheme="minorHAnsi" w:cstheme="minorHAnsi"/>
                <w:color w:val="000000"/>
              </w:rPr>
              <w:t>Ability to develop independent learning and enquiry skills in students</w:t>
            </w:r>
          </w:p>
        </w:tc>
        <w:tc>
          <w:tcPr>
            <w:tcW w:w="972" w:type="pct"/>
          </w:tcPr>
          <w:p w14:paraId="31E903AF"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B7" w14:textId="77777777" w:rsidTr="007F4263">
        <w:tc>
          <w:tcPr>
            <w:tcW w:w="4028" w:type="pct"/>
          </w:tcPr>
          <w:p w14:paraId="31E903B3" w14:textId="77777777" w:rsidR="007F4263" w:rsidRDefault="007F4263">
            <w:pPr>
              <w:rPr>
                <w:rFonts w:asciiTheme="minorHAnsi" w:hAnsiTheme="minorHAnsi" w:cstheme="minorHAnsi"/>
                <w:color w:val="000000"/>
              </w:rPr>
            </w:pPr>
            <w:r>
              <w:rPr>
                <w:rFonts w:asciiTheme="minorHAnsi" w:hAnsiTheme="minorHAnsi" w:cstheme="minorHAnsi"/>
                <w:color w:val="000000"/>
              </w:rPr>
              <w:t>Excellent classroom management and organisation</w:t>
            </w:r>
          </w:p>
        </w:tc>
        <w:tc>
          <w:tcPr>
            <w:tcW w:w="972" w:type="pct"/>
          </w:tcPr>
          <w:p w14:paraId="31E903B4"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BF" w14:textId="77777777" w:rsidTr="007F4263">
        <w:tc>
          <w:tcPr>
            <w:tcW w:w="4028" w:type="pct"/>
          </w:tcPr>
          <w:p w14:paraId="31E903B9" w14:textId="61F13272" w:rsidR="007F4263" w:rsidRPr="007F4263" w:rsidRDefault="007F4263" w:rsidP="007F4263">
            <w:pPr>
              <w:rPr>
                <w:rFonts w:asciiTheme="minorHAnsi" w:hAnsiTheme="minorHAnsi" w:cstheme="minorHAnsi"/>
                <w:color w:val="000000"/>
              </w:rPr>
            </w:pPr>
            <w:r>
              <w:rPr>
                <w:rFonts w:asciiTheme="minorHAnsi" w:hAnsiTheme="minorHAnsi" w:cstheme="minorHAnsi"/>
                <w:color w:val="000000"/>
              </w:rPr>
              <w:t xml:space="preserve">Awareness of the principles of Assessment for Learning </w:t>
            </w:r>
            <w:r>
              <w:rPr>
                <w:rFonts w:asciiTheme="minorHAnsi" w:hAnsiTheme="minorHAnsi" w:cstheme="minorHAnsi"/>
              </w:rPr>
              <w:tab/>
            </w:r>
          </w:p>
        </w:tc>
        <w:tc>
          <w:tcPr>
            <w:tcW w:w="972" w:type="pct"/>
          </w:tcPr>
          <w:p w14:paraId="31E903BA"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C6" w14:textId="77777777" w:rsidTr="007F4263">
        <w:tc>
          <w:tcPr>
            <w:tcW w:w="4028" w:type="pct"/>
            <w:tcBorders>
              <w:top w:val="single" w:sz="4" w:space="0" w:color="auto"/>
              <w:left w:val="single" w:sz="4" w:space="0" w:color="auto"/>
              <w:bottom w:val="single" w:sz="4" w:space="0" w:color="auto"/>
              <w:right w:val="single" w:sz="4" w:space="0" w:color="auto"/>
            </w:tcBorders>
          </w:tcPr>
          <w:p w14:paraId="31E903C0" w14:textId="74F2E676" w:rsidR="007F4263" w:rsidRDefault="007F4263">
            <w:pPr>
              <w:rPr>
                <w:rFonts w:asciiTheme="minorHAnsi" w:hAnsiTheme="minorHAnsi" w:cstheme="minorHAnsi"/>
                <w:color w:val="000000"/>
              </w:rPr>
            </w:pPr>
            <w:r>
              <w:rPr>
                <w:rFonts w:asciiTheme="minorHAnsi" w:hAnsiTheme="minorHAnsi" w:cstheme="minorHAnsi"/>
                <w:color w:val="000000"/>
              </w:rPr>
              <w:t>An understanding of how data may be used to monitor and improve pupil performance and the effective use of school tracking and reporting systems</w:t>
            </w:r>
          </w:p>
        </w:tc>
        <w:tc>
          <w:tcPr>
            <w:tcW w:w="972" w:type="pct"/>
            <w:tcBorders>
              <w:top w:val="single" w:sz="4" w:space="0" w:color="auto"/>
              <w:left w:val="single" w:sz="4" w:space="0" w:color="auto"/>
              <w:bottom w:val="single" w:sz="4" w:space="0" w:color="auto"/>
              <w:right w:val="single" w:sz="4" w:space="0" w:color="auto"/>
            </w:tcBorders>
          </w:tcPr>
          <w:p w14:paraId="31E903C1"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D</w:t>
            </w:r>
          </w:p>
        </w:tc>
      </w:tr>
      <w:tr w:rsidR="007F4263" w14:paraId="31E903D0" w14:textId="77777777" w:rsidTr="007F4263">
        <w:tc>
          <w:tcPr>
            <w:tcW w:w="4028" w:type="pct"/>
            <w:tcBorders>
              <w:top w:val="single" w:sz="4" w:space="0" w:color="auto"/>
              <w:left w:val="single" w:sz="4" w:space="0" w:color="auto"/>
              <w:bottom w:val="single" w:sz="4" w:space="0" w:color="auto"/>
              <w:right w:val="single" w:sz="4" w:space="0" w:color="auto"/>
            </w:tcBorders>
          </w:tcPr>
          <w:p w14:paraId="31E903CD" w14:textId="1158C393" w:rsidR="007F4263" w:rsidRDefault="007F4263">
            <w:pPr>
              <w:rPr>
                <w:rFonts w:asciiTheme="minorHAnsi" w:hAnsiTheme="minorHAnsi" w:cstheme="minorHAnsi"/>
                <w:color w:val="000000"/>
              </w:rPr>
            </w:pPr>
            <w:r>
              <w:rPr>
                <w:rFonts w:asciiTheme="minorHAnsi" w:hAnsiTheme="minorHAnsi" w:cstheme="minorHAnsi"/>
                <w:color w:val="000000"/>
              </w:rPr>
              <w:t xml:space="preserve">Ability to accurately assess </w:t>
            </w:r>
            <w:r w:rsidR="00436C7F">
              <w:rPr>
                <w:rFonts w:asciiTheme="minorHAnsi" w:hAnsiTheme="minorHAnsi" w:cstheme="minorHAnsi"/>
                <w:color w:val="000000"/>
              </w:rPr>
              <w:t xml:space="preserve">and predict </w:t>
            </w:r>
            <w:r>
              <w:rPr>
                <w:rFonts w:asciiTheme="minorHAnsi" w:hAnsiTheme="minorHAnsi" w:cstheme="minorHAnsi"/>
                <w:color w:val="000000"/>
              </w:rPr>
              <w:t>student progress</w:t>
            </w:r>
          </w:p>
        </w:tc>
        <w:tc>
          <w:tcPr>
            <w:tcW w:w="972" w:type="pct"/>
            <w:tcBorders>
              <w:top w:val="single" w:sz="4" w:space="0" w:color="auto"/>
              <w:left w:val="single" w:sz="4" w:space="0" w:color="auto"/>
              <w:bottom w:val="single" w:sz="4" w:space="0" w:color="auto"/>
              <w:right w:val="single" w:sz="4" w:space="0" w:color="auto"/>
            </w:tcBorders>
          </w:tcPr>
          <w:p w14:paraId="31E903CE"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D</w:t>
            </w:r>
          </w:p>
        </w:tc>
      </w:tr>
      <w:tr w:rsidR="00436C7F" w14:paraId="3364A47B" w14:textId="77777777" w:rsidTr="007F4263">
        <w:tc>
          <w:tcPr>
            <w:tcW w:w="4028" w:type="pct"/>
          </w:tcPr>
          <w:p w14:paraId="3BF0EF8A" w14:textId="1AC92C88" w:rsidR="00436C7F" w:rsidRDefault="00436C7F">
            <w:pPr>
              <w:rPr>
                <w:rFonts w:asciiTheme="minorHAnsi" w:hAnsiTheme="minorHAnsi" w:cstheme="minorHAnsi"/>
                <w:color w:val="000000"/>
              </w:rPr>
            </w:pPr>
            <w:r>
              <w:rPr>
                <w:rFonts w:asciiTheme="minorHAnsi" w:hAnsiTheme="minorHAnsi" w:cstheme="minorHAnsi"/>
                <w:color w:val="000000"/>
              </w:rPr>
              <w:t>An understanding of how data may be used to monitor and improve pupil performance</w:t>
            </w:r>
          </w:p>
        </w:tc>
        <w:tc>
          <w:tcPr>
            <w:tcW w:w="972" w:type="pct"/>
          </w:tcPr>
          <w:p w14:paraId="2522640A" w14:textId="32BE2D5B" w:rsidR="00436C7F" w:rsidRDefault="00436C7F">
            <w:pPr>
              <w:jc w:val="center"/>
              <w:rPr>
                <w:rFonts w:asciiTheme="minorHAnsi" w:hAnsiTheme="minorHAnsi" w:cstheme="minorHAnsi"/>
                <w:color w:val="000000"/>
              </w:rPr>
            </w:pPr>
            <w:r>
              <w:rPr>
                <w:rFonts w:asciiTheme="minorHAnsi" w:hAnsiTheme="minorHAnsi" w:cstheme="minorHAnsi"/>
                <w:color w:val="000000"/>
              </w:rPr>
              <w:t>D</w:t>
            </w:r>
          </w:p>
        </w:tc>
      </w:tr>
      <w:tr w:rsidR="007F4263" w14:paraId="31E903D7" w14:textId="77777777" w:rsidTr="007F4263">
        <w:tc>
          <w:tcPr>
            <w:tcW w:w="4028" w:type="pct"/>
          </w:tcPr>
          <w:p w14:paraId="31E903D1" w14:textId="0AEB4CB4" w:rsidR="007F4263" w:rsidRDefault="007F4263">
            <w:pPr>
              <w:rPr>
                <w:rFonts w:asciiTheme="minorHAnsi" w:hAnsiTheme="minorHAnsi" w:cstheme="minorHAnsi"/>
                <w:color w:val="000000"/>
              </w:rPr>
            </w:pPr>
            <w:r>
              <w:rPr>
                <w:rFonts w:asciiTheme="minorHAnsi" w:hAnsiTheme="minorHAnsi" w:cstheme="minorHAnsi"/>
                <w:color w:val="000000"/>
              </w:rPr>
              <w:t>Awareness and commitment to a personalised learning agenda</w:t>
            </w:r>
          </w:p>
        </w:tc>
        <w:tc>
          <w:tcPr>
            <w:tcW w:w="972" w:type="pct"/>
          </w:tcPr>
          <w:p w14:paraId="31E903D2"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DC" w14:textId="77777777" w:rsidTr="007F4263">
        <w:tc>
          <w:tcPr>
            <w:tcW w:w="4028" w:type="pct"/>
          </w:tcPr>
          <w:p w14:paraId="31E903D8" w14:textId="77777777" w:rsidR="007F4263" w:rsidRDefault="007F4263">
            <w:pPr>
              <w:rPr>
                <w:rFonts w:asciiTheme="minorHAnsi" w:hAnsiTheme="minorHAnsi" w:cstheme="minorHAnsi"/>
                <w:color w:val="000000"/>
              </w:rPr>
            </w:pPr>
            <w:r>
              <w:rPr>
                <w:rFonts w:asciiTheme="minorHAnsi" w:hAnsiTheme="minorHAnsi" w:cstheme="minorHAnsi"/>
                <w:color w:val="000000"/>
              </w:rPr>
              <w:t>ICT literate and a willingness to further develop their skills</w:t>
            </w:r>
          </w:p>
        </w:tc>
        <w:tc>
          <w:tcPr>
            <w:tcW w:w="972" w:type="pct"/>
          </w:tcPr>
          <w:p w14:paraId="31E903D9"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E3" w14:textId="77777777" w:rsidTr="007F4263">
        <w:tc>
          <w:tcPr>
            <w:tcW w:w="4028" w:type="pct"/>
          </w:tcPr>
          <w:p w14:paraId="31E903DD" w14:textId="77777777" w:rsidR="007F4263" w:rsidRDefault="007F4263">
            <w:pPr>
              <w:rPr>
                <w:rFonts w:asciiTheme="minorHAnsi" w:hAnsiTheme="minorHAnsi" w:cstheme="minorHAnsi"/>
                <w:color w:val="000000"/>
              </w:rPr>
            </w:pPr>
            <w:r>
              <w:rPr>
                <w:rFonts w:asciiTheme="minorHAnsi" w:hAnsiTheme="minorHAnsi" w:cstheme="minorHAnsi"/>
                <w:color w:val="000000"/>
              </w:rPr>
              <w:t>Motivation to work with children and young people</w:t>
            </w:r>
          </w:p>
        </w:tc>
        <w:tc>
          <w:tcPr>
            <w:tcW w:w="972" w:type="pct"/>
          </w:tcPr>
          <w:p w14:paraId="31E903DE"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E9" w14:textId="77777777" w:rsidTr="007F4263">
        <w:tc>
          <w:tcPr>
            <w:tcW w:w="4028" w:type="pct"/>
          </w:tcPr>
          <w:p w14:paraId="31E903E4" w14:textId="77777777" w:rsidR="007F4263" w:rsidRDefault="007F4263">
            <w:pPr>
              <w:rPr>
                <w:rFonts w:asciiTheme="minorHAnsi" w:hAnsiTheme="minorHAnsi" w:cstheme="minorHAnsi"/>
                <w:color w:val="000000"/>
              </w:rPr>
            </w:pPr>
            <w:r>
              <w:rPr>
                <w:rFonts w:asciiTheme="minorHAnsi" w:hAnsiTheme="minorHAnsi" w:cstheme="minorHAnsi"/>
                <w:color w:val="000000"/>
              </w:rPr>
              <w:t>Ability to form effective and appropriate professional working relationships with young people with clear boundaries</w:t>
            </w:r>
          </w:p>
        </w:tc>
        <w:tc>
          <w:tcPr>
            <w:tcW w:w="972" w:type="pct"/>
          </w:tcPr>
          <w:p w14:paraId="31E903E5"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F0" w14:textId="77777777" w:rsidTr="007F4263">
        <w:tc>
          <w:tcPr>
            <w:tcW w:w="4028" w:type="pct"/>
          </w:tcPr>
          <w:p w14:paraId="31E903EA" w14:textId="77777777" w:rsidR="007F4263" w:rsidRDefault="007F4263">
            <w:pPr>
              <w:tabs>
                <w:tab w:val="left" w:pos="1335"/>
              </w:tabs>
              <w:rPr>
                <w:rFonts w:asciiTheme="minorHAnsi" w:hAnsiTheme="minorHAnsi" w:cstheme="minorHAnsi"/>
                <w:color w:val="000000"/>
              </w:rPr>
            </w:pPr>
            <w:r>
              <w:rPr>
                <w:rFonts w:asciiTheme="minorHAnsi" w:hAnsiTheme="minorHAnsi" w:cstheme="minorHAnsi"/>
                <w:color w:val="000000"/>
              </w:rPr>
              <w:t>Ability to develop appropriate use of authority within an ethos of mutual respect in accordance with the Behaviour Policy</w:t>
            </w:r>
          </w:p>
        </w:tc>
        <w:tc>
          <w:tcPr>
            <w:tcW w:w="972" w:type="pct"/>
          </w:tcPr>
          <w:p w14:paraId="31E903EB"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F7" w14:textId="77777777" w:rsidTr="007F4263">
        <w:tc>
          <w:tcPr>
            <w:tcW w:w="4028" w:type="pct"/>
          </w:tcPr>
          <w:p w14:paraId="31E903F1" w14:textId="77777777" w:rsidR="007F4263" w:rsidRDefault="007F4263">
            <w:pPr>
              <w:rPr>
                <w:rFonts w:asciiTheme="minorHAnsi" w:hAnsiTheme="minorHAnsi" w:cstheme="minorHAnsi"/>
                <w:color w:val="000000"/>
              </w:rPr>
            </w:pPr>
            <w:r>
              <w:rPr>
                <w:rFonts w:asciiTheme="minorHAnsi" w:hAnsiTheme="minorHAnsi" w:cstheme="minorHAnsi"/>
                <w:color w:val="000000"/>
              </w:rPr>
              <w:t>Emotional resilience in dealing with the challenges of the role</w:t>
            </w:r>
          </w:p>
        </w:tc>
        <w:tc>
          <w:tcPr>
            <w:tcW w:w="972" w:type="pct"/>
          </w:tcPr>
          <w:p w14:paraId="31E903F2"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3FE" w14:textId="77777777" w:rsidTr="007F4263">
        <w:tc>
          <w:tcPr>
            <w:tcW w:w="4028" w:type="pct"/>
          </w:tcPr>
          <w:p w14:paraId="31E903F8" w14:textId="77777777" w:rsidR="007F4263" w:rsidRDefault="007F4263">
            <w:pPr>
              <w:rPr>
                <w:rFonts w:asciiTheme="minorHAnsi" w:hAnsiTheme="minorHAnsi" w:cstheme="minorHAnsi"/>
                <w:color w:val="000000"/>
              </w:rPr>
            </w:pPr>
            <w:r>
              <w:rPr>
                <w:rFonts w:asciiTheme="minorHAnsi" w:hAnsiTheme="minorHAnsi" w:cstheme="minorHAnsi"/>
                <w:color w:val="000000"/>
              </w:rPr>
              <w:t>A genuine passion for education</w:t>
            </w:r>
          </w:p>
        </w:tc>
        <w:tc>
          <w:tcPr>
            <w:tcW w:w="972" w:type="pct"/>
          </w:tcPr>
          <w:p w14:paraId="31E903F9"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40A" w14:textId="77777777" w:rsidTr="007F4263">
        <w:tc>
          <w:tcPr>
            <w:tcW w:w="4028" w:type="pct"/>
          </w:tcPr>
          <w:p w14:paraId="31E90404" w14:textId="27A19D96" w:rsidR="007F4263" w:rsidRDefault="007F4263" w:rsidP="00A854AD">
            <w:pPr>
              <w:rPr>
                <w:rFonts w:asciiTheme="minorHAnsi" w:hAnsiTheme="minorHAnsi" w:cstheme="minorHAnsi"/>
                <w:color w:val="000000"/>
              </w:rPr>
            </w:pPr>
            <w:r>
              <w:rPr>
                <w:rFonts w:asciiTheme="minorHAnsi" w:hAnsiTheme="minorHAnsi" w:cstheme="minorHAnsi"/>
                <w:color w:val="000000"/>
              </w:rPr>
              <w:t>A commitment to the Aims and Vision of the Trust, the School Development Plan and the Faculty Development Plan</w:t>
            </w:r>
          </w:p>
        </w:tc>
        <w:tc>
          <w:tcPr>
            <w:tcW w:w="972" w:type="pct"/>
          </w:tcPr>
          <w:p w14:paraId="31E90405"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410" w14:textId="77777777" w:rsidTr="007F4263">
        <w:tc>
          <w:tcPr>
            <w:tcW w:w="4028" w:type="pct"/>
          </w:tcPr>
          <w:p w14:paraId="31E9040B" w14:textId="77777777" w:rsidR="007F4263" w:rsidRDefault="007F4263">
            <w:pPr>
              <w:rPr>
                <w:rFonts w:asciiTheme="minorHAnsi" w:hAnsiTheme="minorHAnsi" w:cstheme="minorHAnsi"/>
                <w:color w:val="000000"/>
              </w:rPr>
            </w:pPr>
            <w:r>
              <w:rPr>
                <w:rFonts w:asciiTheme="minorHAnsi" w:hAnsiTheme="minorHAnsi" w:cstheme="minorHAnsi"/>
                <w:color w:val="000000"/>
              </w:rPr>
              <w:t>A willingness to undertake further training and professional development</w:t>
            </w:r>
          </w:p>
        </w:tc>
        <w:tc>
          <w:tcPr>
            <w:tcW w:w="972" w:type="pct"/>
          </w:tcPr>
          <w:p w14:paraId="31E9040C"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414" w14:textId="77777777" w:rsidTr="007F4263">
        <w:tc>
          <w:tcPr>
            <w:tcW w:w="4028" w:type="pct"/>
          </w:tcPr>
          <w:p w14:paraId="31E90411" w14:textId="77777777" w:rsidR="007F4263" w:rsidRDefault="007F4263">
            <w:pPr>
              <w:rPr>
                <w:rFonts w:asciiTheme="minorHAnsi" w:hAnsiTheme="minorHAnsi" w:cstheme="minorHAnsi"/>
                <w:color w:val="000000"/>
              </w:rPr>
            </w:pPr>
            <w:r>
              <w:rPr>
                <w:rFonts w:asciiTheme="minorHAnsi" w:hAnsiTheme="minorHAnsi" w:cstheme="minorHAnsi"/>
              </w:rPr>
              <w:t>Compliance and adherence to the document ‘</w:t>
            </w:r>
            <w:r>
              <w:rPr>
                <w:rFonts w:asciiTheme="minorHAnsi" w:hAnsiTheme="minorHAnsi" w:cstheme="minorHAnsi"/>
                <w:color w:val="000000"/>
              </w:rPr>
              <w:t>Guidance for Safer Working Practice for Adults who work with Children and Young People in Education Settings’</w:t>
            </w:r>
          </w:p>
        </w:tc>
        <w:tc>
          <w:tcPr>
            <w:tcW w:w="972" w:type="pct"/>
          </w:tcPr>
          <w:p w14:paraId="31E90412"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r w:rsidR="007F4263" w14:paraId="31E90419" w14:textId="77777777" w:rsidTr="007F4263">
        <w:tc>
          <w:tcPr>
            <w:tcW w:w="4028" w:type="pct"/>
          </w:tcPr>
          <w:p w14:paraId="31E90416" w14:textId="59C0C0E8" w:rsidR="007F4263" w:rsidRPr="007F4263" w:rsidRDefault="007F4263" w:rsidP="007F4263">
            <w:pPr>
              <w:tabs>
                <w:tab w:val="left" w:pos="2552"/>
                <w:tab w:val="left" w:pos="5245"/>
              </w:tabs>
              <w:rPr>
                <w:rFonts w:asciiTheme="minorHAnsi" w:hAnsiTheme="minorHAnsi" w:cstheme="minorHAnsi"/>
              </w:rPr>
            </w:pPr>
            <w:r>
              <w:rPr>
                <w:rFonts w:asciiTheme="minorHAnsi" w:hAnsiTheme="minorHAnsi" w:cstheme="minorHAnsi"/>
              </w:rPr>
              <w:t>Compliance and adherence to the document ‘Guidance for Conduct’</w:t>
            </w:r>
          </w:p>
        </w:tc>
        <w:tc>
          <w:tcPr>
            <w:tcW w:w="972" w:type="pct"/>
          </w:tcPr>
          <w:p w14:paraId="31E90417" w14:textId="77777777" w:rsidR="007F4263" w:rsidRDefault="007F4263">
            <w:pPr>
              <w:jc w:val="center"/>
              <w:rPr>
                <w:rFonts w:asciiTheme="minorHAnsi" w:hAnsiTheme="minorHAnsi" w:cstheme="minorHAnsi"/>
                <w:color w:val="000000"/>
              </w:rPr>
            </w:pPr>
            <w:r>
              <w:rPr>
                <w:rFonts w:asciiTheme="minorHAnsi" w:hAnsiTheme="minorHAnsi" w:cstheme="minorHAnsi"/>
                <w:color w:val="000000"/>
              </w:rPr>
              <w:t>E</w:t>
            </w:r>
          </w:p>
        </w:tc>
      </w:tr>
    </w:tbl>
    <w:p w14:paraId="31E9041A" w14:textId="77777777" w:rsidR="00A34D85" w:rsidRDefault="00A34D85">
      <w:pPr>
        <w:pStyle w:val="Heading3"/>
        <w:rPr>
          <w:rFonts w:asciiTheme="minorHAnsi" w:hAnsiTheme="minorHAnsi" w:cstheme="minorHAnsi"/>
        </w:rPr>
      </w:pPr>
    </w:p>
    <w:p w14:paraId="31E9041C" w14:textId="77777777" w:rsidR="00A34D85" w:rsidRDefault="004C6E42">
      <w:pPr>
        <w:jc w:val="both"/>
        <w:rPr>
          <w:rFonts w:asciiTheme="minorHAnsi" w:hAnsiTheme="minorHAnsi" w:cstheme="minorHAnsi"/>
        </w:rPr>
      </w:pPr>
      <w:r>
        <w:rPr>
          <w:rFonts w:asciiTheme="minorHAnsi" w:hAnsiTheme="minorHAnsi" w:cstheme="minorHAnsi"/>
          <w:b/>
          <w:bCs/>
          <w:color w:val="000000"/>
        </w:rPr>
        <w:t>In addition to the candidate’s ability to perform the duties of the post, the interview will also explore issues relating to safeguarding and promoting the welfare of children. Any relevant issue which may arise from the references will be taken up at interview.</w:t>
      </w:r>
    </w:p>
    <w:p w14:paraId="31E9041D" w14:textId="77777777" w:rsidR="00A34D85" w:rsidRDefault="00A34D85">
      <w:pPr>
        <w:rPr>
          <w:rFonts w:asciiTheme="minorHAnsi" w:hAnsiTheme="minorHAnsi" w:cstheme="minorHAnsi"/>
          <w:u w:val="single"/>
        </w:rPr>
      </w:pPr>
    </w:p>
    <w:p w14:paraId="31E9041E" w14:textId="77777777" w:rsidR="00A34D85" w:rsidRDefault="00A34D85">
      <w:pPr>
        <w:rPr>
          <w:rFonts w:asciiTheme="minorHAnsi" w:hAnsiTheme="minorHAnsi" w:cstheme="minorHAnsi"/>
          <w:u w:val="single"/>
        </w:rPr>
      </w:pPr>
    </w:p>
    <w:sectPr w:rsidR="00A34D85">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79218" w14:textId="77777777" w:rsidR="007F2D74" w:rsidRDefault="007F2D74" w:rsidP="00105F15">
      <w:r>
        <w:separator/>
      </w:r>
    </w:p>
  </w:endnote>
  <w:endnote w:type="continuationSeparator" w:id="0">
    <w:p w14:paraId="3B2D8BE1" w14:textId="77777777" w:rsidR="007F2D74" w:rsidRDefault="007F2D74" w:rsidP="0010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BE610" w14:textId="77777777" w:rsidR="007F2D74" w:rsidRDefault="007F2D74" w:rsidP="00105F15">
      <w:r>
        <w:separator/>
      </w:r>
    </w:p>
  </w:footnote>
  <w:footnote w:type="continuationSeparator" w:id="0">
    <w:p w14:paraId="428CA322" w14:textId="77777777" w:rsidR="007F2D74" w:rsidRDefault="007F2D74" w:rsidP="00105F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C36D" w14:textId="46FA007A" w:rsidR="00105F15" w:rsidRDefault="00105F15" w:rsidP="00105F15">
    <w:pPr>
      <w:pStyle w:val="Header"/>
      <w:jc w:val="right"/>
    </w:pPr>
    <w:r>
      <w:rPr>
        <w:noProof/>
        <w:lang w:eastAsia="en-GB"/>
      </w:rPr>
      <w:drawing>
        <wp:inline distT="0" distB="0" distL="0" distR="0" wp14:anchorId="1CB6EF8C" wp14:editId="604555BD">
          <wp:extent cx="420945"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S BADGE.png"/>
                  <pic:cNvPicPr/>
                </pic:nvPicPr>
                <pic:blipFill>
                  <a:blip r:embed="rId1">
                    <a:extLst>
                      <a:ext uri="{28A0092B-C50C-407E-A947-70E740481C1C}">
                        <a14:useLocalDpi xmlns:a14="http://schemas.microsoft.com/office/drawing/2010/main" val="0"/>
                      </a:ext>
                    </a:extLst>
                  </a:blip>
                  <a:stretch>
                    <a:fillRect/>
                  </a:stretch>
                </pic:blipFill>
                <pic:spPr>
                  <a:xfrm>
                    <a:off x="0" y="0"/>
                    <a:ext cx="420945" cy="540000"/>
                  </a:xfrm>
                  <a:prstGeom prst="rect">
                    <a:avLst/>
                  </a:prstGeom>
                </pic:spPr>
              </pic:pic>
            </a:graphicData>
          </a:graphic>
        </wp:inline>
      </w:drawing>
    </w:r>
  </w:p>
  <w:p w14:paraId="05A9E9E2" w14:textId="77777777" w:rsidR="00105F15" w:rsidRDefault="00105F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1EE326"/>
    <w:lvl w:ilvl="0">
      <w:numFmt w:val="decimal"/>
      <w:lvlText w:val="*"/>
      <w:lvlJc w:val="left"/>
    </w:lvl>
  </w:abstractNum>
  <w:abstractNum w:abstractNumId="1" w15:restartNumberingAfterBreak="0">
    <w:nsid w:val="00CB1372"/>
    <w:multiLevelType w:val="hybridMultilevel"/>
    <w:tmpl w:val="6D4EAA88"/>
    <w:lvl w:ilvl="0" w:tplc="DE44871E">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F168F"/>
    <w:multiLevelType w:val="hybridMultilevel"/>
    <w:tmpl w:val="00BA2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74F64"/>
    <w:multiLevelType w:val="hybridMultilevel"/>
    <w:tmpl w:val="FD9CC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B76F2"/>
    <w:multiLevelType w:val="hybridMultilevel"/>
    <w:tmpl w:val="F252C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AF1E00"/>
    <w:multiLevelType w:val="hybridMultilevel"/>
    <w:tmpl w:val="2B8E5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9083A"/>
    <w:multiLevelType w:val="hybridMultilevel"/>
    <w:tmpl w:val="9A08A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354DC"/>
    <w:multiLevelType w:val="hybridMultilevel"/>
    <w:tmpl w:val="6F8E3344"/>
    <w:lvl w:ilvl="0" w:tplc="57585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30758"/>
    <w:multiLevelType w:val="hybridMultilevel"/>
    <w:tmpl w:val="B0CC2C66"/>
    <w:lvl w:ilvl="0" w:tplc="57585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80ECA"/>
    <w:multiLevelType w:val="hybridMultilevel"/>
    <w:tmpl w:val="FC16A3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BD269D"/>
    <w:multiLevelType w:val="hybridMultilevel"/>
    <w:tmpl w:val="2BF833F2"/>
    <w:lvl w:ilvl="0" w:tplc="ADC4E646">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1D5EB8"/>
    <w:multiLevelType w:val="hybridMultilevel"/>
    <w:tmpl w:val="CD724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4A09F1"/>
    <w:multiLevelType w:val="hybridMultilevel"/>
    <w:tmpl w:val="21646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AC53A9"/>
    <w:multiLevelType w:val="hybridMultilevel"/>
    <w:tmpl w:val="EE967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EB7B0D"/>
    <w:multiLevelType w:val="hybridMultilevel"/>
    <w:tmpl w:val="FAF2D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12176F"/>
    <w:multiLevelType w:val="hybridMultilevel"/>
    <w:tmpl w:val="592A1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430A27"/>
    <w:multiLevelType w:val="hybridMultilevel"/>
    <w:tmpl w:val="5CE40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A11D2A"/>
    <w:multiLevelType w:val="hybridMultilevel"/>
    <w:tmpl w:val="04CA1CA0"/>
    <w:lvl w:ilvl="0" w:tplc="57585AF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4D4B6A"/>
    <w:multiLevelType w:val="hybridMultilevel"/>
    <w:tmpl w:val="32C29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356777"/>
    <w:multiLevelType w:val="hybridMultilevel"/>
    <w:tmpl w:val="0ED8CF12"/>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9C379D"/>
    <w:multiLevelType w:val="hybridMultilevel"/>
    <w:tmpl w:val="7414B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2768E9"/>
    <w:multiLevelType w:val="hybridMultilevel"/>
    <w:tmpl w:val="F00A5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D442F6"/>
    <w:multiLevelType w:val="hybridMultilevel"/>
    <w:tmpl w:val="1B6666A6"/>
    <w:lvl w:ilvl="0" w:tplc="57585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611CCC"/>
    <w:multiLevelType w:val="hybridMultilevel"/>
    <w:tmpl w:val="FD343DA6"/>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934AF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0410A9A"/>
    <w:multiLevelType w:val="hybridMultilevel"/>
    <w:tmpl w:val="F0547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C0B79"/>
    <w:multiLevelType w:val="hybridMultilevel"/>
    <w:tmpl w:val="9778481A"/>
    <w:lvl w:ilvl="0" w:tplc="08E6DFF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797D6E"/>
    <w:multiLevelType w:val="hybridMultilevel"/>
    <w:tmpl w:val="6A686F38"/>
    <w:lvl w:ilvl="0" w:tplc="57585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1358E8"/>
    <w:multiLevelType w:val="hybridMultilevel"/>
    <w:tmpl w:val="ECC4A460"/>
    <w:lvl w:ilvl="0" w:tplc="57585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4C6F6A"/>
    <w:multiLevelType w:val="hybridMultilevel"/>
    <w:tmpl w:val="F0D25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E02CE0"/>
    <w:multiLevelType w:val="hybridMultilevel"/>
    <w:tmpl w:val="926E2062"/>
    <w:lvl w:ilvl="0" w:tplc="57585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652A82"/>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A0A30C7"/>
    <w:multiLevelType w:val="hybridMultilevel"/>
    <w:tmpl w:val="0826E878"/>
    <w:lvl w:ilvl="0" w:tplc="B4BAE1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4605F0"/>
    <w:multiLevelType w:val="hybridMultilevel"/>
    <w:tmpl w:val="CB8EBDF4"/>
    <w:lvl w:ilvl="0" w:tplc="08E6DFF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2">
    <w:abstractNumId w:val="1"/>
  </w:num>
  <w:num w:numId="3">
    <w:abstractNumId w:val="17"/>
  </w:num>
  <w:num w:numId="4">
    <w:abstractNumId w:val="19"/>
  </w:num>
  <w:num w:numId="5">
    <w:abstractNumId w:val="23"/>
  </w:num>
  <w:num w:numId="6">
    <w:abstractNumId w:val="10"/>
  </w:num>
  <w:num w:numId="7">
    <w:abstractNumId w:val="32"/>
  </w:num>
  <w:num w:numId="8">
    <w:abstractNumId w:val="33"/>
  </w:num>
  <w:num w:numId="9">
    <w:abstractNumId w:val="26"/>
  </w:num>
  <w:num w:numId="10">
    <w:abstractNumId w:val="24"/>
  </w:num>
  <w:num w:numId="11">
    <w:abstractNumId w:val="31"/>
  </w:num>
  <w:num w:numId="12">
    <w:abstractNumId w:val="6"/>
  </w:num>
  <w:num w:numId="13">
    <w:abstractNumId w:val="12"/>
  </w:num>
  <w:num w:numId="14">
    <w:abstractNumId w:val="5"/>
  </w:num>
  <w:num w:numId="15">
    <w:abstractNumId w:val="21"/>
  </w:num>
  <w:num w:numId="16">
    <w:abstractNumId w:val="20"/>
  </w:num>
  <w:num w:numId="17">
    <w:abstractNumId w:val="29"/>
  </w:num>
  <w:num w:numId="18">
    <w:abstractNumId w:val="11"/>
  </w:num>
  <w:num w:numId="19">
    <w:abstractNumId w:val="9"/>
  </w:num>
  <w:num w:numId="20">
    <w:abstractNumId w:val="22"/>
  </w:num>
  <w:num w:numId="21">
    <w:abstractNumId w:val="27"/>
  </w:num>
  <w:num w:numId="22">
    <w:abstractNumId w:val="7"/>
  </w:num>
  <w:num w:numId="23">
    <w:abstractNumId w:val="8"/>
  </w:num>
  <w:num w:numId="24">
    <w:abstractNumId w:val="28"/>
  </w:num>
  <w:num w:numId="25">
    <w:abstractNumId w:val="30"/>
  </w:num>
  <w:num w:numId="26">
    <w:abstractNumId w:val="3"/>
  </w:num>
  <w:num w:numId="27">
    <w:abstractNumId w:val="15"/>
  </w:num>
  <w:num w:numId="28">
    <w:abstractNumId w:val="14"/>
  </w:num>
  <w:num w:numId="29">
    <w:abstractNumId w:val="25"/>
  </w:num>
  <w:num w:numId="30">
    <w:abstractNumId w:val="13"/>
  </w:num>
  <w:num w:numId="31">
    <w:abstractNumId w:val="4"/>
  </w:num>
  <w:num w:numId="32">
    <w:abstractNumId w:val="2"/>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85"/>
    <w:rsid w:val="000359DA"/>
    <w:rsid w:val="00040FF7"/>
    <w:rsid w:val="00105F15"/>
    <w:rsid w:val="00436C7F"/>
    <w:rsid w:val="00442936"/>
    <w:rsid w:val="004C6E42"/>
    <w:rsid w:val="006159BE"/>
    <w:rsid w:val="006A454A"/>
    <w:rsid w:val="007F2D74"/>
    <w:rsid w:val="007F4263"/>
    <w:rsid w:val="009B0635"/>
    <w:rsid w:val="00A34D85"/>
    <w:rsid w:val="00A57C85"/>
    <w:rsid w:val="00A854AD"/>
    <w:rsid w:val="00AB0D82"/>
    <w:rsid w:val="00B770D8"/>
    <w:rsid w:val="00C02B90"/>
    <w:rsid w:val="00DB2F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E90387"/>
  <w15:docId w15:val="{A63EE4B5-E27C-495F-B29F-9D2E5158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Times New Roman" w:hAnsi="Times New Roman"/>
      <w:b/>
      <w:szCs w:val="20"/>
      <w:u w:val="single"/>
      <w:lang w:val="en-US"/>
    </w:rPr>
  </w:style>
  <w:style w:type="paragraph" w:styleId="Heading2">
    <w:name w:val="heading 2"/>
    <w:basedOn w:val="Normal"/>
    <w:next w:val="Normal"/>
    <w:qFormat/>
    <w:pPr>
      <w:keepNext/>
      <w:outlineLvl w:val="1"/>
    </w:pPr>
    <w:rPr>
      <w:rFonts w:ascii="Times New Roman" w:hAnsi="Times New Roman"/>
      <w:b/>
      <w:szCs w:val="20"/>
      <w:lang w:val="en-US"/>
    </w:rPr>
  </w:style>
  <w:style w:type="paragraph" w:styleId="Heading3">
    <w:name w:val="heading 3"/>
    <w:basedOn w:val="Normal"/>
    <w:next w:val="Normal"/>
    <w:qFormat/>
    <w:pPr>
      <w:keepNext/>
      <w:outlineLvl w:val="2"/>
    </w:pPr>
    <w:rPr>
      <w:rFonts w:cs="Arial"/>
      <w:b/>
      <w:bCs/>
      <w:color w:val="000000"/>
      <w:u w:val="single"/>
    </w:rPr>
  </w:style>
  <w:style w:type="paragraph" w:styleId="Heading4">
    <w:name w:val="heading 4"/>
    <w:basedOn w:val="Normal"/>
    <w:next w:val="Normal"/>
    <w:qFormat/>
    <w:pPr>
      <w:keepNext/>
      <w:outlineLvl w:val="3"/>
    </w:pPr>
    <w:rPr>
      <w:rFonts w:cs="Arial"/>
      <w:b/>
      <w:bCs/>
      <w:color w:val="000000"/>
    </w:rPr>
  </w:style>
  <w:style w:type="paragraph" w:styleId="Heading7">
    <w:name w:val="heading 7"/>
    <w:basedOn w:val="Normal"/>
    <w:next w:val="Normal"/>
    <w:qFormat/>
    <w:pPr>
      <w:keepNext/>
      <w:outlineLvl w:val="6"/>
    </w:pPr>
    <w:rPr>
      <w:rFonts w:ascii="Times New Roman" w:hAnsi="Times New Roman"/>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Arial"/>
    </w:rPr>
  </w:style>
  <w:style w:type="paragraph" w:styleId="BodyText">
    <w:name w:val="Body Text"/>
    <w:basedOn w:val="Normal"/>
    <w:semiHidden/>
    <w:rPr>
      <w:rFonts w:ascii="Times New Roman" w:hAnsi="Times New Roman"/>
      <w:b/>
      <w:bCs/>
      <w:color w:val="000000"/>
    </w:rPr>
  </w:style>
  <w:style w:type="paragraph" w:styleId="Footer">
    <w:name w:val="footer"/>
    <w:basedOn w:val="Normal"/>
    <w:semiHidden/>
    <w:pPr>
      <w:tabs>
        <w:tab w:val="center" w:pos="4153"/>
        <w:tab w:val="right" w:pos="8306"/>
      </w:tabs>
    </w:pPr>
    <w:rPr>
      <w:rFonts w:ascii="Times New Roman" w:hAnsi="Times New Roman"/>
    </w:rPr>
  </w:style>
  <w:style w:type="paragraph" w:customStyle="1" w:styleId="DefaultParagraphFont1">
    <w:name w:val="Default Paragraph Font1"/>
    <w:next w:val="Normal"/>
    <w:pPr>
      <w:overflowPunct w:val="0"/>
      <w:autoSpaceDE w:val="0"/>
      <w:autoSpaceDN w:val="0"/>
      <w:adjustRightInd w:val="0"/>
      <w:textAlignment w:val="baseline"/>
    </w:pPr>
    <w:rPr>
      <w:rFonts w:ascii="CG Times" w:hAnsi="CG Times"/>
      <w:lang w:eastAsia="en-US"/>
    </w:rPr>
  </w:style>
  <w:style w:type="paragraph" w:styleId="BodyTextIndent">
    <w:name w:val="Body Text Indent"/>
    <w:basedOn w:val="Normal"/>
    <w:semiHidden/>
    <w:pPr>
      <w:overflowPunct w:val="0"/>
      <w:autoSpaceDE w:val="0"/>
      <w:autoSpaceDN w:val="0"/>
      <w:adjustRightInd w:val="0"/>
      <w:ind w:left="720"/>
      <w:textAlignment w:val="baseline"/>
    </w:pPr>
    <w:rPr>
      <w:rFonts w:ascii="Times New Roman" w:hAnsi="Times New Roman"/>
    </w:rPr>
  </w:style>
  <w:style w:type="paragraph" w:styleId="BodyTextIndent2">
    <w:name w:val="Body Text Indent 2"/>
    <w:basedOn w:val="Normal"/>
    <w:semiHidden/>
    <w:pPr>
      <w:ind w:left="720" w:hanging="720"/>
    </w:pPr>
    <w:rPr>
      <w:rFonts w:ascii="Times New Roman" w:hAnsi="Times New Roman"/>
    </w:rPr>
  </w:style>
  <w:style w:type="paragraph" w:customStyle="1" w:styleId="NumberlistStartat1">
    <w:name w:val="Number list Start at 1"/>
    <w:basedOn w:val="BodyText"/>
    <w:rPr>
      <w:b w:val="0"/>
      <w:bCs w:val="0"/>
    </w:rPr>
  </w:style>
  <w:style w:type="paragraph" w:styleId="BodyText2">
    <w:name w:val="Body Text 2"/>
    <w:basedOn w:val="Normal"/>
    <w:semiHidden/>
    <w:pPr>
      <w:jc w:val="both"/>
    </w:pPr>
    <w:rPr>
      <w:rFonts w:ascii="Comic Sans MS" w:hAnsi="Comic Sans MS"/>
      <w:b/>
      <w:bC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sz w:val="16"/>
      <w:szCs w:val="16"/>
      <w:lang w:eastAsia="en-US"/>
    </w:rPr>
  </w:style>
  <w:style w:type="character" w:customStyle="1" w:styleId="HeaderChar">
    <w:name w:val="Header Char"/>
    <w:basedOn w:val="DefaultParagraphFont"/>
    <w:link w:val="Header"/>
    <w:uiPriority w:val="99"/>
    <w:rsid w:val="00105F15"/>
    <w:rPr>
      <w:rFonts w:ascii="Arial" w:hAnsi="Arial" w:cs="Arial"/>
      <w:sz w:val="24"/>
      <w:szCs w:val="24"/>
      <w:lang w:eastAsia="en-US"/>
    </w:rPr>
  </w:style>
  <w:style w:type="paragraph" w:styleId="BalloonText">
    <w:name w:val="Balloon Text"/>
    <w:basedOn w:val="Normal"/>
    <w:link w:val="BalloonTextChar"/>
    <w:uiPriority w:val="99"/>
    <w:semiHidden/>
    <w:unhideWhenUsed/>
    <w:rsid w:val="00AB0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D8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442F0ECFA31E4E9B1359C0901AAD7B" ma:contentTypeVersion="13" ma:contentTypeDescription="Create a new document." ma:contentTypeScope="" ma:versionID="cbb8a1e16e14207ed6c48281845c09c5">
  <xsd:schema xmlns:xsd="http://www.w3.org/2001/XMLSchema" xmlns:xs="http://www.w3.org/2001/XMLSchema" xmlns:p="http://schemas.microsoft.com/office/2006/metadata/properties" xmlns:ns3="1c8d5564-63f1-49b1-b9b1-0f489a2f4629" xmlns:ns4="857210de-fb34-476a-9cb1-88c6935f5d02" targetNamespace="http://schemas.microsoft.com/office/2006/metadata/properties" ma:root="true" ma:fieldsID="19dbc9b2e0d7586235fbeea7b3d0e1c0" ns3:_="" ns4:_="">
    <xsd:import namespace="1c8d5564-63f1-49b1-b9b1-0f489a2f4629"/>
    <xsd:import namespace="857210de-fb34-476a-9cb1-88c6935f5d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d5564-63f1-49b1-b9b1-0f489a2f46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210de-fb34-476a-9cb1-88c6935f5d0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080E5-CD9A-43BB-B6F3-E582650DCE01}">
  <ds:schemaRefs>
    <ds:schemaRef ds:uri="http://schemas.microsoft.com/sharepoint/v3/contenttype/forms"/>
  </ds:schemaRefs>
</ds:datastoreItem>
</file>

<file path=customXml/itemProps2.xml><?xml version="1.0" encoding="utf-8"?>
<ds:datastoreItem xmlns:ds="http://schemas.openxmlformats.org/officeDocument/2006/customXml" ds:itemID="{697C4F3E-45E6-401E-9A62-D6763FA1D2B0}">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 ds:uri="1c8d5564-63f1-49b1-b9b1-0f489a2f4629"/>
    <ds:schemaRef ds:uri="http://schemas.microsoft.com/office/2006/documentManagement/types"/>
    <ds:schemaRef ds:uri="857210de-fb34-476a-9cb1-88c6935f5d02"/>
    <ds:schemaRef ds:uri="http://www.w3.org/XML/1998/namespace"/>
    <ds:schemaRef ds:uri="http://purl.org/dc/dcmitype/"/>
  </ds:schemaRefs>
</ds:datastoreItem>
</file>

<file path=customXml/itemProps3.xml><?xml version="1.0" encoding="utf-8"?>
<ds:datastoreItem xmlns:ds="http://schemas.openxmlformats.org/officeDocument/2006/customXml" ds:itemID="{B28BEA73-FA5E-439F-A70C-0B9A3C0FF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d5564-63f1-49b1-b9b1-0f489a2f4629"/>
    <ds:schemaRef ds:uri="857210de-fb34-476a-9cb1-88c6935f5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2013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Job Title:</vt:lpstr>
    </vt:vector>
  </TitlesOfParts>
  <Company>Lancashire County Council</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Tarleton High School</dc:creator>
  <cp:lastModifiedBy>Stella Swift</cp:lastModifiedBy>
  <cp:revision>2</cp:revision>
  <cp:lastPrinted>2021-04-30T10:34:00Z</cp:lastPrinted>
  <dcterms:created xsi:type="dcterms:W3CDTF">2021-04-30T10:34:00Z</dcterms:created>
  <dcterms:modified xsi:type="dcterms:W3CDTF">2021-04-30T10:34:00Z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0x010100BF442F0ECFA31E4E9B1359C0901AAD7B</vt:lpwstr>
  </property>
</Properties>
</file>