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1"/>
        <w:gridCol w:w="1413"/>
        <w:gridCol w:w="1930"/>
      </w:tblGrid>
      <w:tr w:rsidR="00C22AC2" w:rsidRPr="00C22AC2" w:rsidTr="00422AEA">
        <w:tc>
          <w:tcPr>
            <w:tcW w:w="10420" w:type="dxa"/>
            <w:gridSpan w:val="3"/>
            <w:shd w:val="clear" w:color="auto" w:fill="D9D9D9"/>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PERSON SPECIFICATION FORM</w:t>
            </w:r>
            <w:r>
              <w:rPr>
                <w:rFonts w:ascii="Arial" w:eastAsia="Times New Roman" w:hAnsi="Arial" w:cs="Arial"/>
                <w:b/>
                <w:sz w:val="24"/>
                <w:szCs w:val="24"/>
              </w:rPr>
              <w:t xml:space="preserve"> – Carleton Green </w:t>
            </w:r>
            <w:r w:rsidRPr="00C22AC2">
              <w:rPr>
                <w:rFonts w:ascii="Arial" w:eastAsia="Times New Roman" w:hAnsi="Arial" w:cs="Arial"/>
                <w:b/>
                <w:sz w:val="24"/>
                <w:szCs w:val="24"/>
              </w:rPr>
              <w:t>Community Primary School</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8472" w:type="dxa"/>
            <w:gridSpan w:val="2"/>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Job title: </w:t>
            </w:r>
            <w:r w:rsidR="002E3733" w:rsidRPr="002E3733">
              <w:rPr>
                <w:rFonts w:ascii="Arial" w:eastAsia="Times New Roman" w:hAnsi="Arial" w:cs="Arial"/>
                <w:b/>
                <w:sz w:val="24"/>
                <w:szCs w:val="24"/>
                <w:u w:val="single"/>
              </w:rPr>
              <w:t xml:space="preserve">UPPER </w:t>
            </w:r>
            <w:r w:rsidR="00FF1DB6" w:rsidRPr="002E3733">
              <w:rPr>
                <w:rFonts w:ascii="Arial" w:eastAsia="Times New Roman" w:hAnsi="Arial" w:cs="Arial"/>
                <w:b/>
                <w:sz w:val="24"/>
                <w:szCs w:val="24"/>
                <w:u w:val="single"/>
              </w:rPr>
              <w:t>K</w:t>
            </w:r>
            <w:r w:rsidR="00FF1DB6">
              <w:rPr>
                <w:rFonts w:ascii="Arial" w:eastAsia="Times New Roman" w:hAnsi="Arial" w:cs="Arial"/>
                <w:b/>
                <w:sz w:val="24"/>
                <w:szCs w:val="24"/>
                <w:u w:val="single"/>
              </w:rPr>
              <w:t>EY STAGE 2 TEACHER</w:t>
            </w:r>
            <w:r w:rsidR="00DE18E8">
              <w:rPr>
                <w:rFonts w:ascii="Arial" w:eastAsia="Times New Roman" w:hAnsi="Arial" w:cs="Arial"/>
                <w:b/>
                <w:sz w:val="24"/>
                <w:szCs w:val="24"/>
                <w:u w:val="single"/>
              </w:rPr>
              <w:t xml:space="preserve"> for a mixed 5/6Class</w:t>
            </w:r>
          </w:p>
          <w:p w:rsidR="00C22AC2" w:rsidRPr="00C22AC2" w:rsidRDefault="00C22AC2" w:rsidP="00C22AC2">
            <w:pPr>
              <w:spacing w:after="0" w:line="240" w:lineRule="auto"/>
              <w:rPr>
                <w:rFonts w:ascii="Arial" w:eastAsia="Times New Roman" w:hAnsi="Arial" w:cs="Arial"/>
                <w:sz w:val="24"/>
                <w:szCs w:val="24"/>
              </w:rPr>
            </w:pPr>
          </w:p>
        </w:tc>
        <w:tc>
          <w:tcPr>
            <w:tcW w:w="1948" w:type="dxa"/>
            <w:shd w:val="clear" w:color="auto" w:fill="auto"/>
          </w:tcPr>
          <w:p w:rsid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 xml:space="preserve">Grade: </w:t>
            </w:r>
          </w:p>
          <w:p w:rsidR="00A26053" w:rsidRPr="00C22AC2" w:rsidRDefault="00A26053" w:rsidP="00C22AC2">
            <w:pPr>
              <w:spacing w:after="0" w:line="240" w:lineRule="auto"/>
              <w:rPr>
                <w:rFonts w:ascii="Arial" w:eastAsia="Times New Roman" w:hAnsi="Arial" w:cs="Arial"/>
                <w:b/>
                <w:sz w:val="24"/>
                <w:szCs w:val="24"/>
              </w:rPr>
            </w:pPr>
            <w:proofErr w:type="spellStart"/>
            <w:r>
              <w:rPr>
                <w:rFonts w:ascii="Arial" w:eastAsia="Times New Roman" w:hAnsi="Arial" w:cs="Arial"/>
                <w:b/>
                <w:sz w:val="24"/>
                <w:szCs w:val="24"/>
              </w:rPr>
              <w:t>Mainscale</w:t>
            </w:r>
            <w:proofErr w:type="spellEnd"/>
            <w:r>
              <w:rPr>
                <w:rFonts w:ascii="Arial" w:eastAsia="Times New Roman" w:hAnsi="Arial" w:cs="Arial"/>
                <w:b/>
                <w:sz w:val="24"/>
                <w:szCs w:val="24"/>
              </w:rPr>
              <w:t xml:space="preserve"> </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 xml:space="preserve">Directorate: </w:t>
            </w:r>
            <w:r w:rsidRPr="00C22AC2">
              <w:rPr>
                <w:rFonts w:ascii="Arial" w:eastAsia="Times New Roman" w:hAnsi="Arial" w:cs="Arial"/>
                <w:sz w:val="24"/>
                <w:szCs w:val="24"/>
              </w:rPr>
              <w:t>Children and Young People</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Establishment: </w:t>
            </w:r>
            <w:r>
              <w:rPr>
                <w:rFonts w:ascii="Arial" w:eastAsia="Times New Roman" w:hAnsi="Arial" w:cs="Arial"/>
                <w:b/>
                <w:sz w:val="24"/>
                <w:szCs w:val="24"/>
                <w:u w:val="single"/>
              </w:rPr>
              <w:t>CARLETON GREEN</w:t>
            </w:r>
            <w:r w:rsidRPr="00C22AC2">
              <w:rPr>
                <w:rFonts w:ascii="Arial" w:eastAsia="Times New Roman" w:hAnsi="Arial" w:cs="Arial"/>
                <w:b/>
                <w:sz w:val="24"/>
                <w:szCs w:val="24"/>
                <w:u w:val="single"/>
              </w:rPr>
              <w:t xml:space="preserve"> COMMUNITY PRIMARY SCHOOL</w:t>
            </w:r>
          </w:p>
        </w:tc>
      </w:tr>
      <w:tr w:rsidR="00C22AC2" w:rsidRPr="00C22AC2" w:rsidTr="00422AEA">
        <w:tc>
          <w:tcPr>
            <w:tcW w:w="7054" w:type="dxa"/>
            <w:shd w:val="clear" w:color="auto" w:fill="auto"/>
          </w:tcPr>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
                <w:bCs/>
                <w:lang w:eastAsia="en-GB"/>
              </w:rPr>
            </w:pPr>
            <w:r w:rsidRPr="00C22AC2">
              <w:rPr>
                <w:rFonts w:ascii="Arial,Bold" w:eastAsia="Times New Roman" w:hAnsi="Arial,Bold" w:cs="Arial,Bold"/>
                <w:b/>
                <w:bCs/>
                <w:lang w:eastAsia="en-GB"/>
              </w:rPr>
              <w:t>Requirements (based on the Job Description)</w:t>
            </w: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Cs/>
                <w:lang w:eastAsia="en-GB"/>
              </w:rPr>
            </w:pPr>
            <w:r w:rsidRPr="00C22AC2">
              <w:rPr>
                <w:rFonts w:ascii="Arial,Bold" w:eastAsia="Times New Roman" w:hAnsi="Arial,Bold" w:cs="Arial,Bold"/>
                <w:bCs/>
                <w:lang w:eastAsia="en-GB"/>
              </w:rPr>
              <w:t>N.B – Candidates failing to meet any of the essential criteria will be automatically excluded.</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Essential</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 xml:space="preserve">Or </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Desirable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b/>
                <w:sz w:val="24"/>
                <w:szCs w:val="24"/>
              </w:rPr>
              <w:t>(D)</w:t>
            </w:r>
          </w:p>
        </w:tc>
        <w:tc>
          <w:tcPr>
            <w:tcW w:w="1948"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To be identified by: Application Form (A)</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Interview (I)</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Reference (R)</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Qualifications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Qualified Teacher Status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Degree</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D</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Development</w:t>
            </w:r>
          </w:p>
          <w:p w:rsidR="00C22AC2" w:rsidRPr="00C22AC2" w:rsidRDefault="00C22AC2" w:rsidP="00C22AC2">
            <w:pPr>
              <w:numPr>
                <w:ilvl w:val="0"/>
                <w:numId w:val="2"/>
              </w:numPr>
              <w:spacing w:after="0" w:line="240" w:lineRule="auto"/>
              <w:rPr>
                <w:rFonts w:ascii="Arial" w:eastAsia="Times New Roman" w:hAnsi="Arial" w:cs="Arial"/>
                <w:b/>
                <w:sz w:val="24"/>
                <w:szCs w:val="24"/>
              </w:rPr>
            </w:pPr>
            <w:r w:rsidRPr="00C22AC2">
              <w:rPr>
                <w:rFonts w:ascii="Arial" w:eastAsia="Times New Roman" w:hAnsi="Arial" w:cs="Arial"/>
                <w:sz w:val="24"/>
                <w:szCs w:val="24"/>
              </w:rPr>
              <w:t>Commitment to professional development in teaching and learning</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Developing Self and Working with Others</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Understanding the significance of interpersonal relationships and strategies for promoting individual and team development</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Promote an open, fair and equitable culture</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 the relationship between self-evaluation, performance management and continuing professional development</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Teaching Experience</w:t>
            </w:r>
          </w:p>
          <w:p w:rsidR="00C22AC2" w:rsidRDefault="00C22AC2" w:rsidP="00FF1DB6">
            <w:pPr>
              <w:numPr>
                <w:ilvl w:val="0"/>
                <w:numId w:val="4"/>
              </w:numPr>
              <w:spacing w:after="0" w:line="240" w:lineRule="auto"/>
              <w:rPr>
                <w:rFonts w:ascii="Arial" w:eastAsia="Times New Roman" w:hAnsi="Arial" w:cs="Arial"/>
                <w:sz w:val="24"/>
                <w:szCs w:val="24"/>
              </w:rPr>
            </w:pPr>
            <w:r w:rsidRPr="00C22AC2">
              <w:rPr>
                <w:rFonts w:ascii="Arial" w:eastAsia="Times New Roman" w:hAnsi="Arial" w:cs="Arial"/>
                <w:sz w:val="24"/>
                <w:szCs w:val="24"/>
              </w:rPr>
              <w:t>To have significant and rele</w:t>
            </w:r>
            <w:r w:rsidR="00FF1DB6">
              <w:rPr>
                <w:rFonts w:ascii="Arial" w:eastAsia="Times New Roman" w:hAnsi="Arial" w:cs="Arial"/>
                <w:sz w:val="24"/>
                <w:szCs w:val="24"/>
              </w:rPr>
              <w:t>vant teaching experience across either Key Stage 2</w:t>
            </w:r>
            <w:bookmarkStart w:id="0" w:name="_GoBack"/>
            <w:bookmarkEnd w:id="0"/>
          </w:p>
          <w:p w:rsidR="00A26053" w:rsidRPr="00C22AC2" w:rsidRDefault="00A26053" w:rsidP="00FF1DB6">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To have proven success of recent teaching in Year Six</w:t>
            </w:r>
          </w:p>
          <w:p w:rsidR="00C22AC2" w:rsidRPr="00C22AC2" w:rsidRDefault="00C22AC2" w:rsidP="00C22AC2">
            <w:pPr>
              <w:numPr>
                <w:ilvl w:val="0"/>
                <w:numId w:val="4"/>
              </w:numPr>
              <w:spacing w:after="0" w:line="240" w:lineRule="auto"/>
              <w:rPr>
                <w:rFonts w:ascii="Arial" w:eastAsia="Times New Roman" w:hAnsi="Arial" w:cs="Arial"/>
                <w:sz w:val="24"/>
                <w:szCs w:val="24"/>
              </w:rPr>
            </w:pPr>
            <w:r w:rsidRPr="00C22AC2">
              <w:rPr>
                <w:rFonts w:ascii="Arial" w:eastAsia="Times New Roman" w:hAnsi="Arial" w:cs="Arial"/>
                <w:sz w:val="24"/>
                <w:szCs w:val="24"/>
              </w:rPr>
              <w:t>To be a consistently good or better teacher evidenced through lesson observations and other forms of monitoring and evaluation within at least the last two years</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Leading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principles and practice of effective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strategies for improving the quality of teaching and learning, including promoting excellence</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curriculum design and management to help to  provide the choice and flexibility to meet the personal needs of every pupil and specific groups</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monitor and evaluate the effectiveness of teaching and learning, including its outcomes in terms of standards, achievement, personal development and well-being</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Default="00C22AC2" w:rsidP="00C22AC2">
            <w:pPr>
              <w:spacing w:after="0" w:line="240" w:lineRule="auto"/>
              <w:jc w:val="center"/>
              <w:rPr>
                <w:rFonts w:ascii="Arial" w:eastAsia="Times New Roman" w:hAnsi="Arial" w:cs="Arial"/>
                <w:sz w:val="24"/>
                <w:szCs w:val="24"/>
              </w:rPr>
            </w:pPr>
          </w:p>
          <w:p w:rsidR="00A26053" w:rsidRPr="00C22AC2" w:rsidRDefault="00A26053"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A26053">
            <w:pPr>
              <w:spacing w:after="0" w:line="240" w:lineRule="auto"/>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A26053" w:rsidP="00FF1DB6">
            <w:pPr>
              <w:spacing w:after="0" w:line="240" w:lineRule="auto"/>
              <w:jc w:val="center"/>
              <w:rPr>
                <w:rFonts w:ascii="Arial" w:eastAsia="Times New Roman" w:hAnsi="Arial" w:cs="Arial"/>
                <w:sz w:val="24"/>
                <w:szCs w:val="24"/>
              </w:rPr>
            </w:pPr>
            <w:r>
              <w:rPr>
                <w:rFonts w:ascii="Arial" w:eastAsia="Times New Roman" w:hAnsi="Arial" w:cs="Arial"/>
                <w:sz w:val="24"/>
                <w:szCs w:val="24"/>
              </w:rPr>
              <w:t>A</w:t>
            </w:r>
            <w:r w:rsidR="00C22AC2"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A26053">
            <w:pPr>
              <w:spacing w:after="0" w:line="240" w:lineRule="auto"/>
              <w:jc w:val="center"/>
              <w:rPr>
                <w:rFonts w:ascii="Arial" w:eastAsia="Times New Roman" w:hAnsi="Arial" w:cs="Arial"/>
                <w:sz w:val="24"/>
                <w:szCs w:val="24"/>
              </w:rPr>
            </w:pPr>
          </w:p>
          <w:p w:rsidR="00A26053"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p w:rsidR="00A26053" w:rsidRDefault="00A26053" w:rsidP="00C22AC2">
            <w:pPr>
              <w:spacing w:after="0" w:line="240" w:lineRule="auto"/>
              <w:jc w:val="center"/>
              <w:rPr>
                <w:rFonts w:ascii="Arial" w:eastAsia="Times New Roman" w:hAnsi="Arial" w:cs="Arial"/>
                <w:sz w:val="24"/>
                <w:szCs w:val="24"/>
              </w:rPr>
            </w:pPr>
          </w:p>
          <w:p w:rsidR="00A26053" w:rsidRPr="00C22AC2" w:rsidRDefault="00A26053"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A/I</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Skills and Attributes</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The ability to:</w:t>
            </w:r>
          </w:p>
          <w:p w:rsidR="00C22AC2" w:rsidRPr="00C22AC2" w:rsidRDefault="00C22AC2" w:rsidP="00C22AC2">
            <w:pPr>
              <w:spacing w:after="0" w:line="240" w:lineRule="auto"/>
              <w:rPr>
                <w:rFonts w:ascii="Arial" w:eastAsia="Times New Roman" w:hAnsi="Arial" w:cs="Arial"/>
                <w:b/>
                <w:sz w:val="24"/>
                <w:szCs w:val="24"/>
              </w:rPr>
            </w:pP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personal enthusiasm and commitment to leadership aimed at making a positive difference to children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lastRenderedPageBreak/>
              <w:t>Build and maintain quality relationships through interpersonal skills and effective communication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personal and professional integrity, including modelling values and vision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Prioritise, plan and organise themselves and others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Think analytically and creatively and demonstrate initiative in solving problems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Be aware of their own strengths and areas for development, be able to listen to, reflect constructively and act upon the feedback of others, as appropriate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Empathise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a capacity for sustained hard work with energy and vigour</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resilience and optimism</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impact and presence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Show commitment to sustain good attendance at work</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Other Skills and Attributes:</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safeguarding and protecting the welfare of children and young people</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equality and diversity</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health and safety</w:t>
            </w:r>
          </w:p>
        </w:tc>
        <w:tc>
          <w:tcPr>
            <w:tcW w:w="1418" w:type="dxa"/>
            <w:shd w:val="clear" w:color="auto" w:fill="auto"/>
          </w:tcPr>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2E3733" w:rsidRDefault="002E3733"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E</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FF1DB6" w:rsidRDefault="00FF1DB6"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FF1DB6" w:rsidP="002E3733">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p w:rsidR="00C22AC2" w:rsidRDefault="00FF1DB6" w:rsidP="002E3733">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FF1DB6" w:rsidRPr="00C22AC2" w:rsidRDefault="00FF1DB6" w:rsidP="002E3733">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2E3733">
            <w:pPr>
              <w:spacing w:after="0" w:line="240" w:lineRule="auto"/>
              <w:jc w:val="center"/>
              <w:rPr>
                <w:rFonts w:ascii="Arial" w:eastAsia="Times New Roman" w:hAnsi="Arial" w:cs="Arial"/>
                <w:sz w:val="24"/>
                <w:szCs w:val="24"/>
              </w:rPr>
            </w:pPr>
          </w:p>
        </w:tc>
        <w:tc>
          <w:tcPr>
            <w:tcW w:w="1948" w:type="dxa"/>
            <w:shd w:val="clear" w:color="auto" w:fill="auto"/>
          </w:tcPr>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2E3733" w:rsidRDefault="002E3733"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2E3733">
            <w:pPr>
              <w:spacing w:after="0" w:line="240" w:lineRule="auto"/>
              <w:jc w:val="center"/>
              <w:rPr>
                <w:rFonts w:ascii="Arial" w:eastAsia="Times New Roman" w:hAnsi="Arial" w:cs="Arial"/>
                <w:sz w:val="24"/>
                <w:szCs w:val="24"/>
              </w:rPr>
            </w:pP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2E373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p>
        </w:tc>
      </w:tr>
    </w:tbl>
    <w:p w:rsidR="00C22AC2" w:rsidRPr="00C22AC2" w:rsidRDefault="00C22AC2" w:rsidP="00C22AC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22AC2" w:rsidRPr="00C22AC2" w:rsidTr="00422AEA">
        <w:tc>
          <w:tcPr>
            <w:tcW w:w="10420" w:type="dxa"/>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u w:val="single"/>
              </w:rPr>
              <w:t>Additional Information</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Your supporting statement should be clear, concise and relate to this specific post.</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We will always consider your references before confirming a job offer in writing.</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sz w:val="24"/>
                <w:szCs w:val="24"/>
              </w:rPr>
              <w:t>Applications must be made on the official Lancashire County Council application form and addressed to and returnable to the Headteacher at the school by the closing date stated in the advert.</w:t>
            </w:r>
            <w:r w:rsidR="00537759">
              <w:rPr>
                <w:rFonts w:ascii="Arial" w:eastAsia="Times New Roman" w:hAnsi="Arial" w:cs="Arial"/>
                <w:sz w:val="24"/>
                <w:szCs w:val="24"/>
              </w:rPr>
              <w:t xml:space="preserve"> </w:t>
            </w:r>
            <w:proofErr w:type="gramStart"/>
            <w:r w:rsidR="00537759">
              <w:rPr>
                <w:rFonts w:ascii="Arial" w:eastAsia="Times New Roman" w:hAnsi="Arial" w:cs="Arial"/>
                <w:sz w:val="24"/>
                <w:szCs w:val="24"/>
              </w:rPr>
              <w:t>Alternatively</w:t>
            </w:r>
            <w:proofErr w:type="gramEnd"/>
            <w:r w:rsidR="00537759">
              <w:rPr>
                <w:rFonts w:ascii="Arial" w:eastAsia="Times New Roman" w:hAnsi="Arial" w:cs="Arial"/>
                <w:sz w:val="24"/>
                <w:szCs w:val="24"/>
              </w:rPr>
              <w:t xml:space="preserve"> this can be emailed to</w:t>
            </w:r>
            <w:r w:rsidR="002E3733">
              <w:rPr>
                <w:rFonts w:ascii="Arial" w:eastAsia="Times New Roman" w:hAnsi="Arial" w:cs="Arial"/>
                <w:sz w:val="24"/>
                <w:szCs w:val="24"/>
              </w:rPr>
              <w:t xml:space="preserve"> </w:t>
            </w:r>
            <w:hyperlink r:id="rId7" w:history="1">
              <w:r w:rsidR="002E3733" w:rsidRPr="00BE0E2E">
                <w:rPr>
                  <w:rStyle w:val="Hyperlink"/>
                  <w:rFonts w:ascii="Arial" w:eastAsia="Times New Roman" w:hAnsi="Arial" w:cs="Arial"/>
                  <w:sz w:val="24"/>
                  <w:szCs w:val="24"/>
                </w:rPr>
                <w:t>d.fish@carletongreen.lancs.sch.uk</w:t>
              </w:r>
            </w:hyperlink>
            <w:r w:rsidR="002E3733">
              <w:rPr>
                <w:rFonts w:ascii="Arial" w:eastAsia="Times New Roman" w:hAnsi="Arial" w:cs="Arial"/>
                <w:sz w:val="24"/>
                <w:szCs w:val="24"/>
              </w:rPr>
              <w:t xml:space="preserve"> </w:t>
            </w:r>
          </w:p>
        </w:tc>
      </w:tr>
    </w:tbl>
    <w:p w:rsidR="00C22AC2" w:rsidRPr="00C22AC2" w:rsidRDefault="00C22AC2" w:rsidP="00C22AC2">
      <w:pPr>
        <w:spacing w:after="0" w:line="240" w:lineRule="auto"/>
        <w:rPr>
          <w:rFonts w:ascii="Comic Sans MS" w:eastAsia="Times New Roman" w:hAnsi="Comic Sans MS" w:cs="Times New Roman"/>
          <w:sz w:val="32"/>
          <w:szCs w:val="24"/>
        </w:rPr>
      </w:pPr>
    </w:p>
    <w:p w:rsidR="00583D32" w:rsidRDefault="00583D32"/>
    <w:sectPr w:rsidR="00583D32">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53" w:rsidRDefault="009E5F53">
      <w:pPr>
        <w:spacing w:after="0" w:line="240" w:lineRule="auto"/>
      </w:pPr>
      <w:r>
        <w:separator/>
      </w:r>
    </w:p>
  </w:endnote>
  <w:endnote w:type="continuationSeparator" w:id="0">
    <w:p w:rsidR="009E5F53" w:rsidRDefault="009E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53" w:rsidRDefault="009E5F53">
      <w:pPr>
        <w:spacing w:after="0" w:line="240" w:lineRule="auto"/>
      </w:pPr>
      <w:r>
        <w:separator/>
      </w:r>
    </w:p>
  </w:footnote>
  <w:footnote w:type="continuationSeparator" w:id="0">
    <w:p w:rsidR="009E5F53" w:rsidRDefault="009E5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4190"/>
    <w:multiLevelType w:val="hybridMultilevel"/>
    <w:tmpl w:val="D92E4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4A7136"/>
    <w:multiLevelType w:val="hybridMultilevel"/>
    <w:tmpl w:val="62F0F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55812"/>
    <w:multiLevelType w:val="hybridMultilevel"/>
    <w:tmpl w:val="F58E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9B018D"/>
    <w:multiLevelType w:val="hybridMultilevel"/>
    <w:tmpl w:val="851A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B2327"/>
    <w:multiLevelType w:val="hybridMultilevel"/>
    <w:tmpl w:val="7352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2B1732"/>
    <w:multiLevelType w:val="hybridMultilevel"/>
    <w:tmpl w:val="3850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87CC3"/>
    <w:multiLevelType w:val="hybridMultilevel"/>
    <w:tmpl w:val="2ED0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C2"/>
    <w:rsid w:val="002E3733"/>
    <w:rsid w:val="002F4E9E"/>
    <w:rsid w:val="00537759"/>
    <w:rsid w:val="00583D32"/>
    <w:rsid w:val="006612C7"/>
    <w:rsid w:val="009E1BD9"/>
    <w:rsid w:val="009E5F53"/>
    <w:rsid w:val="00A26053"/>
    <w:rsid w:val="00BF436F"/>
    <w:rsid w:val="00C22AC2"/>
    <w:rsid w:val="00CD4310"/>
    <w:rsid w:val="00D53356"/>
    <w:rsid w:val="00DE18E8"/>
    <w:rsid w:val="00DF270A"/>
    <w:rsid w:val="00F51594"/>
    <w:rsid w:val="00FF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EDF4"/>
  <w15:docId w15:val="{25019179-9404-4E59-80AC-2FC6C52E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2AC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2A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E9E"/>
  </w:style>
  <w:style w:type="character" w:styleId="Hyperlink">
    <w:name w:val="Hyperlink"/>
    <w:basedOn w:val="DefaultParagraphFont"/>
    <w:uiPriority w:val="99"/>
    <w:unhideWhenUsed/>
    <w:rsid w:val="00537759"/>
    <w:rPr>
      <w:color w:val="0000FF" w:themeColor="hyperlink"/>
      <w:u w:val="single"/>
    </w:rPr>
  </w:style>
  <w:style w:type="character" w:styleId="UnresolvedMention">
    <w:name w:val="Unresolved Mention"/>
    <w:basedOn w:val="DefaultParagraphFont"/>
    <w:uiPriority w:val="99"/>
    <w:semiHidden/>
    <w:unhideWhenUsed/>
    <w:rsid w:val="002E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fish@carletongreen.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S McGrath</cp:lastModifiedBy>
  <cp:revision>3</cp:revision>
  <cp:lastPrinted>2014-04-01T14:00:00Z</cp:lastPrinted>
  <dcterms:created xsi:type="dcterms:W3CDTF">2021-04-23T10:42:00Z</dcterms:created>
  <dcterms:modified xsi:type="dcterms:W3CDTF">2021-04-23T12:40:00Z</dcterms:modified>
</cp:coreProperties>
</file>