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0E41BDF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E331D2">
        <w:rPr>
          <w:rFonts w:asciiTheme="minorHAnsi" w:hAnsiTheme="minorHAnsi"/>
        </w:rPr>
        <w:t xml:space="preserve">the Diocese of Lancaster, Lancashire County Council and governors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A96550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E331D2">
        <w:rPr>
          <w:rFonts w:asciiTheme="minorHAnsi" w:hAnsiTheme="minorHAnsi"/>
        </w:rPr>
        <w:t xml:space="preserve">Geoff Diggles </w:t>
      </w:r>
      <w:r w:rsidRPr="00B5457A">
        <w:rPr>
          <w:rFonts w:asciiTheme="minorHAnsi" w:hAnsiTheme="minorHAnsi"/>
        </w:rPr>
        <w:t xml:space="preserve">and you can contact them with any questions relating to our handling of your data.  You can contact them </w:t>
      </w:r>
      <w:hyperlink r:id="rId13" w:history="1">
        <w:r w:rsidR="00E331D2" w:rsidRPr="00452A4A">
          <w:rPr>
            <w:rStyle w:val="Hyperlink"/>
            <w:rFonts w:asciiTheme="minorHAnsi" w:hAnsiTheme="minorHAnsi"/>
          </w:rPr>
          <w:t>gdi@olchs.lancs.sch.uk</w:t>
        </w:r>
      </w:hyperlink>
      <w:r w:rsidR="00E331D2">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709CC9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E331D2">
        <w:rPr>
          <w:rFonts w:asciiTheme="minorHAnsi" w:hAnsiTheme="minorHAnsi"/>
        </w:rPr>
        <w:t xml:space="preserve"> following the complaints procedure.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77DE8"/>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331D2"/>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di@olchs.lanc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C55CA133-8B36-4D2D-8979-69A2A195651F}">
  <ds:schemaRefs>
    <ds:schemaRef ds:uri="http://schemas.openxmlformats.org/officeDocument/2006/bibliography"/>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 Bilsborrow</cp:lastModifiedBy>
  <cp:revision>3</cp:revision>
  <cp:lastPrinted>2016-01-28T14:41:00Z</cp:lastPrinted>
  <dcterms:created xsi:type="dcterms:W3CDTF">2020-10-15T16:21:00Z</dcterms:created>
  <dcterms:modified xsi:type="dcterms:W3CDTF">2020-10-19T15:17:00Z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