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6F8" w:rsidRPr="00C54028" w:rsidRDefault="00D076F8" w:rsidP="009522E5">
      <w:pPr>
        <w:jc w:val="center"/>
        <w:rPr>
          <w:rFonts w:asciiTheme="majorHAnsi" w:hAnsiTheme="majorHAnsi"/>
          <w:b/>
          <w:sz w:val="22"/>
          <w:szCs w:val="22"/>
        </w:rPr>
      </w:pPr>
    </w:p>
    <w:p w:rsidR="00D076F8" w:rsidRPr="00C54028" w:rsidRDefault="004E3E51" w:rsidP="009522E5">
      <w:pPr>
        <w:jc w:val="center"/>
        <w:rPr>
          <w:rFonts w:asciiTheme="majorHAnsi" w:hAnsiTheme="majorHAnsi"/>
          <w:b/>
          <w:sz w:val="22"/>
          <w:szCs w:val="22"/>
        </w:rPr>
      </w:pPr>
      <w:r w:rsidRPr="00C54028">
        <w:rPr>
          <w:rFonts w:asciiTheme="majorHAnsi" w:hAnsiTheme="majorHAnsi"/>
          <w:b/>
          <w:sz w:val="22"/>
          <w:szCs w:val="22"/>
        </w:rPr>
        <w:t>Advert fo</w:t>
      </w:r>
      <w:r w:rsidR="002A6770">
        <w:rPr>
          <w:rFonts w:asciiTheme="majorHAnsi" w:hAnsiTheme="majorHAnsi"/>
          <w:b/>
          <w:sz w:val="22"/>
          <w:szCs w:val="22"/>
        </w:rPr>
        <w:t>r</w:t>
      </w:r>
      <w:r w:rsidR="0090374D">
        <w:rPr>
          <w:rFonts w:asciiTheme="majorHAnsi" w:hAnsiTheme="majorHAnsi"/>
          <w:b/>
          <w:sz w:val="22"/>
          <w:szCs w:val="22"/>
        </w:rPr>
        <w:t xml:space="preserve"> </w:t>
      </w:r>
      <w:r w:rsidR="00110B04">
        <w:rPr>
          <w:rFonts w:asciiTheme="majorHAnsi" w:hAnsiTheme="majorHAnsi"/>
          <w:b/>
          <w:sz w:val="22"/>
          <w:szCs w:val="22"/>
        </w:rPr>
        <w:t>Full</w:t>
      </w:r>
      <w:r w:rsidR="00C92179">
        <w:rPr>
          <w:rFonts w:asciiTheme="majorHAnsi" w:hAnsiTheme="majorHAnsi"/>
          <w:b/>
          <w:sz w:val="22"/>
          <w:szCs w:val="22"/>
        </w:rPr>
        <w:t>-</w:t>
      </w:r>
      <w:r w:rsidR="00110B04">
        <w:rPr>
          <w:rFonts w:asciiTheme="majorHAnsi" w:hAnsiTheme="majorHAnsi"/>
          <w:b/>
          <w:sz w:val="22"/>
          <w:szCs w:val="22"/>
        </w:rPr>
        <w:t xml:space="preserve">time </w:t>
      </w:r>
      <w:proofErr w:type="spellStart"/>
      <w:r w:rsidR="00110B04">
        <w:rPr>
          <w:rFonts w:asciiTheme="majorHAnsi" w:hAnsiTheme="majorHAnsi"/>
          <w:b/>
          <w:sz w:val="22"/>
          <w:szCs w:val="22"/>
        </w:rPr>
        <w:t>Classteacher</w:t>
      </w:r>
      <w:proofErr w:type="spellEnd"/>
      <w:r w:rsidR="00110B04">
        <w:rPr>
          <w:rFonts w:asciiTheme="majorHAnsi" w:hAnsiTheme="majorHAnsi"/>
          <w:b/>
          <w:sz w:val="22"/>
          <w:szCs w:val="22"/>
        </w:rPr>
        <w:t xml:space="preserve"> in Year </w:t>
      </w:r>
      <w:r w:rsidR="00F80BC5">
        <w:rPr>
          <w:rFonts w:asciiTheme="majorHAnsi" w:hAnsiTheme="majorHAnsi"/>
          <w:b/>
          <w:sz w:val="22"/>
          <w:szCs w:val="22"/>
        </w:rPr>
        <w:t xml:space="preserve">5 </w:t>
      </w:r>
      <w:r w:rsidR="0090374D">
        <w:rPr>
          <w:rFonts w:asciiTheme="majorHAnsi" w:hAnsiTheme="majorHAnsi"/>
          <w:b/>
          <w:sz w:val="22"/>
          <w:szCs w:val="22"/>
        </w:rPr>
        <w:t xml:space="preserve">for </w:t>
      </w:r>
      <w:r w:rsidR="007A52C5">
        <w:rPr>
          <w:rFonts w:asciiTheme="majorHAnsi" w:hAnsiTheme="majorHAnsi"/>
          <w:b/>
          <w:sz w:val="22"/>
          <w:szCs w:val="22"/>
        </w:rPr>
        <w:t>two</w:t>
      </w:r>
      <w:r w:rsidR="0090374D">
        <w:rPr>
          <w:rFonts w:asciiTheme="majorHAnsi" w:hAnsiTheme="majorHAnsi"/>
          <w:b/>
          <w:sz w:val="22"/>
          <w:szCs w:val="22"/>
        </w:rPr>
        <w:t xml:space="preserve"> years</w:t>
      </w:r>
    </w:p>
    <w:p w:rsidR="004E3E51" w:rsidRPr="00C54028" w:rsidRDefault="004E3E51" w:rsidP="009522E5">
      <w:pPr>
        <w:jc w:val="center"/>
        <w:rPr>
          <w:rFonts w:asciiTheme="majorHAnsi" w:hAnsiTheme="majorHAnsi"/>
          <w:b/>
          <w:sz w:val="22"/>
          <w:szCs w:val="22"/>
        </w:rPr>
      </w:pPr>
    </w:p>
    <w:p w:rsidR="00D076F8" w:rsidRPr="00C54028" w:rsidRDefault="00D076F8" w:rsidP="00D076F8">
      <w:pPr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Dear Prospective Candidate</w:t>
      </w:r>
    </w:p>
    <w:p w:rsidR="00D076F8" w:rsidRPr="00C54028" w:rsidRDefault="00D076F8" w:rsidP="00D076F8">
      <w:pPr>
        <w:rPr>
          <w:rFonts w:asciiTheme="majorHAnsi" w:hAnsiTheme="majorHAnsi"/>
          <w:sz w:val="16"/>
          <w:szCs w:val="22"/>
        </w:rPr>
      </w:pPr>
    </w:p>
    <w:p w:rsidR="00D076F8" w:rsidRPr="00C54028" w:rsidRDefault="00D076F8" w:rsidP="00D076F8">
      <w:p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 xml:space="preserve">Thank you for taking an interest in Trumacar Primary School which serves the area of Heysham, just outside Lancaster. </w:t>
      </w:r>
      <w:proofErr w:type="spellStart"/>
      <w:r w:rsidRPr="00C54028">
        <w:rPr>
          <w:rFonts w:asciiTheme="majorHAnsi" w:hAnsiTheme="majorHAnsi"/>
          <w:sz w:val="22"/>
          <w:szCs w:val="22"/>
        </w:rPr>
        <w:t>T</w:t>
      </w:r>
      <w:r w:rsidR="00110B04">
        <w:rPr>
          <w:rFonts w:asciiTheme="majorHAnsi" w:hAnsiTheme="majorHAnsi"/>
          <w:sz w:val="22"/>
          <w:szCs w:val="22"/>
        </w:rPr>
        <w:t>rumacar</w:t>
      </w:r>
      <w:proofErr w:type="spellEnd"/>
      <w:r w:rsidR="00110B04">
        <w:rPr>
          <w:rFonts w:asciiTheme="majorHAnsi" w:hAnsiTheme="majorHAnsi"/>
          <w:sz w:val="22"/>
          <w:szCs w:val="22"/>
        </w:rPr>
        <w:t xml:space="preserve"> is an oversubscribed primary school which currently has 36</w:t>
      </w:r>
      <w:r w:rsidR="0090374D">
        <w:rPr>
          <w:rFonts w:asciiTheme="majorHAnsi" w:hAnsiTheme="majorHAnsi"/>
          <w:sz w:val="22"/>
          <w:szCs w:val="22"/>
        </w:rPr>
        <w:t xml:space="preserve">6 </w:t>
      </w:r>
      <w:r w:rsidRPr="00C54028">
        <w:rPr>
          <w:rFonts w:asciiTheme="majorHAnsi" w:hAnsiTheme="majorHAnsi"/>
          <w:sz w:val="22"/>
          <w:szCs w:val="22"/>
        </w:rPr>
        <w:t xml:space="preserve">pupils on roll and has its own Nursery attached to the school which provides places for 52 </w:t>
      </w:r>
      <w:proofErr w:type="gramStart"/>
      <w:r w:rsidRPr="00C54028">
        <w:rPr>
          <w:rFonts w:asciiTheme="majorHAnsi" w:hAnsiTheme="majorHAnsi"/>
          <w:sz w:val="22"/>
          <w:szCs w:val="22"/>
        </w:rPr>
        <w:t>three and four year</w:t>
      </w:r>
      <w:proofErr w:type="gramEnd"/>
      <w:r w:rsidRPr="00C54028">
        <w:rPr>
          <w:rFonts w:asciiTheme="majorHAnsi" w:hAnsiTheme="majorHAnsi"/>
          <w:sz w:val="22"/>
          <w:szCs w:val="22"/>
        </w:rPr>
        <w:t xml:space="preserve"> olds.</w:t>
      </w:r>
      <w:r w:rsidR="00C54028" w:rsidRPr="00C54028">
        <w:rPr>
          <w:rFonts w:asciiTheme="majorHAnsi" w:hAnsiTheme="majorHAnsi"/>
          <w:sz w:val="22"/>
          <w:szCs w:val="22"/>
        </w:rPr>
        <w:t xml:space="preserve"> Our intake number for main school is 45 per year group.</w:t>
      </w:r>
    </w:p>
    <w:p w:rsidR="00D076F8" w:rsidRPr="00C54028" w:rsidRDefault="00D076F8" w:rsidP="00D076F8">
      <w:pPr>
        <w:jc w:val="both"/>
        <w:rPr>
          <w:rFonts w:asciiTheme="majorHAnsi" w:hAnsiTheme="majorHAnsi"/>
          <w:sz w:val="18"/>
          <w:szCs w:val="22"/>
        </w:rPr>
      </w:pPr>
    </w:p>
    <w:p w:rsidR="00D076F8" w:rsidRPr="00C54028" w:rsidRDefault="00D076F8" w:rsidP="00D076F8">
      <w:p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 xml:space="preserve">Due to an increase in numbers, we are now seeking to employ a </w:t>
      </w:r>
      <w:proofErr w:type="spellStart"/>
      <w:r w:rsidRPr="00C54028">
        <w:rPr>
          <w:rFonts w:asciiTheme="majorHAnsi" w:hAnsiTheme="majorHAnsi"/>
          <w:sz w:val="22"/>
          <w:szCs w:val="22"/>
        </w:rPr>
        <w:t>Classteache</w:t>
      </w:r>
      <w:r w:rsidR="00110B04">
        <w:rPr>
          <w:rFonts w:asciiTheme="majorHAnsi" w:hAnsiTheme="majorHAnsi"/>
          <w:sz w:val="22"/>
          <w:szCs w:val="22"/>
        </w:rPr>
        <w:t>r</w:t>
      </w:r>
      <w:proofErr w:type="spellEnd"/>
      <w:r w:rsidR="00110B04">
        <w:rPr>
          <w:rFonts w:asciiTheme="majorHAnsi" w:hAnsiTheme="majorHAnsi"/>
          <w:sz w:val="22"/>
          <w:szCs w:val="22"/>
        </w:rPr>
        <w:t xml:space="preserve"> in Year </w:t>
      </w:r>
      <w:r w:rsidR="0090374D">
        <w:rPr>
          <w:rFonts w:asciiTheme="majorHAnsi" w:hAnsiTheme="majorHAnsi"/>
          <w:sz w:val="22"/>
          <w:szCs w:val="22"/>
        </w:rPr>
        <w:t>5</w:t>
      </w:r>
      <w:r w:rsidR="00192345">
        <w:rPr>
          <w:rFonts w:asciiTheme="majorHAnsi" w:hAnsiTheme="majorHAnsi"/>
          <w:sz w:val="22"/>
          <w:szCs w:val="22"/>
        </w:rPr>
        <w:t xml:space="preserve"> for </w:t>
      </w:r>
      <w:r w:rsidR="007A52C5">
        <w:rPr>
          <w:rFonts w:asciiTheme="majorHAnsi" w:hAnsiTheme="majorHAnsi"/>
          <w:sz w:val="22"/>
          <w:szCs w:val="22"/>
        </w:rPr>
        <w:t>two</w:t>
      </w:r>
      <w:r w:rsidR="00192345">
        <w:rPr>
          <w:rFonts w:asciiTheme="majorHAnsi" w:hAnsiTheme="majorHAnsi"/>
          <w:sz w:val="22"/>
          <w:szCs w:val="22"/>
        </w:rPr>
        <w:t xml:space="preserve"> years</w:t>
      </w:r>
      <w:r w:rsidRPr="00C54028">
        <w:rPr>
          <w:rFonts w:asciiTheme="majorHAnsi" w:hAnsiTheme="majorHAnsi"/>
          <w:sz w:val="22"/>
          <w:szCs w:val="22"/>
        </w:rPr>
        <w:t>. The successful candidate will be expected to:</w:t>
      </w:r>
    </w:p>
    <w:p w:rsidR="00D076F8" w:rsidRPr="00C54028" w:rsidRDefault="00D076F8" w:rsidP="00D076F8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Be highly motivated</w:t>
      </w:r>
    </w:p>
    <w:p w:rsidR="00D076F8" w:rsidRPr="00C54028" w:rsidRDefault="00D076F8" w:rsidP="00D076F8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Have a love of education and be able to enthuse children to achieve their full potential</w:t>
      </w:r>
    </w:p>
    <w:p w:rsidR="00D076F8" w:rsidRPr="00C54028" w:rsidRDefault="00D076F8" w:rsidP="00D076F8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Have high expectations of themselves as well as of their pupils</w:t>
      </w:r>
    </w:p>
    <w:p w:rsidR="00D076F8" w:rsidRPr="00110B04" w:rsidRDefault="00D076F8" w:rsidP="00110B04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Be able to think ‘outside of the box’ with regards to curriculum entitlement and the enjoyment of learning</w:t>
      </w:r>
    </w:p>
    <w:p w:rsidR="00D076F8" w:rsidRPr="00C54028" w:rsidRDefault="00D076F8" w:rsidP="00D076F8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Be able to work within a team in a flexible and supportive manner</w:t>
      </w:r>
    </w:p>
    <w:p w:rsidR="00D076F8" w:rsidRPr="00C54028" w:rsidRDefault="00D076F8" w:rsidP="00D076F8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Be able to bring something new to the school</w:t>
      </w:r>
    </w:p>
    <w:p w:rsidR="004E3E51" w:rsidRPr="00C54028" w:rsidRDefault="004E3E51" w:rsidP="00D076F8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Have completed a DBS check and uphold the school’s Safeguarding Policy and Procedures</w:t>
      </w:r>
    </w:p>
    <w:p w:rsidR="00D076F8" w:rsidRPr="00C54028" w:rsidRDefault="00D076F8" w:rsidP="00D076F8">
      <w:pPr>
        <w:jc w:val="both"/>
        <w:rPr>
          <w:rFonts w:asciiTheme="majorHAnsi" w:hAnsiTheme="majorHAnsi"/>
          <w:sz w:val="18"/>
          <w:szCs w:val="22"/>
        </w:rPr>
      </w:pPr>
    </w:p>
    <w:p w:rsidR="004E3E51" w:rsidRPr="00C54028" w:rsidRDefault="00D076F8" w:rsidP="00D076F8">
      <w:p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 xml:space="preserve">Trumacar is currently graded as </w:t>
      </w:r>
      <w:r w:rsidR="00110B04">
        <w:rPr>
          <w:rFonts w:asciiTheme="majorHAnsi" w:hAnsiTheme="majorHAnsi"/>
          <w:sz w:val="22"/>
          <w:szCs w:val="22"/>
        </w:rPr>
        <w:t>Good by Ofsted</w:t>
      </w:r>
      <w:r w:rsidRPr="00C54028">
        <w:rPr>
          <w:rFonts w:asciiTheme="majorHAnsi" w:hAnsiTheme="majorHAnsi"/>
          <w:sz w:val="22"/>
          <w:szCs w:val="22"/>
        </w:rPr>
        <w:t>.</w:t>
      </w:r>
      <w:r w:rsidR="004E3E51" w:rsidRPr="00C54028">
        <w:rPr>
          <w:rFonts w:asciiTheme="majorHAnsi" w:hAnsiTheme="majorHAnsi"/>
          <w:sz w:val="22"/>
          <w:szCs w:val="22"/>
        </w:rPr>
        <w:t xml:space="preserve"> </w:t>
      </w:r>
    </w:p>
    <w:p w:rsidR="004E3E51" w:rsidRPr="00C54028" w:rsidRDefault="004E3E51" w:rsidP="00D076F8">
      <w:pPr>
        <w:jc w:val="both"/>
        <w:rPr>
          <w:rFonts w:asciiTheme="majorHAnsi" w:hAnsiTheme="majorHAnsi"/>
          <w:sz w:val="18"/>
          <w:szCs w:val="22"/>
        </w:rPr>
      </w:pPr>
    </w:p>
    <w:p w:rsidR="00D076F8" w:rsidRPr="00C54028" w:rsidRDefault="004E3E51" w:rsidP="00D076F8">
      <w:p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Applications from both newly qualified and experienced staff will be considered.</w:t>
      </w:r>
    </w:p>
    <w:p w:rsidR="00D076F8" w:rsidRPr="00C54028" w:rsidRDefault="00D076F8" w:rsidP="00D076F8">
      <w:pPr>
        <w:jc w:val="both"/>
        <w:rPr>
          <w:rFonts w:asciiTheme="majorHAnsi" w:hAnsiTheme="majorHAnsi"/>
          <w:sz w:val="18"/>
          <w:szCs w:val="22"/>
        </w:rPr>
      </w:pPr>
    </w:p>
    <w:p w:rsidR="004E3E51" w:rsidRPr="00C54028" w:rsidRDefault="004E3E51" w:rsidP="004E3E51">
      <w:p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Appointments are subject to a satisfactory enhanced disclosure from the Disclosure and Barring Service and subject to references.</w:t>
      </w:r>
    </w:p>
    <w:p w:rsidR="004E3E51" w:rsidRPr="00C54028" w:rsidRDefault="004E3E51" w:rsidP="00D076F8">
      <w:pPr>
        <w:jc w:val="both"/>
        <w:rPr>
          <w:rFonts w:asciiTheme="majorHAnsi" w:hAnsiTheme="majorHAnsi"/>
          <w:sz w:val="18"/>
          <w:szCs w:val="22"/>
        </w:rPr>
      </w:pPr>
    </w:p>
    <w:p w:rsidR="00D076F8" w:rsidRPr="00C54028" w:rsidRDefault="004E3E51" w:rsidP="00D076F8">
      <w:pPr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Applications open from:</w:t>
      </w:r>
      <w:r w:rsidR="00110B04">
        <w:rPr>
          <w:rFonts w:asciiTheme="majorHAnsi" w:hAnsiTheme="majorHAnsi"/>
          <w:sz w:val="22"/>
          <w:szCs w:val="22"/>
        </w:rPr>
        <w:t xml:space="preserve"> Wednesday 2</w:t>
      </w:r>
      <w:r w:rsidR="002A6770">
        <w:rPr>
          <w:rFonts w:asciiTheme="majorHAnsi" w:hAnsiTheme="majorHAnsi"/>
          <w:sz w:val="22"/>
          <w:szCs w:val="22"/>
        </w:rPr>
        <w:t>4</w:t>
      </w:r>
      <w:r w:rsidR="002A6770" w:rsidRPr="002A6770">
        <w:rPr>
          <w:rFonts w:asciiTheme="majorHAnsi" w:hAnsiTheme="majorHAnsi"/>
          <w:sz w:val="22"/>
          <w:szCs w:val="22"/>
          <w:vertAlign w:val="superscript"/>
        </w:rPr>
        <w:t>th</w:t>
      </w:r>
      <w:r w:rsidR="002A6770">
        <w:rPr>
          <w:rFonts w:asciiTheme="majorHAnsi" w:hAnsiTheme="majorHAnsi"/>
          <w:sz w:val="22"/>
          <w:szCs w:val="22"/>
        </w:rPr>
        <w:t xml:space="preserve"> March 2021</w:t>
      </w:r>
    </w:p>
    <w:p w:rsidR="004E3E51" w:rsidRPr="00C54028" w:rsidRDefault="004E3E51" w:rsidP="00D076F8">
      <w:pPr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Applications must be returned by:</w:t>
      </w:r>
      <w:r w:rsidR="00110B04">
        <w:rPr>
          <w:rFonts w:asciiTheme="majorHAnsi" w:hAnsiTheme="majorHAnsi"/>
          <w:sz w:val="22"/>
          <w:szCs w:val="22"/>
        </w:rPr>
        <w:t xml:space="preserve"> Midday on</w:t>
      </w:r>
      <w:r w:rsidR="002A6770">
        <w:rPr>
          <w:rFonts w:asciiTheme="majorHAnsi" w:hAnsiTheme="majorHAnsi"/>
          <w:sz w:val="22"/>
          <w:szCs w:val="22"/>
        </w:rPr>
        <w:t xml:space="preserve"> Friday</w:t>
      </w:r>
      <w:r w:rsidR="00A42D4A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  <w:r w:rsidR="002A6770">
        <w:rPr>
          <w:rFonts w:asciiTheme="majorHAnsi" w:hAnsiTheme="majorHAnsi"/>
          <w:sz w:val="22"/>
          <w:szCs w:val="22"/>
        </w:rPr>
        <w:t>16</w:t>
      </w:r>
      <w:r w:rsidR="002A6770" w:rsidRPr="002A6770">
        <w:rPr>
          <w:rFonts w:asciiTheme="majorHAnsi" w:hAnsiTheme="majorHAnsi"/>
          <w:sz w:val="22"/>
          <w:szCs w:val="22"/>
          <w:vertAlign w:val="superscript"/>
        </w:rPr>
        <w:t>th</w:t>
      </w:r>
      <w:r w:rsidR="002A6770">
        <w:rPr>
          <w:rFonts w:asciiTheme="majorHAnsi" w:hAnsiTheme="majorHAnsi"/>
          <w:sz w:val="22"/>
          <w:szCs w:val="22"/>
        </w:rPr>
        <w:t xml:space="preserve"> April 2021</w:t>
      </w:r>
    </w:p>
    <w:p w:rsidR="004E3E51" w:rsidRPr="00C54028" w:rsidRDefault="004E3E51" w:rsidP="00D076F8">
      <w:pPr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Shortlisting will take place on:</w:t>
      </w:r>
      <w:r w:rsidR="00AC67AC">
        <w:rPr>
          <w:rFonts w:asciiTheme="majorHAnsi" w:hAnsiTheme="majorHAnsi"/>
          <w:sz w:val="22"/>
          <w:szCs w:val="22"/>
        </w:rPr>
        <w:t xml:space="preserve"> </w:t>
      </w:r>
      <w:r w:rsidR="002A6770">
        <w:rPr>
          <w:rFonts w:asciiTheme="majorHAnsi" w:hAnsiTheme="majorHAnsi"/>
          <w:sz w:val="22"/>
          <w:szCs w:val="22"/>
        </w:rPr>
        <w:t>Monday 19</w:t>
      </w:r>
      <w:r w:rsidR="002A6770" w:rsidRPr="002A6770">
        <w:rPr>
          <w:rFonts w:asciiTheme="majorHAnsi" w:hAnsiTheme="majorHAnsi"/>
          <w:sz w:val="22"/>
          <w:szCs w:val="22"/>
          <w:vertAlign w:val="superscript"/>
        </w:rPr>
        <w:t>th</w:t>
      </w:r>
      <w:r w:rsidR="002A6770">
        <w:rPr>
          <w:rFonts w:asciiTheme="majorHAnsi" w:hAnsiTheme="majorHAnsi"/>
          <w:sz w:val="22"/>
          <w:szCs w:val="22"/>
        </w:rPr>
        <w:t xml:space="preserve"> April 2021</w:t>
      </w:r>
    </w:p>
    <w:p w:rsidR="004E3E51" w:rsidRPr="00C54028" w:rsidRDefault="004E3E51" w:rsidP="00D076F8">
      <w:pPr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Only candidates who have been successful in their application will be notified.</w:t>
      </w:r>
    </w:p>
    <w:p w:rsidR="004E3E51" w:rsidRPr="00C54028" w:rsidRDefault="004E3E51" w:rsidP="00D076F8">
      <w:pPr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Interviews will take place on:</w:t>
      </w:r>
      <w:r w:rsidR="00AC67AC">
        <w:rPr>
          <w:rFonts w:asciiTheme="majorHAnsi" w:hAnsiTheme="majorHAnsi"/>
          <w:sz w:val="22"/>
          <w:szCs w:val="22"/>
        </w:rPr>
        <w:t xml:space="preserve"> </w:t>
      </w:r>
      <w:r w:rsidR="007F1F0C">
        <w:rPr>
          <w:rFonts w:asciiTheme="majorHAnsi" w:hAnsiTheme="majorHAnsi"/>
          <w:sz w:val="22"/>
          <w:szCs w:val="22"/>
        </w:rPr>
        <w:t>Friday 30</w:t>
      </w:r>
      <w:r w:rsidR="002A6770" w:rsidRPr="002A6770">
        <w:rPr>
          <w:rFonts w:asciiTheme="majorHAnsi" w:hAnsiTheme="majorHAnsi"/>
          <w:sz w:val="22"/>
          <w:szCs w:val="22"/>
          <w:vertAlign w:val="superscript"/>
        </w:rPr>
        <w:t>th</w:t>
      </w:r>
      <w:r w:rsidR="002A6770">
        <w:rPr>
          <w:rFonts w:asciiTheme="majorHAnsi" w:hAnsiTheme="majorHAnsi"/>
          <w:sz w:val="22"/>
          <w:szCs w:val="22"/>
        </w:rPr>
        <w:t xml:space="preserve"> April 2021</w:t>
      </w:r>
    </w:p>
    <w:p w:rsidR="004E3E51" w:rsidRPr="00C54028" w:rsidRDefault="004E3E51" w:rsidP="00D076F8">
      <w:pPr>
        <w:rPr>
          <w:rFonts w:asciiTheme="majorHAnsi" w:hAnsiTheme="majorHAnsi"/>
          <w:sz w:val="18"/>
          <w:szCs w:val="22"/>
        </w:rPr>
      </w:pPr>
    </w:p>
    <w:p w:rsidR="007A52C5" w:rsidRDefault="00AC67AC" w:rsidP="00D076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Due to the current global pandemic school visits are not permitted at this time. </w:t>
      </w:r>
      <w:r w:rsidR="007A52C5">
        <w:rPr>
          <w:rFonts w:asciiTheme="majorHAnsi" w:hAnsiTheme="majorHAnsi"/>
          <w:sz w:val="22"/>
          <w:szCs w:val="22"/>
        </w:rPr>
        <w:t xml:space="preserve">To request a discussion about the post with the Head of School please email </w:t>
      </w:r>
      <w:hyperlink r:id="rId7" w:history="1">
        <w:r w:rsidR="007A52C5" w:rsidRPr="00A13946">
          <w:rPr>
            <w:rStyle w:val="Hyperlink"/>
            <w:rFonts w:asciiTheme="majorHAnsi" w:hAnsiTheme="majorHAnsi"/>
            <w:sz w:val="22"/>
            <w:szCs w:val="22"/>
          </w:rPr>
          <w:t>head@trumacar.lancs.sch.uk</w:t>
        </w:r>
      </w:hyperlink>
      <w:r w:rsidR="007A52C5">
        <w:rPr>
          <w:rFonts w:asciiTheme="majorHAnsi" w:hAnsiTheme="majorHAnsi"/>
          <w:sz w:val="22"/>
          <w:szCs w:val="22"/>
        </w:rPr>
        <w:t>.</w:t>
      </w:r>
    </w:p>
    <w:p w:rsidR="004E3E51" w:rsidRPr="00C54028" w:rsidRDefault="007A52C5" w:rsidP="00D076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You could also visit our website for </w:t>
      </w:r>
      <w:r w:rsidR="004E3E51" w:rsidRPr="00C54028">
        <w:rPr>
          <w:rFonts w:asciiTheme="majorHAnsi" w:hAnsiTheme="majorHAnsi"/>
          <w:sz w:val="22"/>
          <w:szCs w:val="22"/>
        </w:rPr>
        <w:t>further information</w:t>
      </w:r>
      <w:r>
        <w:rPr>
          <w:rFonts w:asciiTheme="majorHAnsi" w:hAnsiTheme="majorHAnsi"/>
          <w:sz w:val="22"/>
          <w:szCs w:val="22"/>
        </w:rPr>
        <w:t>.</w:t>
      </w:r>
    </w:p>
    <w:p w:rsidR="004E3E51" w:rsidRPr="00C54028" w:rsidRDefault="004E3E51" w:rsidP="00D076F8">
      <w:pPr>
        <w:rPr>
          <w:rFonts w:asciiTheme="majorHAnsi" w:hAnsiTheme="majorHAnsi"/>
          <w:sz w:val="18"/>
          <w:szCs w:val="22"/>
        </w:rPr>
      </w:pPr>
    </w:p>
    <w:p w:rsidR="004E3E51" w:rsidRPr="00C54028" w:rsidRDefault="004E3E51" w:rsidP="008E7E02">
      <w:pPr>
        <w:jc w:val="both"/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I look forward to reading your letter of application</w:t>
      </w:r>
      <w:r w:rsidR="00C73848">
        <w:rPr>
          <w:rFonts w:asciiTheme="majorHAnsi" w:hAnsiTheme="majorHAnsi"/>
          <w:sz w:val="22"/>
          <w:szCs w:val="22"/>
        </w:rPr>
        <w:t>, which should detail your reasons for wanting to teach at our school,</w:t>
      </w:r>
      <w:r w:rsidRPr="00C54028">
        <w:rPr>
          <w:rFonts w:asciiTheme="majorHAnsi" w:hAnsiTheme="majorHAnsi"/>
          <w:sz w:val="22"/>
          <w:szCs w:val="22"/>
        </w:rPr>
        <w:t xml:space="preserve"> and your application form.</w:t>
      </w:r>
    </w:p>
    <w:p w:rsidR="004E3E51" w:rsidRPr="00C54028" w:rsidRDefault="004E3E51" w:rsidP="00D076F8">
      <w:pPr>
        <w:rPr>
          <w:rFonts w:asciiTheme="majorHAnsi" w:hAnsiTheme="majorHAnsi"/>
          <w:sz w:val="18"/>
          <w:szCs w:val="22"/>
        </w:rPr>
      </w:pPr>
    </w:p>
    <w:p w:rsidR="004E3E51" w:rsidRPr="00C54028" w:rsidRDefault="004E3E51" w:rsidP="00D076F8">
      <w:pPr>
        <w:rPr>
          <w:rFonts w:asciiTheme="majorHAnsi" w:hAnsiTheme="majorHAnsi"/>
          <w:sz w:val="22"/>
          <w:szCs w:val="22"/>
        </w:rPr>
      </w:pPr>
      <w:r w:rsidRPr="00C54028">
        <w:rPr>
          <w:rFonts w:asciiTheme="majorHAnsi" w:hAnsiTheme="majorHAnsi"/>
          <w:sz w:val="22"/>
          <w:szCs w:val="22"/>
        </w:rPr>
        <w:t>Yours sincerely</w:t>
      </w:r>
    </w:p>
    <w:p w:rsidR="004E3E51" w:rsidRPr="00C54028" w:rsidRDefault="00AC67AC" w:rsidP="00D076F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Ceri Hamer</w:t>
      </w:r>
      <w:r w:rsidR="00C54028">
        <w:rPr>
          <w:rFonts w:asciiTheme="majorHAnsi" w:hAnsiTheme="majorHAnsi"/>
          <w:sz w:val="22"/>
          <w:szCs w:val="22"/>
        </w:rPr>
        <w:t xml:space="preserve">, </w:t>
      </w:r>
      <w:r w:rsidR="002A6770">
        <w:rPr>
          <w:rFonts w:asciiTheme="majorHAnsi" w:hAnsiTheme="majorHAnsi"/>
          <w:sz w:val="22"/>
          <w:szCs w:val="22"/>
        </w:rPr>
        <w:t>Head of School</w:t>
      </w:r>
    </w:p>
    <w:sectPr w:rsidR="004E3E51" w:rsidRPr="00C54028" w:rsidSect="009D383D">
      <w:headerReference w:type="first" r:id="rId8"/>
      <w:footerReference w:type="firs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155" w:rsidRDefault="00C22155" w:rsidP="00D22D6B">
      <w:r>
        <w:separator/>
      </w:r>
    </w:p>
  </w:endnote>
  <w:endnote w:type="continuationSeparator" w:id="0">
    <w:p w:rsidR="00C22155" w:rsidRDefault="00C22155" w:rsidP="00D2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796"/>
      <w:gridCol w:w="1418"/>
    </w:tblGrid>
    <w:tr w:rsidR="00CC4BED" w:rsidTr="00CC4BED">
      <w:tc>
        <w:tcPr>
          <w:tcW w:w="1560" w:type="dxa"/>
          <w:vAlign w:val="center"/>
        </w:tcPr>
        <w:p w:rsidR="00CC4BED" w:rsidRDefault="00CC4BED" w:rsidP="00CC4BED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1E3656EE" wp14:editId="25B1ACB9">
                <wp:extent cx="628650" cy="631281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PA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31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CC4BED" w:rsidRPr="00CC4BED" w:rsidRDefault="00CC4BED" w:rsidP="00CC4BED">
          <w:pPr>
            <w:pStyle w:val="Footer"/>
            <w:jc w:val="center"/>
          </w:pPr>
          <w:r>
            <w:t>‘This is a caring school where pupils are looked after well’ and are ’polite, welcoming and talk very confidently’ which ‘has quite simply transformed’ since the previous inspection – OFSTED 2013</w:t>
          </w:r>
        </w:p>
        <w:p w:rsidR="00CC4BED" w:rsidRDefault="00CC4BED" w:rsidP="00CC4BED">
          <w:pPr>
            <w:pStyle w:val="Footer"/>
            <w:jc w:val="center"/>
          </w:pPr>
        </w:p>
      </w:tc>
      <w:tc>
        <w:tcPr>
          <w:tcW w:w="1418" w:type="dxa"/>
          <w:vAlign w:val="center"/>
        </w:tcPr>
        <w:p w:rsidR="00CC4BED" w:rsidRDefault="00CC4BED" w:rsidP="00CC4BED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C3BFAE4" wp14:editId="1414D3D3">
                <wp:extent cx="630000" cy="6300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pintoqualit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76F2" w:rsidRPr="00CC4BED" w:rsidRDefault="000A76F2" w:rsidP="00CC4BE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155" w:rsidRDefault="00C22155" w:rsidP="00D22D6B">
      <w:r>
        <w:separator/>
      </w:r>
    </w:p>
  </w:footnote>
  <w:footnote w:type="continuationSeparator" w:id="0">
    <w:p w:rsidR="00C22155" w:rsidRDefault="00C22155" w:rsidP="00D2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0"/>
      <w:gridCol w:w="3007"/>
      <w:gridCol w:w="3019"/>
    </w:tblGrid>
    <w:tr w:rsidR="0004346C" w:rsidTr="0073495F">
      <w:tc>
        <w:tcPr>
          <w:tcW w:w="3080" w:type="dxa"/>
          <w:vAlign w:val="center"/>
        </w:tcPr>
        <w:p w:rsidR="0004346C" w:rsidRDefault="00CC4BED" w:rsidP="0073495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742846" cy="666000"/>
                <wp:effectExtent l="0" t="0" r="635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umacar Tiger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846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</w:tcPr>
        <w:p w:rsidR="0004346C" w:rsidRDefault="00CC4BED" w:rsidP="0073495F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2B06C00" wp14:editId="352C18D6">
                <wp:extent cx="829413" cy="900000"/>
                <wp:effectExtent l="0" t="0" r="889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umacar6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41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04346C" w:rsidRDefault="001522DF" w:rsidP="0073495F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13201F0" wp14:editId="068139DE">
                <wp:extent cx="995736" cy="66654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sery 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295" cy="66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346C" w:rsidRDefault="0004346C" w:rsidP="0004346C">
    <w:pPr>
      <w:pStyle w:val="Header"/>
      <w:jc w:val="center"/>
      <w:rPr>
        <w:rFonts w:ascii="Comic Sans MS" w:hAnsi="Comic Sans MS"/>
        <w:sz w:val="28"/>
      </w:rPr>
    </w:pPr>
    <w:r w:rsidRPr="00D22D6B">
      <w:rPr>
        <w:rFonts w:ascii="Comic Sans MS" w:hAnsi="Comic Sans MS"/>
        <w:sz w:val="28"/>
      </w:rPr>
      <w:t xml:space="preserve">Trumacar </w:t>
    </w:r>
    <w:r w:rsidR="001522DF">
      <w:rPr>
        <w:rFonts w:ascii="Comic Sans MS" w:hAnsi="Comic Sans MS"/>
        <w:sz w:val="28"/>
      </w:rPr>
      <w:t xml:space="preserve">Nursery and </w:t>
    </w:r>
    <w:r w:rsidR="006B6304">
      <w:rPr>
        <w:rFonts w:ascii="Comic Sans MS" w:hAnsi="Comic Sans MS"/>
        <w:sz w:val="28"/>
      </w:rPr>
      <w:t xml:space="preserve">Community </w:t>
    </w:r>
    <w:r w:rsidRPr="00D22D6B">
      <w:rPr>
        <w:rFonts w:ascii="Comic Sans MS" w:hAnsi="Comic Sans MS"/>
        <w:sz w:val="28"/>
      </w:rPr>
      <w:t>Primary School</w:t>
    </w:r>
  </w:p>
  <w:p w:rsidR="00983D3D" w:rsidRPr="00983D3D" w:rsidRDefault="00983D3D" w:rsidP="00983D3D">
    <w:pPr>
      <w:pStyle w:val="Header"/>
      <w:jc w:val="center"/>
      <w:rPr>
        <w:rFonts w:ascii="Comic Sans MS" w:hAnsi="Comic Sans MS"/>
        <w:sz w:val="24"/>
      </w:rPr>
    </w:pPr>
    <w:r w:rsidRPr="00983D3D">
      <w:rPr>
        <w:rFonts w:ascii="Comic Sans MS" w:hAnsi="Comic Sans MS"/>
        <w:sz w:val="24"/>
      </w:rPr>
      <w:t>‘Inspiring Education, Achieving Our Dreams’</w:t>
    </w:r>
  </w:p>
  <w:p w:rsidR="0004346C" w:rsidRPr="00D22D6B" w:rsidRDefault="0004346C" w:rsidP="0004346C">
    <w:pPr>
      <w:pStyle w:val="Header"/>
      <w:jc w:val="center"/>
      <w:rPr>
        <w:rFonts w:ascii="Comic Sans MS" w:hAnsi="Comic Sans MS"/>
        <w:sz w:val="20"/>
      </w:rPr>
    </w:pPr>
    <w:r w:rsidRPr="00D22D6B">
      <w:rPr>
        <w:rFonts w:ascii="Comic Sans MS" w:hAnsi="Comic Sans MS"/>
        <w:sz w:val="20"/>
      </w:rPr>
      <w:t>Combermere Road, Heysham, Lancashire. LA3 2ST</w:t>
    </w:r>
  </w:p>
  <w:p w:rsidR="0004346C" w:rsidRDefault="0004346C" w:rsidP="0004346C">
    <w:pPr>
      <w:pStyle w:val="Header"/>
      <w:jc w:val="center"/>
      <w:rPr>
        <w:rFonts w:ascii="Comic Sans MS" w:hAnsi="Comic Sans MS"/>
        <w:sz w:val="20"/>
      </w:rPr>
    </w:pPr>
    <w:r w:rsidRPr="00D22D6B">
      <w:rPr>
        <w:rFonts w:ascii="Comic Sans MS" w:hAnsi="Comic Sans MS"/>
        <w:sz w:val="20"/>
      </w:rPr>
      <w:t xml:space="preserve">Tel: 01524 851043       Website: </w:t>
    </w:r>
    <w:hyperlink r:id="rId4" w:history="1">
      <w:r w:rsidRPr="00D22D6B">
        <w:rPr>
          <w:rStyle w:val="Hyperlink"/>
          <w:rFonts w:ascii="Comic Sans MS" w:hAnsi="Comic Sans MS"/>
          <w:sz w:val="20"/>
        </w:rPr>
        <w:t>www.trumacar.lancs.sch.uk</w:t>
      </w:r>
    </w:hyperlink>
  </w:p>
  <w:p w:rsidR="000A76F2" w:rsidRPr="0066708F" w:rsidRDefault="0004346C" w:rsidP="0066708F">
    <w:pPr>
      <w:pStyle w:val="Header"/>
      <w:jc w:val="center"/>
      <w:rPr>
        <w:rFonts w:ascii="Comic Sans MS" w:hAnsi="Comic Sans MS"/>
        <w:sz w:val="20"/>
      </w:rPr>
    </w:pPr>
    <w:r w:rsidRPr="00D22D6B">
      <w:rPr>
        <w:rFonts w:ascii="Comic Sans MS" w:hAnsi="Comic Sans MS"/>
        <w:sz w:val="20"/>
      </w:rPr>
      <w:t xml:space="preserve">Email: </w:t>
    </w:r>
    <w:hyperlink r:id="rId5" w:history="1">
      <w:r w:rsidRPr="00D22D6B">
        <w:rPr>
          <w:rStyle w:val="Hyperlink"/>
          <w:rFonts w:ascii="Comic Sans MS" w:hAnsi="Comic Sans MS"/>
          <w:sz w:val="20"/>
        </w:rPr>
        <w:t>bursar@trumacar.lancs.sch.uk</w:t>
      </w:r>
    </w:hyperlink>
    <w:r>
      <w:rPr>
        <w:rFonts w:ascii="Comic Sans MS" w:hAnsi="Comic Sans MS"/>
        <w:sz w:val="20"/>
      </w:rPr>
      <w:t xml:space="preserve"> and </w:t>
    </w:r>
    <w:hyperlink r:id="rId6" w:history="1">
      <w:r w:rsidRPr="00EE5D59">
        <w:rPr>
          <w:rStyle w:val="Hyperlink"/>
          <w:rFonts w:ascii="Comic Sans MS" w:hAnsi="Comic Sans MS"/>
          <w:sz w:val="20"/>
        </w:rPr>
        <w:t>head@trumacar.lancs.sch.uk</w:t>
      </w:r>
    </w:hyperlink>
    <w:r>
      <w:rPr>
        <w:rFonts w:ascii="Comic Sans MS" w:hAnsi="Comic Sans MS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F47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90C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6CD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DA9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800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C6A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E66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65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6C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CC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67364"/>
    <w:multiLevelType w:val="hybridMultilevel"/>
    <w:tmpl w:val="199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1AA5"/>
    <w:multiLevelType w:val="hybridMultilevel"/>
    <w:tmpl w:val="C212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72512"/>
    <w:multiLevelType w:val="hybridMultilevel"/>
    <w:tmpl w:val="F5C2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94C"/>
    <w:multiLevelType w:val="hybridMultilevel"/>
    <w:tmpl w:val="95520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45AEF"/>
    <w:multiLevelType w:val="hybridMultilevel"/>
    <w:tmpl w:val="90081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86184"/>
    <w:multiLevelType w:val="hybridMultilevel"/>
    <w:tmpl w:val="AAA85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164C8"/>
    <w:multiLevelType w:val="hybridMultilevel"/>
    <w:tmpl w:val="F50EDBF2"/>
    <w:lvl w:ilvl="0" w:tplc="1F3237E8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5140"/>
    <w:multiLevelType w:val="hybridMultilevel"/>
    <w:tmpl w:val="997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81329"/>
    <w:multiLevelType w:val="hybridMultilevel"/>
    <w:tmpl w:val="0B448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9F7368"/>
    <w:multiLevelType w:val="hybridMultilevel"/>
    <w:tmpl w:val="1682D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14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6B"/>
    <w:rsid w:val="000106AA"/>
    <w:rsid w:val="0004346C"/>
    <w:rsid w:val="000A76F2"/>
    <w:rsid w:val="000D3830"/>
    <w:rsid w:val="000D71D7"/>
    <w:rsid w:val="000D7401"/>
    <w:rsid w:val="00110B04"/>
    <w:rsid w:val="001522DF"/>
    <w:rsid w:val="00152C7D"/>
    <w:rsid w:val="001708E6"/>
    <w:rsid w:val="00192345"/>
    <w:rsid w:val="0019506A"/>
    <w:rsid w:val="001C302E"/>
    <w:rsid w:val="001F017D"/>
    <w:rsid w:val="00216454"/>
    <w:rsid w:val="00216A7C"/>
    <w:rsid w:val="00257DED"/>
    <w:rsid w:val="002A6770"/>
    <w:rsid w:val="002C419E"/>
    <w:rsid w:val="00334384"/>
    <w:rsid w:val="00373222"/>
    <w:rsid w:val="0039727F"/>
    <w:rsid w:val="003B28F2"/>
    <w:rsid w:val="003B6160"/>
    <w:rsid w:val="003D1B22"/>
    <w:rsid w:val="003E586F"/>
    <w:rsid w:val="004056E5"/>
    <w:rsid w:val="00427516"/>
    <w:rsid w:val="0043262F"/>
    <w:rsid w:val="0045267B"/>
    <w:rsid w:val="00460326"/>
    <w:rsid w:val="004A4967"/>
    <w:rsid w:val="004D22EF"/>
    <w:rsid w:val="004D393B"/>
    <w:rsid w:val="004E348B"/>
    <w:rsid w:val="004E3E51"/>
    <w:rsid w:val="00506B85"/>
    <w:rsid w:val="00507D20"/>
    <w:rsid w:val="00507DB5"/>
    <w:rsid w:val="005839A1"/>
    <w:rsid w:val="005A4136"/>
    <w:rsid w:val="0062720E"/>
    <w:rsid w:val="006639B0"/>
    <w:rsid w:val="0066708F"/>
    <w:rsid w:val="00672B7B"/>
    <w:rsid w:val="00685A23"/>
    <w:rsid w:val="00685C59"/>
    <w:rsid w:val="006B6304"/>
    <w:rsid w:val="006C7C59"/>
    <w:rsid w:val="00702E5C"/>
    <w:rsid w:val="0073495F"/>
    <w:rsid w:val="007A52C5"/>
    <w:rsid w:val="007E6376"/>
    <w:rsid w:val="007F1F0C"/>
    <w:rsid w:val="00830FBA"/>
    <w:rsid w:val="00872D6C"/>
    <w:rsid w:val="008E7E02"/>
    <w:rsid w:val="0090374D"/>
    <w:rsid w:val="0095159E"/>
    <w:rsid w:val="009522E5"/>
    <w:rsid w:val="00953595"/>
    <w:rsid w:val="009625DA"/>
    <w:rsid w:val="00972127"/>
    <w:rsid w:val="00983D3D"/>
    <w:rsid w:val="0098719E"/>
    <w:rsid w:val="009A0B0B"/>
    <w:rsid w:val="009A1468"/>
    <w:rsid w:val="009D383D"/>
    <w:rsid w:val="009E622E"/>
    <w:rsid w:val="009F76FB"/>
    <w:rsid w:val="00A42D4A"/>
    <w:rsid w:val="00A664FF"/>
    <w:rsid w:val="00A7213F"/>
    <w:rsid w:val="00A74718"/>
    <w:rsid w:val="00A80808"/>
    <w:rsid w:val="00A95878"/>
    <w:rsid w:val="00AC67AC"/>
    <w:rsid w:val="00B16B7D"/>
    <w:rsid w:val="00B25869"/>
    <w:rsid w:val="00B53E47"/>
    <w:rsid w:val="00B57FCD"/>
    <w:rsid w:val="00B67105"/>
    <w:rsid w:val="00B729D3"/>
    <w:rsid w:val="00B842AF"/>
    <w:rsid w:val="00BF6EAC"/>
    <w:rsid w:val="00C22155"/>
    <w:rsid w:val="00C54028"/>
    <w:rsid w:val="00C73730"/>
    <w:rsid w:val="00C73848"/>
    <w:rsid w:val="00C92179"/>
    <w:rsid w:val="00CC4BED"/>
    <w:rsid w:val="00CC5737"/>
    <w:rsid w:val="00CD0746"/>
    <w:rsid w:val="00D076F8"/>
    <w:rsid w:val="00D22D6B"/>
    <w:rsid w:val="00D42980"/>
    <w:rsid w:val="00D87F4C"/>
    <w:rsid w:val="00E06FF9"/>
    <w:rsid w:val="00E50CA2"/>
    <w:rsid w:val="00ED10E7"/>
    <w:rsid w:val="00EE5D59"/>
    <w:rsid w:val="00F03146"/>
    <w:rsid w:val="00F80BC5"/>
    <w:rsid w:val="00F85981"/>
    <w:rsid w:val="00FA7A49"/>
    <w:rsid w:val="00FB754A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B92B02D"/>
  <w15:docId w15:val="{9FDBF760-549F-41BB-8829-A2826AC6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D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2D6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2D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2D6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2D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2D6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2D6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22D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F4C"/>
    <w:pPr>
      <w:ind w:left="720"/>
      <w:contextualSpacing/>
    </w:pPr>
  </w:style>
  <w:style w:type="character" w:customStyle="1" w:styleId="apple-tab-span">
    <w:name w:val="apple-tab-span"/>
    <w:basedOn w:val="DefaultParagraphFont"/>
    <w:rsid w:val="007E6376"/>
  </w:style>
  <w:style w:type="character" w:styleId="UnresolvedMention">
    <w:name w:val="Unresolved Mention"/>
    <w:basedOn w:val="DefaultParagraphFont"/>
    <w:uiPriority w:val="99"/>
    <w:semiHidden/>
    <w:unhideWhenUsed/>
    <w:rsid w:val="007A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d@trumacar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head@trumacar.lancs.sch.uk" TargetMode="External"/><Relationship Id="rId5" Type="http://schemas.openxmlformats.org/officeDocument/2006/relationships/hyperlink" Target="mailto:bursar@trumacar.lancs.sch.uk" TargetMode="External"/><Relationship Id="rId4" Type="http://schemas.openxmlformats.org/officeDocument/2006/relationships/hyperlink" Target="http://www.trumacar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340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Anthea Collin</cp:lastModifiedBy>
  <cp:revision>14</cp:revision>
  <cp:lastPrinted>2021-03-23T13:04:00Z</cp:lastPrinted>
  <dcterms:created xsi:type="dcterms:W3CDTF">2020-05-20T12:21:00Z</dcterms:created>
  <dcterms:modified xsi:type="dcterms:W3CDTF">2021-03-23T14:03:00Z</dcterms:modified>
</cp:coreProperties>
</file>