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418"/>
        <w:gridCol w:w="1948"/>
      </w:tblGrid>
      <w:tr w:rsidR="00C22AC2" w:rsidRPr="00C22AC2" w:rsidTr="00422AEA">
        <w:tc>
          <w:tcPr>
            <w:tcW w:w="10420" w:type="dxa"/>
            <w:gridSpan w:val="3"/>
            <w:shd w:val="clear" w:color="auto" w:fill="D9D9D9"/>
          </w:tcPr>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PERSON SPECIFICATION FORM</w:t>
            </w:r>
            <w:r>
              <w:rPr>
                <w:rFonts w:ascii="Arial" w:eastAsia="Times New Roman" w:hAnsi="Arial" w:cs="Arial"/>
                <w:b/>
                <w:sz w:val="24"/>
                <w:szCs w:val="24"/>
              </w:rPr>
              <w:t xml:space="preserve"> – Carleton Green </w:t>
            </w:r>
            <w:r w:rsidRPr="00C22AC2">
              <w:rPr>
                <w:rFonts w:ascii="Arial" w:eastAsia="Times New Roman" w:hAnsi="Arial" w:cs="Arial"/>
                <w:b/>
                <w:sz w:val="24"/>
                <w:szCs w:val="24"/>
              </w:rPr>
              <w:t>Community Primary School</w:t>
            </w:r>
          </w:p>
          <w:p w:rsidR="00C22AC2" w:rsidRPr="00C22AC2" w:rsidRDefault="00C22AC2" w:rsidP="00C22AC2">
            <w:pPr>
              <w:spacing w:after="0" w:line="240" w:lineRule="auto"/>
              <w:rPr>
                <w:rFonts w:ascii="Arial" w:eastAsia="Times New Roman" w:hAnsi="Arial" w:cs="Arial"/>
                <w:sz w:val="24"/>
                <w:szCs w:val="24"/>
              </w:rPr>
            </w:pPr>
          </w:p>
        </w:tc>
      </w:tr>
      <w:tr w:rsidR="00C22AC2" w:rsidRPr="00C22AC2" w:rsidTr="00422AEA">
        <w:tc>
          <w:tcPr>
            <w:tcW w:w="8472" w:type="dxa"/>
            <w:gridSpan w:val="2"/>
            <w:shd w:val="clear" w:color="auto" w:fill="auto"/>
          </w:tcPr>
          <w:p w:rsidR="00C22AC2" w:rsidRPr="00C22AC2" w:rsidRDefault="00C22AC2" w:rsidP="00C22AC2">
            <w:pPr>
              <w:spacing w:after="0" w:line="240" w:lineRule="auto"/>
              <w:rPr>
                <w:rFonts w:ascii="Arial" w:eastAsia="Times New Roman" w:hAnsi="Arial" w:cs="Arial"/>
                <w:b/>
                <w:sz w:val="24"/>
                <w:szCs w:val="24"/>
                <w:u w:val="single"/>
              </w:rPr>
            </w:pPr>
            <w:r w:rsidRPr="00C22AC2">
              <w:rPr>
                <w:rFonts w:ascii="Arial" w:eastAsia="Times New Roman" w:hAnsi="Arial" w:cs="Arial"/>
                <w:b/>
                <w:sz w:val="24"/>
                <w:szCs w:val="24"/>
              </w:rPr>
              <w:t xml:space="preserve">Job title: </w:t>
            </w:r>
            <w:r w:rsidR="00FF1DB6">
              <w:rPr>
                <w:rFonts w:ascii="Arial" w:eastAsia="Times New Roman" w:hAnsi="Arial" w:cs="Arial"/>
                <w:b/>
                <w:sz w:val="24"/>
                <w:szCs w:val="24"/>
                <w:u w:val="single"/>
              </w:rPr>
              <w:t>KEY STAGE 2 TEACHER</w:t>
            </w:r>
            <w:r w:rsidR="00A26053">
              <w:rPr>
                <w:rFonts w:ascii="Arial" w:eastAsia="Times New Roman" w:hAnsi="Arial" w:cs="Arial"/>
                <w:b/>
                <w:sz w:val="24"/>
                <w:szCs w:val="24"/>
                <w:u w:val="single"/>
              </w:rPr>
              <w:t xml:space="preserve"> with TLR</w:t>
            </w:r>
          </w:p>
          <w:p w:rsidR="00C22AC2" w:rsidRPr="00C22AC2" w:rsidRDefault="00C22AC2" w:rsidP="00C22AC2">
            <w:pPr>
              <w:spacing w:after="0" w:line="240" w:lineRule="auto"/>
              <w:rPr>
                <w:rFonts w:ascii="Arial" w:eastAsia="Times New Roman" w:hAnsi="Arial" w:cs="Arial"/>
                <w:sz w:val="24"/>
                <w:szCs w:val="24"/>
              </w:rPr>
            </w:pPr>
          </w:p>
        </w:tc>
        <w:tc>
          <w:tcPr>
            <w:tcW w:w="1948" w:type="dxa"/>
            <w:shd w:val="clear" w:color="auto" w:fill="auto"/>
          </w:tcPr>
          <w:p w:rsid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 xml:space="preserve">Grade: </w:t>
            </w:r>
          </w:p>
          <w:p w:rsidR="00A26053" w:rsidRPr="00C22AC2" w:rsidRDefault="00A26053" w:rsidP="00C22AC2">
            <w:pPr>
              <w:spacing w:after="0" w:line="240" w:lineRule="auto"/>
              <w:rPr>
                <w:rFonts w:ascii="Arial" w:eastAsia="Times New Roman" w:hAnsi="Arial" w:cs="Arial"/>
                <w:b/>
                <w:sz w:val="24"/>
                <w:szCs w:val="24"/>
              </w:rPr>
            </w:pPr>
            <w:proofErr w:type="spellStart"/>
            <w:r>
              <w:rPr>
                <w:rFonts w:ascii="Arial" w:eastAsia="Times New Roman" w:hAnsi="Arial" w:cs="Arial"/>
                <w:b/>
                <w:sz w:val="24"/>
                <w:szCs w:val="24"/>
              </w:rPr>
              <w:t>Mainscale</w:t>
            </w:r>
            <w:proofErr w:type="spellEnd"/>
            <w:r>
              <w:rPr>
                <w:rFonts w:ascii="Arial" w:eastAsia="Times New Roman" w:hAnsi="Arial" w:cs="Arial"/>
                <w:b/>
                <w:sz w:val="24"/>
                <w:szCs w:val="24"/>
              </w:rPr>
              <w:t xml:space="preserve"> plus TLR 2.1</w:t>
            </w:r>
          </w:p>
          <w:p w:rsidR="00C22AC2" w:rsidRPr="00C22AC2" w:rsidRDefault="00C22AC2" w:rsidP="00C22AC2">
            <w:pPr>
              <w:spacing w:after="0" w:line="240" w:lineRule="auto"/>
              <w:rPr>
                <w:rFonts w:ascii="Arial" w:eastAsia="Times New Roman" w:hAnsi="Arial" w:cs="Arial"/>
                <w:sz w:val="24"/>
                <w:szCs w:val="24"/>
              </w:rPr>
            </w:pPr>
          </w:p>
        </w:tc>
      </w:tr>
      <w:tr w:rsidR="00C22AC2" w:rsidRPr="00C22AC2" w:rsidTr="00422AEA">
        <w:tc>
          <w:tcPr>
            <w:tcW w:w="10420" w:type="dxa"/>
            <w:gridSpan w:val="3"/>
            <w:shd w:val="clear" w:color="auto" w:fill="auto"/>
          </w:tcPr>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b/>
                <w:sz w:val="24"/>
                <w:szCs w:val="24"/>
              </w:rPr>
              <w:t xml:space="preserve">Directorate: </w:t>
            </w:r>
            <w:r w:rsidRPr="00C22AC2">
              <w:rPr>
                <w:rFonts w:ascii="Arial" w:eastAsia="Times New Roman" w:hAnsi="Arial" w:cs="Arial"/>
                <w:sz w:val="24"/>
                <w:szCs w:val="24"/>
              </w:rPr>
              <w:t>Children and Young People</w:t>
            </w:r>
          </w:p>
        </w:tc>
      </w:tr>
      <w:tr w:rsidR="00C22AC2" w:rsidRPr="00C22AC2" w:rsidTr="00422AEA">
        <w:tc>
          <w:tcPr>
            <w:tcW w:w="10420" w:type="dxa"/>
            <w:gridSpan w:val="3"/>
            <w:shd w:val="clear" w:color="auto" w:fill="auto"/>
          </w:tcPr>
          <w:p w:rsidR="00C22AC2" w:rsidRPr="00C22AC2" w:rsidRDefault="00C22AC2" w:rsidP="00C22AC2">
            <w:pPr>
              <w:spacing w:after="0" w:line="240" w:lineRule="auto"/>
              <w:rPr>
                <w:rFonts w:ascii="Arial" w:eastAsia="Times New Roman" w:hAnsi="Arial" w:cs="Arial"/>
                <w:b/>
                <w:sz w:val="24"/>
                <w:szCs w:val="24"/>
                <w:u w:val="single"/>
              </w:rPr>
            </w:pPr>
            <w:r w:rsidRPr="00C22AC2">
              <w:rPr>
                <w:rFonts w:ascii="Arial" w:eastAsia="Times New Roman" w:hAnsi="Arial" w:cs="Arial"/>
                <w:b/>
                <w:sz w:val="24"/>
                <w:szCs w:val="24"/>
              </w:rPr>
              <w:t xml:space="preserve">Establishment: </w:t>
            </w:r>
            <w:r>
              <w:rPr>
                <w:rFonts w:ascii="Arial" w:eastAsia="Times New Roman" w:hAnsi="Arial" w:cs="Arial"/>
                <w:b/>
                <w:sz w:val="24"/>
                <w:szCs w:val="24"/>
                <w:u w:val="single"/>
              </w:rPr>
              <w:t>CARLETON GREEN</w:t>
            </w:r>
            <w:r w:rsidRPr="00C22AC2">
              <w:rPr>
                <w:rFonts w:ascii="Arial" w:eastAsia="Times New Roman" w:hAnsi="Arial" w:cs="Arial"/>
                <w:b/>
                <w:sz w:val="24"/>
                <w:szCs w:val="24"/>
                <w:u w:val="single"/>
              </w:rPr>
              <w:t xml:space="preserve"> COMMUNITY PRIMARY SCHOOL</w:t>
            </w:r>
          </w:p>
        </w:tc>
      </w:tr>
      <w:tr w:rsidR="00C22AC2" w:rsidRPr="00C22AC2" w:rsidTr="00422AEA">
        <w:tc>
          <w:tcPr>
            <w:tcW w:w="7054" w:type="dxa"/>
            <w:shd w:val="clear" w:color="auto" w:fill="auto"/>
          </w:tcPr>
          <w:p w:rsidR="00C22AC2" w:rsidRPr="00C22AC2" w:rsidRDefault="00C22AC2" w:rsidP="00C22AC2">
            <w:pPr>
              <w:autoSpaceDE w:val="0"/>
              <w:autoSpaceDN w:val="0"/>
              <w:adjustRightInd w:val="0"/>
              <w:spacing w:after="0" w:line="240" w:lineRule="auto"/>
              <w:rPr>
                <w:rFonts w:ascii="Arial,Bold" w:eastAsia="Times New Roman" w:hAnsi="Arial,Bold" w:cs="Arial,Bold"/>
                <w:b/>
                <w:bCs/>
                <w:lang w:eastAsia="en-GB"/>
              </w:rPr>
            </w:pPr>
          </w:p>
          <w:p w:rsidR="00C22AC2" w:rsidRPr="00C22AC2" w:rsidRDefault="00C22AC2" w:rsidP="00C22AC2">
            <w:pPr>
              <w:autoSpaceDE w:val="0"/>
              <w:autoSpaceDN w:val="0"/>
              <w:adjustRightInd w:val="0"/>
              <w:spacing w:after="0" w:line="240" w:lineRule="auto"/>
              <w:rPr>
                <w:rFonts w:ascii="Arial,Bold" w:eastAsia="Times New Roman" w:hAnsi="Arial,Bold" w:cs="Arial,Bold"/>
                <w:b/>
                <w:bCs/>
                <w:lang w:eastAsia="en-GB"/>
              </w:rPr>
            </w:pPr>
          </w:p>
          <w:p w:rsidR="00C22AC2" w:rsidRPr="00C22AC2" w:rsidRDefault="00C22AC2" w:rsidP="00C22AC2">
            <w:pPr>
              <w:autoSpaceDE w:val="0"/>
              <w:autoSpaceDN w:val="0"/>
              <w:adjustRightInd w:val="0"/>
              <w:spacing w:after="0" w:line="240" w:lineRule="auto"/>
              <w:jc w:val="center"/>
              <w:rPr>
                <w:rFonts w:ascii="Arial,Bold" w:eastAsia="Times New Roman" w:hAnsi="Arial,Bold" w:cs="Arial,Bold"/>
                <w:b/>
                <w:bCs/>
                <w:lang w:eastAsia="en-GB"/>
              </w:rPr>
            </w:pPr>
            <w:r w:rsidRPr="00C22AC2">
              <w:rPr>
                <w:rFonts w:ascii="Arial,Bold" w:eastAsia="Times New Roman" w:hAnsi="Arial,Bold" w:cs="Arial,Bold"/>
                <w:b/>
                <w:bCs/>
                <w:lang w:eastAsia="en-GB"/>
              </w:rPr>
              <w:t>Requirements (based on the Job Description)</w:t>
            </w:r>
          </w:p>
          <w:p w:rsidR="00C22AC2" w:rsidRPr="00C22AC2" w:rsidRDefault="00C22AC2" w:rsidP="00C22AC2">
            <w:pPr>
              <w:autoSpaceDE w:val="0"/>
              <w:autoSpaceDN w:val="0"/>
              <w:adjustRightInd w:val="0"/>
              <w:spacing w:after="0" w:line="240" w:lineRule="auto"/>
              <w:jc w:val="center"/>
              <w:rPr>
                <w:rFonts w:ascii="Arial,Bold" w:eastAsia="Times New Roman" w:hAnsi="Arial,Bold" w:cs="Arial,Bold"/>
                <w:bCs/>
                <w:lang w:eastAsia="en-GB"/>
              </w:rPr>
            </w:pPr>
            <w:r w:rsidRPr="00C22AC2">
              <w:rPr>
                <w:rFonts w:ascii="Arial,Bold" w:eastAsia="Times New Roman" w:hAnsi="Arial,Bold" w:cs="Arial,Bold"/>
                <w:bCs/>
                <w:lang w:eastAsia="en-GB"/>
              </w:rPr>
              <w:t>N.B – Candidates failing to meet any of the essential criteria will be automatically excluded.</w:t>
            </w: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Essential</w:t>
            </w:r>
          </w:p>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(E)</w:t>
            </w:r>
          </w:p>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 xml:space="preserve">Or </w:t>
            </w:r>
          </w:p>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Desirable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b/>
                <w:sz w:val="24"/>
                <w:szCs w:val="24"/>
              </w:rPr>
              <w:t>(D)</w:t>
            </w:r>
          </w:p>
        </w:tc>
        <w:tc>
          <w:tcPr>
            <w:tcW w:w="1948"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To be identified by: Application Form (A)</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Interview (I)</w:t>
            </w:r>
          </w:p>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b/>
                <w:sz w:val="24"/>
                <w:szCs w:val="24"/>
              </w:rPr>
              <w:t>Reference (R)</w:t>
            </w: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Qualifications</w:t>
            </w:r>
          </w:p>
          <w:p w:rsidR="00C22AC2" w:rsidRPr="00C22AC2" w:rsidRDefault="00C22AC2" w:rsidP="00C22AC2">
            <w:pPr>
              <w:numPr>
                <w:ilvl w:val="0"/>
                <w:numId w:val="1"/>
              </w:numPr>
              <w:spacing w:after="0" w:line="240" w:lineRule="auto"/>
              <w:rPr>
                <w:rFonts w:ascii="Arial" w:eastAsia="Times New Roman" w:hAnsi="Arial" w:cs="Arial"/>
                <w:sz w:val="24"/>
                <w:szCs w:val="24"/>
              </w:rPr>
            </w:pPr>
            <w:r w:rsidRPr="00C22AC2">
              <w:rPr>
                <w:rFonts w:ascii="Arial" w:eastAsia="Times New Roman" w:hAnsi="Arial" w:cs="Arial"/>
                <w:sz w:val="24"/>
                <w:szCs w:val="24"/>
              </w:rPr>
              <w:t>Qualified Teacher Status</w:t>
            </w:r>
          </w:p>
          <w:p w:rsidR="00C22AC2" w:rsidRPr="00C22AC2" w:rsidRDefault="00C22AC2" w:rsidP="00C22AC2">
            <w:pPr>
              <w:numPr>
                <w:ilvl w:val="0"/>
                <w:numId w:val="1"/>
              </w:numPr>
              <w:spacing w:after="0" w:line="240" w:lineRule="auto"/>
              <w:rPr>
                <w:rFonts w:ascii="Arial" w:eastAsia="Times New Roman" w:hAnsi="Arial" w:cs="Arial"/>
                <w:sz w:val="24"/>
                <w:szCs w:val="24"/>
              </w:rPr>
            </w:pPr>
            <w:r w:rsidRPr="00C22AC2">
              <w:rPr>
                <w:rFonts w:ascii="Arial" w:eastAsia="Times New Roman" w:hAnsi="Arial" w:cs="Arial"/>
                <w:sz w:val="24"/>
                <w:szCs w:val="24"/>
              </w:rPr>
              <w:t>Degree</w:t>
            </w:r>
          </w:p>
          <w:p w:rsidR="00C22AC2" w:rsidRPr="00C22AC2" w:rsidRDefault="00C22AC2" w:rsidP="00C22AC2">
            <w:pPr>
              <w:spacing w:after="0" w:line="240" w:lineRule="auto"/>
              <w:ind w:left="360"/>
              <w:rPr>
                <w:rFonts w:ascii="Arial" w:eastAsia="Times New Roman" w:hAnsi="Arial" w:cs="Arial"/>
                <w:sz w:val="24"/>
                <w:szCs w:val="24"/>
              </w:rPr>
            </w:pP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D</w:t>
            </w:r>
          </w:p>
        </w:tc>
        <w:tc>
          <w:tcPr>
            <w:tcW w:w="194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w:t>
            </w: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Professional Development</w:t>
            </w:r>
          </w:p>
          <w:p w:rsidR="00C22AC2" w:rsidRPr="00C22AC2" w:rsidRDefault="00C22AC2" w:rsidP="00C22AC2">
            <w:pPr>
              <w:numPr>
                <w:ilvl w:val="0"/>
                <w:numId w:val="2"/>
              </w:numPr>
              <w:spacing w:after="0" w:line="240" w:lineRule="auto"/>
              <w:rPr>
                <w:rFonts w:ascii="Arial" w:eastAsia="Times New Roman" w:hAnsi="Arial" w:cs="Arial"/>
                <w:b/>
                <w:sz w:val="24"/>
                <w:szCs w:val="24"/>
              </w:rPr>
            </w:pPr>
            <w:r w:rsidRPr="00C22AC2">
              <w:rPr>
                <w:rFonts w:ascii="Arial" w:eastAsia="Times New Roman" w:hAnsi="Arial" w:cs="Arial"/>
                <w:sz w:val="24"/>
                <w:szCs w:val="24"/>
              </w:rPr>
              <w:t>Commitment to professional development in teaching and learning</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Developing Self and Working with Others</w:t>
            </w:r>
          </w:p>
          <w:p w:rsidR="00C22AC2" w:rsidRPr="00C22AC2" w:rsidRDefault="00C22AC2" w:rsidP="00C22AC2">
            <w:pPr>
              <w:numPr>
                <w:ilvl w:val="0"/>
                <w:numId w:val="2"/>
              </w:numPr>
              <w:spacing w:after="0" w:line="240" w:lineRule="auto"/>
              <w:rPr>
                <w:rFonts w:ascii="Arial" w:eastAsia="Times New Roman" w:hAnsi="Arial" w:cs="Arial"/>
                <w:sz w:val="24"/>
                <w:szCs w:val="24"/>
              </w:rPr>
            </w:pPr>
            <w:r w:rsidRPr="00C22AC2">
              <w:rPr>
                <w:rFonts w:ascii="Arial" w:eastAsia="Times New Roman" w:hAnsi="Arial" w:cs="Arial"/>
                <w:sz w:val="24"/>
                <w:szCs w:val="24"/>
              </w:rPr>
              <w:t>Understanding the significance of interpersonal relationships and strategies for promoting individual and team development</w:t>
            </w:r>
          </w:p>
          <w:p w:rsidR="00C22AC2" w:rsidRPr="00C22AC2" w:rsidRDefault="00C22AC2" w:rsidP="00C22AC2">
            <w:pPr>
              <w:numPr>
                <w:ilvl w:val="0"/>
                <w:numId w:val="2"/>
              </w:numPr>
              <w:spacing w:after="0" w:line="240" w:lineRule="auto"/>
              <w:rPr>
                <w:rFonts w:ascii="Arial" w:eastAsia="Times New Roman" w:hAnsi="Arial" w:cs="Arial"/>
                <w:sz w:val="24"/>
                <w:szCs w:val="24"/>
              </w:rPr>
            </w:pPr>
            <w:r w:rsidRPr="00C22AC2">
              <w:rPr>
                <w:rFonts w:ascii="Arial" w:eastAsia="Times New Roman" w:hAnsi="Arial" w:cs="Arial"/>
                <w:sz w:val="24"/>
                <w:szCs w:val="24"/>
              </w:rPr>
              <w:t>Promote an open, fair and equitable culture</w:t>
            </w:r>
          </w:p>
          <w:p w:rsidR="00C22AC2" w:rsidRPr="00C22AC2" w:rsidRDefault="00C22AC2" w:rsidP="00C22AC2">
            <w:pPr>
              <w:numPr>
                <w:ilvl w:val="0"/>
                <w:numId w:val="2"/>
              </w:numPr>
              <w:spacing w:after="0" w:line="240" w:lineRule="auto"/>
              <w:rPr>
                <w:rFonts w:ascii="Arial" w:eastAsia="Times New Roman" w:hAnsi="Arial" w:cs="Arial"/>
                <w:sz w:val="24"/>
                <w:szCs w:val="24"/>
              </w:rPr>
            </w:pPr>
            <w:r w:rsidRPr="00C22AC2">
              <w:rPr>
                <w:rFonts w:ascii="Arial" w:eastAsia="Times New Roman" w:hAnsi="Arial" w:cs="Arial"/>
                <w:sz w:val="24"/>
                <w:szCs w:val="24"/>
              </w:rPr>
              <w:t>Understand the relationship between self-evaluation, performance management and continuing professional development</w:t>
            </w:r>
          </w:p>
          <w:p w:rsidR="00C22AC2" w:rsidRPr="00C22AC2" w:rsidRDefault="00C22AC2" w:rsidP="00C22AC2">
            <w:pPr>
              <w:spacing w:after="0" w:line="240" w:lineRule="auto"/>
              <w:ind w:left="360"/>
              <w:rPr>
                <w:rFonts w:ascii="Arial" w:eastAsia="Times New Roman" w:hAnsi="Arial" w:cs="Arial"/>
                <w:sz w:val="24"/>
                <w:szCs w:val="24"/>
              </w:rPr>
            </w:pP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FF1DB6" w:rsidRDefault="00FF1DB6"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tc>
        <w:tc>
          <w:tcPr>
            <w:tcW w:w="194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FF1DB6" w:rsidRDefault="00FF1DB6"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w:t>
            </w: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Teaching Experience</w:t>
            </w:r>
          </w:p>
          <w:p w:rsidR="00C22AC2" w:rsidRDefault="00C22AC2" w:rsidP="00FF1DB6">
            <w:pPr>
              <w:numPr>
                <w:ilvl w:val="0"/>
                <w:numId w:val="4"/>
              </w:numPr>
              <w:spacing w:after="0" w:line="240" w:lineRule="auto"/>
              <w:rPr>
                <w:rFonts w:ascii="Arial" w:eastAsia="Times New Roman" w:hAnsi="Arial" w:cs="Arial"/>
                <w:sz w:val="24"/>
                <w:szCs w:val="24"/>
              </w:rPr>
            </w:pPr>
            <w:r w:rsidRPr="00C22AC2">
              <w:rPr>
                <w:rFonts w:ascii="Arial" w:eastAsia="Times New Roman" w:hAnsi="Arial" w:cs="Arial"/>
                <w:sz w:val="24"/>
                <w:szCs w:val="24"/>
              </w:rPr>
              <w:t>To have significant and rele</w:t>
            </w:r>
            <w:r w:rsidR="00FF1DB6">
              <w:rPr>
                <w:rFonts w:ascii="Arial" w:eastAsia="Times New Roman" w:hAnsi="Arial" w:cs="Arial"/>
                <w:sz w:val="24"/>
                <w:szCs w:val="24"/>
              </w:rPr>
              <w:t>vant teaching experience across either Key Stage 2</w:t>
            </w:r>
          </w:p>
          <w:p w:rsidR="00A26053" w:rsidRPr="00C22AC2" w:rsidRDefault="00A26053" w:rsidP="00FF1DB6">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To have proven success of recent teaching in Year Six</w:t>
            </w:r>
          </w:p>
          <w:p w:rsidR="00C22AC2" w:rsidRPr="00C22AC2" w:rsidRDefault="00C22AC2" w:rsidP="00C22AC2">
            <w:pPr>
              <w:numPr>
                <w:ilvl w:val="0"/>
                <w:numId w:val="4"/>
              </w:numPr>
              <w:spacing w:after="0" w:line="240" w:lineRule="auto"/>
              <w:rPr>
                <w:rFonts w:ascii="Arial" w:eastAsia="Times New Roman" w:hAnsi="Arial" w:cs="Arial"/>
                <w:sz w:val="24"/>
                <w:szCs w:val="24"/>
              </w:rPr>
            </w:pPr>
            <w:r w:rsidRPr="00C22AC2">
              <w:rPr>
                <w:rFonts w:ascii="Arial" w:eastAsia="Times New Roman" w:hAnsi="Arial" w:cs="Arial"/>
                <w:sz w:val="24"/>
                <w:szCs w:val="24"/>
              </w:rPr>
              <w:t>To be a consistently good or better teacher evidenced through lesson observations and other forms of monitoring and evaluation within at least the last two years</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Leading Teaching and Learning</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To understand, use and apply the principles and practice of effective teaching and learning</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To understand, use and apply the strategies for improving the quality of teaching and learning, including promoting excellence</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To understand curriculum design and management to help to  provide the choice and flexibility to meet the personal needs of every pupil and specific groups</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To monitor and evaluate the effectiveness of teaching and learning, including its outcomes in terms of standards, achievement, personal development and well-being</w:t>
            </w: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Default="00C22AC2" w:rsidP="00C22AC2">
            <w:pPr>
              <w:spacing w:after="0" w:line="240" w:lineRule="auto"/>
              <w:jc w:val="center"/>
              <w:rPr>
                <w:rFonts w:ascii="Arial" w:eastAsia="Times New Roman" w:hAnsi="Arial" w:cs="Arial"/>
                <w:sz w:val="24"/>
                <w:szCs w:val="24"/>
              </w:rPr>
            </w:pPr>
          </w:p>
          <w:p w:rsidR="00A26053" w:rsidRPr="00C22AC2" w:rsidRDefault="00A26053" w:rsidP="00C22AC2">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A2605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A26053" w:rsidRDefault="00A26053"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A26053">
            <w:pPr>
              <w:spacing w:after="0" w:line="240" w:lineRule="auto"/>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A26053" w:rsidRDefault="00A26053" w:rsidP="00C22AC2">
            <w:pPr>
              <w:spacing w:after="0" w:line="240" w:lineRule="auto"/>
              <w:jc w:val="center"/>
              <w:rPr>
                <w:rFonts w:ascii="Arial" w:eastAsia="Times New Roman" w:hAnsi="Arial" w:cs="Arial"/>
                <w:sz w:val="24"/>
                <w:szCs w:val="24"/>
              </w:rPr>
            </w:pPr>
          </w:p>
          <w:p w:rsidR="00A26053" w:rsidRDefault="00A26053"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A2605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tc>
        <w:tc>
          <w:tcPr>
            <w:tcW w:w="194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A26053" w:rsidP="00FF1DB6">
            <w:pPr>
              <w:spacing w:after="0" w:line="240" w:lineRule="auto"/>
              <w:jc w:val="center"/>
              <w:rPr>
                <w:rFonts w:ascii="Arial" w:eastAsia="Times New Roman" w:hAnsi="Arial" w:cs="Arial"/>
                <w:sz w:val="24"/>
                <w:szCs w:val="24"/>
              </w:rPr>
            </w:pPr>
            <w:r>
              <w:rPr>
                <w:rFonts w:ascii="Arial" w:eastAsia="Times New Roman" w:hAnsi="Arial" w:cs="Arial"/>
                <w:sz w:val="24"/>
                <w:szCs w:val="24"/>
              </w:rPr>
              <w:t>A</w:t>
            </w:r>
            <w:r w:rsidR="00C22AC2"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A2605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A26053" w:rsidRDefault="00A26053" w:rsidP="00A26053">
            <w:pPr>
              <w:spacing w:after="0" w:line="240" w:lineRule="auto"/>
              <w:jc w:val="center"/>
              <w:rPr>
                <w:rFonts w:ascii="Arial" w:eastAsia="Times New Roman" w:hAnsi="Arial" w:cs="Arial"/>
                <w:sz w:val="24"/>
                <w:szCs w:val="24"/>
              </w:rPr>
            </w:pPr>
          </w:p>
          <w:p w:rsidR="00A26053" w:rsidRDefault="00C22AC2" w:rsidP="00A26053">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w:t>
            </w:r>
          </w:p>
          <w:p w:rsidR="00A26053" w:rsidRDefault="00A26053" w:rsidP="00C22AC2">
            <w:pPr>
              <w:spacing w:after="0" w:line="240" w:lineRule="auto"/>
              <w:jc w:val="center"/>
              <w:rPr>
                <w:rFonts w:ascii="Arial" w:eastAsia="Times New Roman" w:hAnsi="Arial" w:cs="Arial"/>
                <w:sz w:val="24"/>
                <w:szCs w:val="24"/>
              </w:rPr>
            </w:pPr>
            <w:bookmarkStart w:id="0" w:name="_GoBack"/>
            <w:bookmarkEnd w:id="0"/>
          </w:p>
          <w:p w:rsidR="00A26053" w:rsidRPr="00C22AC2" w:rsidRDefault="00A26053" w:rsidP="00C22AC2">
            <w:pPr>
              <w:spacing w:after="0" w:line="240" w:lineRule="auto"/>
              <w:jc w:val="center"/>
              <w:rPr>
                <w:rFonts w:ascii="Arial" w:eastAsia="Times New Roman" w:hAnsi="Arial" w:cs="Arial"/>
                <w:sz w:val="24"/>
                <w:szCs w:val="24"/>
              </w:rPr>
            </w:pPr>
            <w:r>
              <w:rPr>
                <w:rFonts w:ascii="Arial" w:eastAsia="Times New Roman" w:hAnsi="Arial" w:cs="Arial"/>
                <w:sz w:val="24"/>
                <w:szCs w:val="24"/>
              </w:rPr>
              <w:t>A/I</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Professional Skills and Attributes</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The ability to:</w:t>
            </w:r>
          </w:p>
          <w:p w:rsidR="00C22AC2" w:rsidRPr="00C22AC2" w:rsidRDefault="00C22AC2" w:rsidP="00C22AC2">
            <w:pPr>
              <w:spacing w:after="0" w:line="240" w:lineRule="auto"/>
              <w:rPr>
                <w:rFonts w:ascii="Arial" w:eastAsia="Times New Roman" w:hAnsi="Arial" w:cs="Arial"/>
                <w:b/>
                <w:sz w:val="24"/>
                <w:szCs w:val="24"/>
              </w:rPr>
            </w:pP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Inspire, challenge, motivate and empower teams and individuals to achieve high goals</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lastRenderedPageBreak/>
              <w:t>Demonstrate personal enthusiasm and commitment to leadership aimed at making a positive difference to children</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Build and maintain quality relationships through interpersonal skills and effective communication</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personal and professional integrity, including modelling values and vision</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Prioritise, plan and organise themselves and others</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Think analytically and creatively and demonstrate initiative in solving problems</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Be aware of their own strengths and areas for development, be able to listen to, reflect constructively and act upon the feedback of others, as appropriate</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Empathise</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a capacity for sustained hard work with energy and vigour</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resilience and optimism</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impact and presence</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Show commitment to sustain good attendance at work</w:t>
            </w:r>
          </w:p>
          <w:p w:rsidR="00C22AC2" w:rsidRPr="00C22AC2" w:rsidRDefault="00C22AC2" w:rsidP="00C22AC2">
            <w:pPr>
              <w:spacing w:after="0" w:line="240" w:lineRule="auto"/>
              <w:rPr>
                <w:rFonts w:ascii="Arial" w:eastAsia="Times New Roman" w:hAnsi="Arial" w:cs="Arial"/>
                <w:sz w:val="24"/>
                <w:szCs w:val="24"/>
              </w:rPr>
            </w:pP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Other Skills and Attributes:</w:t>
            </w:r>
          </w:p>
          <w:p w:rsidR="00C22AC2" w:rsidRPr="00C22AC2" w:rsidRDefault="00C22AC2" w:rsidP="00C22AC2">
            <w:pPr>
              <w:numPr>
                <w:ilvl w:val="0"/>
                <w:numId w:val="7"/>
              </w:numPr>
              <w:spacing w:after="0" w:line="240" w:lineRule="auto"/>
              <w:rPr>
                <w:rFonts w:ascii="Arial" w:eastAsia="Times New Roman" w:hAnsi="Arial" w:cs="Arial"/>
                <w:sz w:val="24"/>
                <w:szCs w:val="24"/>
              </w:rPr>
            </w:pPr>
            <w:r w:rsidRPr="00C22AC2">
              <w:rPr>
                <w:rFonts w:ascii="Arial" w:eastAsia="Times New Roman" w:hAnsi="Arial" w:cs="Arial"/>
                <w:sz w:val="24"/>
                <w:szCs w:val="24"/>
              </w:rPr>
              <w:t>Commitment to safeguarding and protecting the welfare of children and young people</w:t>
            </w:r>
          </w:p>
          <w:p w:rsidR="00C22AC2" w:rsidRPr="00C22AC2" w:rsidRDefault="00C22AC2" w:rsidP="00C22AC2">
            <w:pPr>
              <w:numPr>
                <w:ilvl w:val="0"/>
                <w:numId w:val="7"/>
              </w:numPr>
              <w:spacing w:after="0" w:line="240" w:lineRule="auto"/>
              <w:rPr>
                <w:rFonts w:ascii="Arial" w:eastAsia="Times New Roman" w:hAnsi="Arial" w:cs="Arial"/>
                <w:sz w:val="24"/>
                <w:szCs w:val="24"/>
              </w:rPr>
            </w:pPr>
            <w:r w:rsidRPr="00C22AC2">
              <w:rPr>
                <w:rFonts w:ascii="Arial" w:eastAsia="Times New Roman" w:hAnsi="Arial" w:cs="Arial"/>
                <w:sz w:val="24"/>
                <w:szCs w:val="24"/>
              </w:rPr>
              <w:t>Commitment to equality and diversity</w:t>
            </w:r>
          </w:p>
          <w:p w:rsidR="00C22AC2" w:rsidRPr="00C22AC2" w:rsidRDefault="00C22AC2" w:rsidP="00C22AC2">
            <w:pPr>
              <w:numPr>
                <w:ilvl w:val="0"/>
                <w:numId w:val="7"/>
              </w:numPr>
              <w:spacing w:after="0" w:line="240" w:lineRule="auto"/>
              <w:rPr>
                <w:rFonts w:ascii="Arial" w:eastAsia="Times New Roman" w:hAnsi="Arial" w:cs="Arial"/>
                <w:sz w:val="24"/>
                <w:szCs w:val="24"/>
              </w:rPr>
            </w:pPr>
            <w:r w:rsidRPr="00C22AC2">
              <w:rPr>
                <w:rFonts w:ascii="Arial" w:eastAsia="Times New Roman" w:hAnsi="Arial" w:cs="Arial"/>
                <w:sz w:val="24"/>
                <w:szCs w:val="24"/>
              </w:rPr>
              <w:t>Commitment to health and safety</w:t>
            </w: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lastRenderedPageBreak/>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FF1DB6" w:rsidRDefault="00FF1DB6"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rPr>
                <w:rFonts w:ascii="Arial" w:eastAsia="Times New Roman" w:hAnsi="Arial" w:cs="Arial"/>
                <w:sz w:val="24"/>
                <w:szCs w:val="24"/>
              </w:rPr>
            </w:pPr>
          </w:p>
          <w:p w:rsidR="00C22AC2" w:rsidRPr="00C22AC2" w:rsidRDefault="00C22AC2" w:rsidP="00FF1DB6">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FF1DB6" w:rsidRDefault="00FF1DB6"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FF1DB6" w:rsidRDefault="00FF1DB6" w:rsidP="00FF1DB6">
            <w:pPr>
              <w:spacing w:after="0" w:line="240" w:lineRule="auto"/>
              <w:rPr>
                <w:rFonts w:ascii="Arial" w:eastAsia="Times New Roman" w:hAnsi="Arial" w:cs="Arial"/>
                <w:sz w:val="24"/>
                <w:szCs w:val="24"/>
              </w:rPr>
            </w:pPr>
          </w:p>
          <w:p w:rsidR="00C22AC2" w:rsidRPr="00C22AC2" w:rsidRDefault="00C22AC2" w:rsidP="00FF1DB6">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FF1DB6" w:rsidP="00C22AC2">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Default="00FF1DB6" w:rsidP="00C22AC2">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rsidR="00FF1DB6" w:rsidRPr="00C22AC2" w:rsidRDefault="00FF1DB6" w:rsidP="00C22AC2">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rsidR="00C22AC2" w:rsidRPr="00C22AC2" w:rsidRDefault="00C22AC2" w:rsidP="00C22AC2">
            <w:pPr>
              <w:spacing w:after="0" w:line="240" w:lineRule="auto"/>
              <w:rPr>
                <w:rFonts w:ascii="Arial" w:eastAsia="Times New Roman" w:hAnsi="Arial" w:cs="Arial"/>
                <w:sz w:val="24"/>
                <w:szCs w:val="24"/>
              </w:rPr>
            </w:pPr>
          </w:p>
        </w:tc>
        <w:tc>
          <w:tcPr>
            <w:tcW w:w="194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lastRenderedPageBreak/>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tc>
      </w:tr>
      <w:tr w:rsidR="00C22AC2" w:rsidRPr="00C22AC2" w:rsidTr="00422AEA">
        <w:tc>
          <w:tcPr>
            <w:tcW w:w="10420" w:type="dxa"/>
            <w:gridSpan w:val="3"/>
            <w:shd w:val="clear" w:color="auto" w:fill="auto"/>
          </w:tcPr>
          <w:p w:rsidR="00C22AC2" w:rsidRPr="00C22AC2" w:rsidRDefault="00C22AC2" w:rsidP="00C22AC2">
            <w:pPr>
              <w:spacing w:after="0" w:line="240" w:lineRule="auto"/>
              <w:rPr>
                <w:rFonts w:ascii="Arial" w:eastAsia="Times New Roman" w:hAnsi="Arial" w:cs="Arial"/>
                <w:sz w:val="24"/>
                <w:szCs w:val="24"/>
              </w:rPr>
            </w:pPr>
          </w:p>
        </w:tc>
      </w:tr>
    </w:tbl>
    <w:p w:rsidR="00C22AC2" w:rsidRPr="00C22AC2" w:rsidRDefault="00C22AC2" w:rsidP="00C22AC2">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C22AC2" w:rsidRPr="00C22AC2" w:rsidTr="00422AEA">
        <w:tc>
          <w:tcPr>
            <w:tcW w:w="10420" w:type="dxa"/>
            <w:shd w:val="clear" w:color="auto" w:fill="auto"/>
          </w:tcPr>
          <w:p w:rsidR="00C22AC2" w:rsidRPr="00C22AC2" w:rsidRDefault="00C22AC2" w:rsidP="00C22AC2">
            <w:pPr>
              <w:spacing w:after="0" w:line="240" w:lineRule="auto"/>
              <w:rPr>
                <w:rFonts w:ascii="Arial" w:eastAsia="Times New Roman" w:hAnsi="Arial" w:cs="Arial"/>
                <w:b/>
                <w:sz w:val="24"/>
                <w:szCs w:val="24"/>
                <w:u w:val="single"/>
              </w:rPr>
            </w:pPr>
            <w:r w:rsidRPr="00C22AC2">
              <w:rPr>
                <w:rFonts w:ascii="Arial" w:eastAsia="Times New Roman" w:hAnsi="Arial" w:cs="Arial"/>
                <w:b/>
                <w:sz w:val="24"/>
                <w:szCs w:val="24"/>
                <w:u w:val="single"/>
              </w:rPr>
              <w:t>Additional Information</w:t>
            </w:r>
          </w:p>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sz w:val="24"/>
                <w:szCs w:val="24"/>
              </w:rPr>
              <w:t>Your supporting statement should be clear, concise and relate to this specific post.</w:t>
            </w:r>
          </w:p>
          <w:p w:rsidR="00C22AC2" w:rsidRPr="00C22AC2" w:rsidRDefault="00C22AC2" w:rsidP="00C22AC2">
            <w:pPr>
              <w:spacing w:after="0" w:line="240" w:lineRule="auto"/>
              <w:rPr>
                <w:rFonts w:ascii="Arial" w:eastAsia="Times New Roman" w:hAnsi="Arial" w:cs="Arial"/>
                <w:sz w:val="24"/>
                <w:szCs w:val="24"/>
              </w:rPr>
            </w:pPr>
          </w:p>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sz w:val="24"/>
                <w:szCs w:val="24"/>
              </w:rPr>
              <w:t>We will always consider your references before confirming a job offer in writing.</w:t>
            </w:r>
          </w:p>
          <w:p w:rsidR="00C22AC2" w:rsidRPr="00C22AC2" w:rsidRDefault="00C22AC2" w:rsidP="00C22AC2">
            <w:pPr>
              <w:spacing w:after="0" w:line="240" w:lineRule="auto"/>
              <w:rPr>
                <w:rFonts w:ascii="Arial" w:eastAsia="Times New Roman" w:hAnsi="Arial" w:cs="Arial"/>
                <w:sz w:val="24"/>
                <w:szCs w:val="24"/>
              </w:rPr>
            </w:pP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sz w:val="24"/>
                <w:szCs w:val="24"/>
              </w:rPr>
              <w:t>Applications must be made on the official Lancashire County Council application form and addressed to and returnable to the Headteacher at the school by the closing date stated in the advert.</w:t>
            </w:r>
            <w:r w:rsidR="00537759">
              <w:rPr>
                <w:rFonts w:ascii="Arial" w:eastAsia="Times New Roman" w:hAnsi="Arial" w:cs="Arial"/>
                <w:sz w:val="24"/>
                <w:szCs w:val="24"/>
              </w:rPr>
              <w:t xml:space="preserve"> Alternatively this can be emailed to </w:t>
            </w:r>
            <w:hyperlink r:id="rId7" w:history="1">
              <w:r w:rsidR="00537759" w:rsidRPr="003F1396">
                <w:rPr>
                  <w:rStyle w:val="Hyperlink"/>
                  <w:rFonts w:ascii="Arial" w:eastAsia="Times New Roman" w:hAnsi="Arial" w:cs="Arial"/>
                  <w:sz w:val="24"/>
                  <w:szCs w:val="24"/>
                </w:rPr>
                <w:t>bursar@carletongreen.lancs.sch.uk</w:t>
              </w:r>
            </w:hyperlink>
            <w:r w:rsidR="00537759">
              <w:rPr>
                <w:rFonts w:ascii="Arial" w:eastAsia="Times New Roman" w:hAnsi="Arial" w:cs="Arial"/>
                <w:sz w:val="24"/>
                <w:szCs w:val="24"/>
              </w:rPr>
              <w:t xml:space="preserve"> </w:t>
            </w:r>
          </w:p>
        </w:tc>
      </w:tr>
    </w:tbl>
    <w:p w:rsidR="00C22AC2" w:rsidRPr="00C22AC2" w:rsidRDefault="00C22AC2" w:rsidP="00C22AC2">
      <w:pPr>
        <w:spacing w:after="0" w:line="240" w:lineRule="auto"/>
        <w:rPr>
          <w:rFonts w:ascii="Comic Sans MS" w:eastAsia="Times New Roman" w:hAnsi="Comic Sans MS" w:cs="Times New Roman"/>
          <w:sz w:val="32"/>
          <w:szCs w:val="24"/>
        </w:rPr>
      </w:pPr>
    </w:p>
    <w:p w:rsidR="00583D32" w:rsidRDefault="00583D32"/>
    <w:sectPr w:rsidR="00583D32">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F53" w:rsidRDefault="009E5F53">
      <w:pPr>
        <w:spacing w:after="0" w:line="240" w:lineRule="auto"/>
      </w:pPr>
      <w:r>
        <w:separator/>
      </w:r>
    </w:p>
  </w:endnote>
  <w:endnote w:type="continuationSeparator" w:id="0">
    <w:p w:rsidR="009E5F53" w:rsidRDefault="009E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F53" w:rsidRDefault="009E5F53">
      <w:pPr>
        <w:spacing w:after="0" w:line="240" w:lineRule="auto"/>
      </w:pPr>
      <w:r>
        <w:separator/>
      </w:r>
    </w:p>
  </w:footnote>
  <w:footnote w:type="continuationSeparator" w:id="0">
    <w:p w:rsidR="009E5F53" w:rsidRDefault="009E5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4190"/>
    <w:multiLevelType w:val="hybridMultilevel"/>
    <w:tmpl w:val="D92E4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4A7136"/>
    <w:multiLevelType w:val="hybridMultilevel"/>
    <w:tmpl w:val="62F0F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55812"/>
    <w:multiLevelType w:val="hybridMultilevel"/>
    <w:tmpl w:val="F58ED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9B018D"/>
    <w:multiLevelType w:val="hybridMultilevel"/>
    <w:tmpl w:val="851A9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B2327"/>
    <w:multiLevelType w:val="hybridMultilevel"/>
    <w:tmpl w:val="73526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2B1732"/>
    <w:multiLevelType w:val="hybridMultilevel"/>
    <w:tmpl w:val="3850E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87CC3"/>
    <w:multiLevelType w:val="hybridMultilevel"/>
    <w:tmpl w:val="2ED05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C2"/>
    <w:rsid w:val="002F4E9E"/>
    <w:rsid w:val="00537759"/>
    <w:rsid w:val="00583D32"/>
    <w:rsid w:val="006612C7"/>
    <w:rsid w:val="009E1BD9"/>
    <w:rsid w:val="009E5F53"/>
    <w:rsid w:val="00A26053"/>
    <w:rsid w:val="00BF436F"/>
    <w:rsid w:val="00C22AC2"/>
    <w:rsid w:val="00CD4310"/>
    <w:rsid w:val="00D53356"/>
    <w:rsid w:val="00DF270A"/>
    <w:rsid w:val="00F51594"/>
    <w:rsid w:val="00FF1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D2F8"/>
  <w15:docId w15:val="{25019179-9404-4E59-80AC-2FC6C52E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2AC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2A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E9E"/>
  </w:style>
  <w:style w:type="character" w:styleId="Hyperlink">
    <w:name w:val="Hyperlink"/>
    <w:basedOn w:val="DefaultParagraphFont"/>
    <w:uiPriority w:val="99"/>
    <w:unhideWhenUsed/>
    <w:rsid w:val="005377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rsar@carletongreen.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Mrs S McGrath</cp:lastModifiedBy>
  <cp:revision>2</cp:revision>
  <cp:lastPrinted>2014-04-01T14:00:00Z</cp:lastPrinted>
  <dcterms:created xsi:type="dcterms:W3CDTF">2020-11-25T11:25:00Z</dcterms:created>
  <dcterms:modified xsi:type="dcterms:W3CDTF">2020-11-25T11:25:00Z</dcterms:modified>
</cp:coreProperties>
</file>