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DD09" w14:textId="77777777" w:rsidR="00B6447F" w:rsidRDefault="00B6447F" w:rsidP="00C12C89">
      <w:pPr>
        <w:overflowPunct w:val="0"/>
        <w:autoSpaceDE w:val="0"/>
        <w:autoSpaceDN w:val="0"/>
        <w:adjustRightInd w:val="0"/>
        <w:spacing w:after="0" w:line="240" w:lineRule="auto"/>
        <w:jc w:val="both"/>
        <w:textAlignment w:val="baseline"/>
        <w:rPr>
          <w:rFonts w:ascii="Frutiger LT Std 55 Roman" w:eastAsia="Times New Roman" w:hAnsi="Frutiger LT Std 55 Roman" w:cs="Arial"/>
          <w:b/>
          <w:bCs/>
          <w:color w:val="1C1C1C"/>
          <w:sz w:val="24"/>
          <w:szCs w:val="24"/>
          <w:u w:val="single"/>
          <w:lang w:val="en-US"/>
        </w:rPr>
      </w:pPr>
    </w:p>
    <w:p w14:paraId="6140B2F6" w14:textId="23D1981B" w:rsidR="00F26FE9" w:rsidRPr="001D0665" w:rsidRDefault="00F26FE9" w:rsidP="00C12C89">
      <w:pPr>
        <w:overflowPunct w:val="0"/>
        <w:autoSpaceDE w:val="0"/>
        <w:autoSpaceDN w:val="0"/>
        <w:adjustRightInd w:val="0"/>
        <w:spacing w:after="0" w:line="240" w:lineRule="auto"/>
        <w:jc w:val="center"/>
        <w:textAlignment w:val="baseline"/>
        <w:rPr>
          <w:rFonts w:ascii="Frutiger LT Std 55 Roman" w:eastAsia="Times New Roman" w:hAnsi="Frutiger LT Std 55 Roman" w:cs="Arial"/>
          <w:b/>
          <w:bCs/>
          <w:color w:val="1C1C1C"/>
          <w:sz w:val="24"/>
          <w:szCs w:val="24"/>
          <w:u w:val="single"/>
          <w:lang w:val="en-US"/>
        </w:rPr>
      </w:pPr>
      <w:r w:rsidRPr="001D0665">
        <w:rPr>
          <w:rFonts w:ascii="Frutiger LT Std 55 Roman" w:eastAsia="Times New Roman" w:hAnsi="Frutiger LT Std 55 Roman" w:cs="Times New Roman"/>
          <w:noProof/>
          <w:sz w:val="20"/>
          <w:szCs w:val="20"/>
          <w:lang w:eastAsia="en-GB"/>
        </w:rPr>
        <w:drawing>
          <wp:anchor distT="0" distB="0" distL="114300" distR="114300" simplePos="0" relativeHeight="251659264" behindDoc="1" locked="0" layoutInCell="1" allowOverlap="1" wp14:anchorId="1C4A8C4F" wp14:editId="2C50F729">
            <wp:simplePos x="0" y="0"/>
            <wp:positionH relativeFrom="column">
              <wp:posOffset>-270092</wp:posOffset>
            </wp:positionH>
            <wp:positionV relativeFrom="paragraph">
              <wp:posOffset>-688340</wp:posOffset>
            </wp:positionV>
            <wp:extent cx="1212013" cy="702310"/>
            <wp:effectExtent l="0" t="0" r="762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12013"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535">
        <w:rPr>
          <w:rFonts w:ascii="Frutiger LT Std 55 Roman" w:eastAsia="Times New Roman" w:hAnsi="Frutiger LT Std 55 Roman" w:cs="Arial"/>
          <w:b/>
          <w:bCs/>
          <w:color w:val="1C1C1C"/>
          <w:sz w:val="24"/>
          <w:szCs w:val="24"/>
          <w:u w:val="single"/>
          <w:lang w:val="en-US"/>
        </w:rPr>
        <w:t>Attendance and</w:t>
      </w:r>
      <w:r w:rsidR="006072E9">
        <w:rPr>
          <w:rFonts w:ascii="Frutiger LT Std 55 Roman" w:eastAsia="Times New Roman" w:hAnsi="Frutiger LT Std 55 Roman" w:cs="Arial"/>
          <w:b/>
          <w:bCs/>
          <w:color w:val="1C1C1C"/>
          <w:sz w:val="24"/>
          <w:szCs w:val="24"/>
          <w:u w:val="single"/>
          <w:lang w:val="en-US"/>
        </w:rPr>
        <w:t xml:space="preserve"> Inclusion</w:t>
      </w:r>
      <w:r w:rsidR="001A78A7">
        <w:rPr>
          <w:rFonts w:ascii="Frutiger LT Std 55 Roman" w:eastAsia="Times New Roman" w:hAnsi="Frutiger LT Std 55 Roman" w:cs="Arial"/>
          <w:b/>
          <w:bCs/>
          <w:color w:val="1C1C1C"/>
          <w:sz w:val="24"/>
          <w:szCs w:val="24"/>
          <w:u w:val="single"/>
          <w:lang w:val="en-US"/>
        </w:rPr>
        <w:t xml:space="preserve"> Support Worker</w:t>
      </w:r>
    </w:p>
    <w:p w14:paraId="672A6659" w14:textId="77777777" w:rsidR="00F26FE9" w:rsidRPr="001D0665" w:rsidRDefault="00F26FE9" w:rsidP="00C12C89">
      <w:pPr>
        <w:overflowPunct w:val="0"/>
        <w:autoSpaceDE w:val="0"/>
        <w:autoSpaceDN w:val="0"/>
        <w:adjustRightInd w:val="0"/>
        <w:spacing w:after="0" w:line="240" w:lineRule="auto"/>
        <w:jc w:val="both"/>
        <w:textAlignment w:val="baseline"/>
        <w:rPr>
          <w:rFonts w:ascii="Frutiger LT Std 55 Roman" w:eastAsia="Times New Roman" w:hAnsi="Frutiger LT Std 55 Roman" w:cs="Arial"/>
          <w:color w:val="1C1C1C"/>
        </w:rPr>
      </w:pPr>
    </w:p>
    <w:p w14:paraId="0F37AEE2" w14:textId="77777777" w:rsidR="003C520F" w:rsidRDefault="003C520F" w:rsidP="00C12C89">
      <w:pPr>
        <w:overflowPunct w:val="0"/>
        <w:autoSpaceDE w:val="0"/>
        <w:autoSpaceDN w:val="0"/>
        <w:adjustRightInd w:val="0"/>
        <w:spacing w:after="0" w:line="240" w:lineRule="auto"/>
        <w:ind w:left="2880" w:hanging="2880"/>
        <w:jc w:val="both"/>
        <w:textAlignment w:val="baseline"/>
        <w:rPr>
          <w:rFonts w:eastAsia="Times New Roman" w:cstheme="minorHAnsi"/>
          <w:b/>
          <w:color w:val="1C1C1C"/>
          <w:u w:val="single"/>
        </w:rPr>
      </w:pPr>
    </w:p>
    <w:p w14:paraId="06D053C4" w14:textId="77777777" w:rsidR="001C4612" w:rsidRDefault="001C4612" w:rsidP="00C12C89">
      <w:pPr>
        <w:overflowPunct w:val="0"/>
        <w:autoSpaceDE w:val="0"/>
        <w:autoSpaceDN w:val="0"/>
        <w:adjustRightInd w:val="0"/>
        <w:spacing w:after="0" w:line="240" w:lineRule="auto"/>
        <w:ind w:left="2880" w:hanging="2880"/>
        <w:jc w:val="both"/>
        <w:textAlignment w:val="baseline"/>
        <w:rPr>
          <w:rFonts w:eastAsia="Times New Roman" w:cstheme="minorHAnsi"/>
          <w:b/>
          <w:color w:val="1C1C1C"/>
          <w:u w:val="single"/>
        </w:rPr>
      </w:pPr>
    </w:p>
    <w:p w14:paraId="7A73F82A" w14:textId="5C215BEC" w:rsidR="001A7BC5" w:rsidRPr="00723A95" w:rsidRDefault="00F26FE9" w:rsidP="00C12C89">
      <w:pPr>
        <w:overflowPunct w:val="0"/>
        <w:autoSpaceDE w:val="0"/>
        <w:autoSpaceDN w:val="0"/>
        <w:adjustRightInd w:val="0"/>
        <w:spacing w:after="0" w:line="240" w:lineRule="auto"/>
        <w:ind w:left="2880" w:hanging="2880"/>
        <w:jc w:val="both"/>
        <w:textAlignment w:val="baseline"/>
        <w:rPr>
          <w:rFonts w:cstheme="minorHAnsi"/>
          <w:color w:val="000000"/>
        </w:rPr>
      </w:pPr>
      <w:r w:rsidRPr="00723A95">
        <w:rPr>
          <w:rFonts w:eastAsia="Times New Roman" w:cstheme="minorHAnsi"/>
          <w:b/>
          <w:color w:val="1C1C1C"/>
          <w:u w:val="single"/>
        </w:rPr>
        <w:t>ROLE</w:t>
      </w:r>
      <w:r w:rsidRPr="00723A95">
        <w:rPr>
          <w:rFonts w:eastAsia="Times New Roman" w:cstheme="minorHAnsi"/>
          <w:b/>
          <w:color w:val="1C1C1C"/>
        </w:rPr>
        <w:t>:</w:t>
      </w:r>
      <w:r w:rsidR="001A7BC5" w:rsidRPr="00723A95">
        <w:rPr>
          <w:rFonts w:cstheme="minorHAnsi"/>
          <w:color w:val="000000"/>
        </w:rPr>
        <w:t xml:space="preserve"> </w:t>
      </w:r>
    </w:p>
    <w:p w14:paraId="3BE15AEB" w14:textId="42A3B3C3" w:rsidR="00921CA6" w:rsidRPr="002644D0" w:rsidRDefault="002644D0" w:rsidP="00C12C89">
      <w:pPr>
        <w:overflowPunct w:val="0"/>
        <w:autoSpaceDE w:val="0"/>
        <w:autoSpaceDN w:val="0"/>
        <w:adjustRightInd w:val="0"/>
        <w:spacing w:after="0" w:line="240" w:lineRule="auto"/>
        <w:jc w:val="both"/>
        <w:textAlignment w:val="baseline"/>
        <w:rPr>
          <w:rFonts w:cstheme="minorHAnsi"/>
          <w:bCs/>
          <w:color w:val="000000"/>
        </w:rPr>
      </w:pPr>
      <w:r w:rsidRPr="002644D0">
        <w:rPr>
          <w:rFonts w:ascii="Calibri" w:hAnsi="Calibri"/>
          <w:bCs/>
        </w:rPr>
        <w:t xml:space="preserve">To provide support for Teaching and Learning through the provision of high quality administration and clerical services in respect of attendance across the whole school. The post holder will take responsibility for all aspects of the management of attendance data for students at the school and ensure compliance with the appropriate </w:t>
      </w:r>
      <w:r w:rsidRPr="00A20A39">
        <w:rPr>
          <w:rFonts w:ascii="Calibri" w:hAnsi="Calibri"/>
          <w:bCs/>
        </w:rPr>
        <w:t xml:space="preserve">policies. </w:t>
      </w:r>
    </w:p>
    <w:p w14:paraId="0A37501D" w14:textId="2BE9AE95" w:rsidR="00F26FE9" w:rsidRPr="00723A95" w:rsidRDefault="00F26FE9" w:rsidP="00C12C89">
      <w:pPr>
        <w:overflowPunct w:val="0"/>
        <w:autoSpaceDE w:val="0"/>
        <w:autoSpaceDN w:val="0"/>
        <w:adjustRightInd w:val="0"/>
        <w:spacing w:after="0" w:line="240" w:lineRule="auto"/>
        <w:jc w:val="both"/>
        <w:textAlignment w:val="baseline"/>
        <w:rPr>
          <w:rFonts w:eastAsia="Times New Roman" w:cstheme="minorHAnsi"/>
          <w:b/>
          <w:color w:val="1C1C1C"/>
        </w:rPr>
      </w:pPr>
    </w:p>
    <w:p w14:paraId="55E94557" w14:textId="6C4D1C65" w:rsidR="002134C7" w:rsidRDefault="00F26FE9" w:rsidP="00C12C89">
      <w:pPr>
        <w:overflowPunct w:val="0"/>
        <w:autoSpaceDE w:val="0"/>
        <w:autoSpaceDN w:val="0"/>
        <w:adjustRightInd w:val="0"/>
        <w:spacing w:after="0" w:line="240" w:lineRule="auto"/>
        <w:jc w:val="both"/>
        <w:textAlignment w:val="baseline"/>
        <w:rPr>
          <w:rFonts w:eastAsia="Times New Roman" w:cstheme="minorHAnsi"/>
          <w:b/>
          <w:bCs/>
          <w:color w:val="1C1C1C"/>
        </w:rPr>
      </w:pPr>
      <w:r w:rsidRPr="00723A95">
        <w:rPr>
          <w:rFonts w:eastAsia="Times New Roman" w:cstheme="minorHAnsi"/>
          <w:b/>
          <w:bCs/>
          <w:color w:val="1C1C1C"/>
          <w:u w:val="single"/>
        </w:rPr>
        <w:t>ACCOUNTABILITY</w:t>
      </w:r>
      <w:r w:rsidRPr="00723A95">
        <w:rPr>
          <w:rFonts w:eastAsia="Times New Roman" w:cstheme="minorHAnsi"/>
          <w:b/>
          <w:bCs/>
          <w:color w:val="1C1C1C"/>
        </w:rPr>
        <w:t>:</w:t>
      </w:r>
    </w:p>
    <w:p w14:paraId="26D4C89E" w14:textId="6924CC06" w:rsidR="00AC350A" w:rsidRPr="00AC350A" w:rsidRDefault="00AC350A" w:rsidP="00C12C89">
      <w:pPr>
        <w:overflowPunct w:val="0"/>
        <w:autoSpaceDE w:val="0"/>
        <w:autoSpaceDN w:val="0"/>
        <w:adjustRightInd w:val="0"/>
        <w:spacing w:after="0" w:line="240" w:lineRule="auto"/>
        <w:jc w:val="both"/>
        <w:textAlignment w:val="baseline"/>
        <w:rPr>
          <w:rFonts w:eastAsia="Times New Roman" w:cstheme="minorHAnsi"/>
          <w:bCs/>
          <w:color w:val="1C1C1C"/>
        </w:rPr>
      </w:pPr>
      <w:r w:rsidRPr="00AC350A">
        <w:rPr>
          <w:rFonts w:ascii="Calibri" w:hAnsi="Calibri"/>
          <w:bCs/>
        </w:rPr>
        <w:t xml:space="preserve">Line management for the role is through </w:t>
      </w:r>
      <w:r w:rsidRPr="00A20A39">
        <w:rPr>
          <w:rFonts w:ascii="Calibri" w:hAnsi="Calibri"/>
          <w:bCs/>
        </w:rPr>
        <w:t>the Inclusion Leader.</w:t>
      </w:r>
      <w:r w:rsidRPr="00AC350A">
        <w:rPr>
          <w:rFonts w:ascii="Calibri" w:hAnsi="Calibri"/>
          <w:bCs/>
        </w:rPr>
        <w:t xml:space="preserve"> </w:t>
      </w:r>
    </w:p>
    <w:p w14:paraId="5A39BBE3" w14:textId="1A939AD8" w:rsidR="00F26FE9" w:rsidRPr="00723A95" w:rsidRDefault="00F26FE9" w:rsidP="00C12C89">
      <w:pPr>
        <w:overflowPunct w:val="0"/>
        <w:autoSpaceDE w:val="0"/>
        <w:autoSpaceDN w:val="0"/>
        <w:adjustRightInd w:val="0"/>
        <w:spacing w:after="0" w:line="240" w:lineRule="auto"/>
        <w:ind w:left="2880" w:hanging="2880"/>
        <w:jc w:val="both"/>
        <w:textAlignment w:val="baseline"/>
        <w:rPr>
          <w:rFonts w:eastAsia="Times New Roman" w:cstheme="minorHAnsi"/>
          <w:b/>
          <w:color w:val="1C1C1C"/>
        </w:rPr>
      </w:pPr>
      <w:r w:rsidRPr="00723A95">
        <w:rPr>
          <w:rFonts w:eastAsia="Times New Roman" w:cstheme="minorHAnsi"/>
          <w:b/>
          <w:color w:val="1C1C1C"/>
        </w:rPr>
        <w:tab/>
      </w:r>
    </w:p>
    <w:p w14:paraId="1781667A" w14:textId="6B3C9A39" w:rsidR="00F26FE9" w:rsidRDefault="00F26FE9" w:rsidP="00C12C89">
      <w:pPr>
        <w:overflowPunct w:val="0"/>
        <w:autoSpaceDE w:val="0"/>
        <w:autoSpaceDN w:val="0"/>
        <w:adjustRightInd w:val="0"/>
        <w:spacing w:after="0" w:line="240" w:lineRule="auto"/>
        <w:jc w:val="both"/>
        <w:textAlignment w:val="baseline"/>
        <w:rPr>
          <w:rFonts w:eastAsia="Times New Roman" w:cstheme="minorHAnsi"/>
          <w:b/>
          <w:u w:val="single"/>
        </w:rPr>
      </w:pPr>
      <w:r w:rsidRPr="00723A95">
        <w:rPr>
          <w:rFonts w:eastAsia="Times New Roman" w:cstheme="minorHAnsi"/>
          <w:b/>
          <w:u w:val="single"/>
        </w:rPr>
        <w:t>SPECIFIC RESPONSIBILITIES INCLUDE:</w:t>
      </w:r>
    </w:p>
    <w:p w14:paraId="5AC5975C" w14:textId="77777777" w:rsidR="003C520F" w:rsidRDefault="003C520F" w:rsidP="00C12C89">
      <w:pPr>
        <w:numPr>
          <w:ilvl w:val="0"/>
          <w:numId w:val="7"/>
        </w:numPr>
        <w:overflowPunct w:val="0"/>
        <w:autoSpaceDE w:val="0"/>
        <w:autoSpaceDN w:val="0"/>
        <w:adjustRightInd w:val="0"/>
        <w:spacing w:after="0" w:line="240" w:lineRule="auto"/>
        <w:jc w:val="both"/>
        <w:textAlignment w:val="baseline"/>
        <w:rPr>
          <w:rFonts w:ascii="Calibri" w:hAnsi="Calibri"/>
        </w:rPr>
      </w:pPr>
      <w:r w:rsidRPr="004B498A">
        <w:rPr>
          <w:rFonts w:ascii="Calibri" w:hAnsi="Calibri"/>
        </w:rPr>
        <w:t>Management and administration of all aspects of the school attendance data to optimise student attendance.</w:t>
      </w:r>
    </w:p>
    <w:p w14:paraId="694C96E9" w14:textId="7DD6F70A" w:rsidR="003C520F" w:rsidRPr="00D26D91" w:rsidRDefault="003C520F" w:rsidP="00C12C89">
      <w:pPr>
        <w:numPr>
          <w:ilvl w:val="0"/>
          <w:numId w:val="7"/>
        </w:numPr>
        <w:spacing w:after="0" w:line="240" w:lineRule="auto"/>
        <w:jc w:val="both"/>
        <w:rPr>
          <w:rFonts w:ascii="Calibri" w:hAnsi="Calibri"/>
        </w:rPr>
      </w:pPr>
      <w:r w:rsidRPr="00C0555E">
        <w:rPr>
          <w:rFonts w:ascii="Calibri" w:hAnsi="Calibri"/>
        </w:rPr>
        <w:t>Daily attendance duties including: first day response, third day response, missing registers, fire registers, part-time timetables,</w:t>
      </w:r>
      <w:r>
        <w:rPr>
          <w:rFonts w:ascii="Calibri" w:hAnsi="Calibri"/>
        </w:rPr>
        <w:t xml:space="preserve"> lates and </w:t>
      </w:r>
      <w:r w:rsidR="001F16AB">
        <w:rPr>
          <w:rFonts w:ascii="Calibri" w:hAnsi="Calibri"/>
        </w:rPr>
        <w:t xml:space="preserve">punctuality, </w:t>
      </w:r>
      <w:r w:rsidR="001F16AB" w:rsidRPr="00C0555E">
        <w:rPr>
          <w:rFonts w:ascii="Calibri" w:hAnsi="Calibri"/>
        </w:rPr>
        <w:t>updating</w:t>
      </w:r>
      <w:r w:rsidRPr="00C0555E">
        <w:rPr>
          <w:rFonts w:ascii="Calibri" w:hAnsi="Calibri"/>
        </w:rPr>
        <w:t xml:space="preserve"> synergy for </w:t>
      </w:r>
      <w:r w:rsidRPr="00D26D91">
        <w:rPr>
          <w:rFonts w:ascii="Calibri" w:hAnsi="Calibri"/>
        </w:rPr>
        <w:t>trips/visit/exams/sporting fixtures/interventions.</w:t>
      </w:r>
    </w:p>
    <w:p w14:paraId="3A465777" w14:textId="77777777" w:rsidR="003C520F" w:rsidRPr="00D26D91" w:rsidRDefault="003C520F" w:rsidP="00C12C89">
      <w:pPr>
        <w:numPr>
          <w:ilvl w:val="0"/>
          <w:numId w:val="7"/>
        </w:numPr>
        <w:spacing w:after="0" w:line="240" w:lineRule="auto"/>
        <w:jc w:val="both"/>
        <w:textAlignment w:val="baseline"/>
        <w:rPr>
          <w:rFonts w:ascii="Calibri" w:hAnsi="Calibri"/>
        </w:rPr>
      </w:pPr>
      <w:r w:rsidRPr="00D26D91">
        <w:rPr>
          <w:rFonts w:ascii="Calibri" w:hAnsi="Calibri"/>
        </w:rPr>
        <w:t xml:space="preserve">Support and promote excellent attendance, good time keeping and punctuality to school and lessons, addressing poor attendance and/or punctuality with students and their parents/carers and ensuring appropriate intervention for improvement. </w:t>
      </w:r>
    </w:p>
    <w:p w14:paraId="37963C82" w14:textId="77777777" w:rsidR="003C520F" w:rsidRDefault="003C520F" w:rsidP="00C12C89">
      <w:pPr>
        <w:numPr>
          <w:ilvl w:val="0"/>
          <w:numId w:val="7"/>
        </w:numPr>
        <w:spacing w:after="0" w:line="240" w:lineRule="auto"/>
        <w:jc w:val="both"/>
        <w:textAlignment w:val="baseline"/>
        <w:rPr>
          <w:rFonts w:ascii="Calibri" w:hAnsi="Calibri"/>
        </w:rPr>
      </w:pPr>
      <w:r w:rsidRPr="00D26D91">
        <w:rPr>
          <w:rFonts w:ascii="Calibri" w:hAnsi="Calibri"/>
        </w:rPr>
        <w:t>Complete Home visits to address barriers to excellent attendance and support students returning to school.</w:t>
      </w:r>
    </w:p>
    <w:p w14:paraId="199C1D9F" w14:textId="77777777" w:rsidR="003C520F" w:rsidRDefault="003C520F" w:rsidP="00C12C89">
      <w:pPr>
        <w:numPr>
          <w:ilvl w:val="0"/>
          <w:numId w:val="7"/>
        </w:numPr>
        <w:spacing w:after="0" w:line="240" w:lineRule="auto"/>
        <w:jc w:val="both"/>
        <w:textAlignment w:val="baseline"/>
        <w:rPr>
          <w:rFonts w:ascii="Calibri" w:hAnsi="Calibri"/>
        </w:rPr>
      </w:pPr>
      <w:r w:rsidRPr="00D26D91">
        <w:rPr>
          <w:rFonts w:ascii="Calibri" w:hAnsi="Calibri"/>
        </w:rPr>
        <w:t xml:space="preserve">Complete Early Help Assessments and where appropriate be the lead professional </w:t>
      </w:r>
      <w:r>
        <w:rPr>
          <w:rFonts w:ascii="Calibri" w:hAnsi="Calibri"/>
        </w:rPr>
        <w:t xml:space="preserve">and organise/chair regular TAF meetings </w:t>
      </w:r>
      <w:r w:rsidRPr="00D26D91">
        <w:rPr>
          <w:rFonts w:ascii="Calibri" w:hAnsi="Calibri"/>
        </w:rPr>
        <w:t>in liaison with Heads of Year, Attendance/Inclusion Team</w:t>
      </w:r>
      <w:r>
        <w:rPr>
          <w:rFonts w:ascii="Calibri" w:hAnsi="Calibri"/>
        </w:rPr>
        <w:t>, external agencies</w:t>
      </w:r>
      <w:r w:rsidRPr="00D26D91">
        <w:rPr>
          <w:rFonts w:ascii="Calibri" w:hAnsi="Calibri"/>
        </w:rPr>
        <w:t xml:space="preserve"> to support the students with areas of unmet need</w:t>
      </w:r>
      <w:r>
        <w:rPr>
          <w:rFonts w:ascii="Calibri" w:hAnsi="Calibri"/>
        </w:rPr>
        <w:t xml:space="preserve"> with a  view to improving attendance.</w:t>
      </w:r>
    </w:p>
    <w:p w14:paraId="152920CD" w14:textId="77777777" w:rsidR="003C520F" w:rsidRPr="005D50CA" w:rsidRDefault="003C520F" w:rsidP="00C12C89">
      <w:pPr>
        <w:numPr>
          <w:ilvl w:val="0"/>
          <w:numId w:val="7"/>
        </w:numPr>
        <w:spacing w:after="0" w:line="240" w:lineRule="auto"/>
        <w:jc w:val="both"/>
        <w:textAlignment w:val="baseline"/>
        <w:rPr>
          <w:rFonts w:ascii="Calibri" w:hAnsi="Calibri"/>
        </w:rPr>
      </w:pPr>
      <w:r>
        <w:rPr>
          <w:rFonts w:ascii="Calibri" w:hAnsi="Calibri"/>
        </w:rPr>
        <w:t>Support</w:t>
      </w:r>
      <w:r w:rsidRPr="005D50CA">
        <w:rPr>
          <w:rFonts w:ascii="Calibri" w:hAnsi="Calibri"/>
        </w:rPr>
        <w:t xml:space="preserve"> students around </w:t>
      </w:r>
      <w:r>
        <w:rPr>
          <w:rFonts w:ascii="Calibri" w:hAnsi="Calibri"/>
        </w:rPr>
        <w:t>E</w:t>
      </w:r>
      <w:r w:rsidRPr="005D50CA">
        <w:rPr>
          <w:rFonts w:ascii="Calibri" w:hAnsi="Calibri"/>
        </w:rPr>
        <w:t>BSA and be involved with interventions where appropriate.</w:t>
      </w:r>
    </w:p>
    <w:p w14:paraId="65DC0940" w14:textId="77777777" w:rsidR="003C520F" w:rsidRPr="004B498A" w:rsidRDefault="003C520F" w:rsidP="00C12C89">
      <w:pPr>
        <w:numPr>
          <w:ilvl w:val="0"/>
          <w:numId w:val="7"/>
        </w:numPr>
        <w:overflowPunct w:val="0"/>
        <w:autoSpaceDE w:val="0"/>
        <w:autoSpaceDN w:val="0"/>
        <w:adjustRightInd w:val="0"/>
        <w:spacing w:after="0" w:line="240" w:lineRule="auto"/>
        <w:jc w:val="both"/>
        <w:textAlignment w:val="baseline"/>
        <w:rPr>
          <w:rFonts w:ascii="Calibri" w:hAnsi="Calibri"/>
        </w:rPr>
      </w:pPr>
      <w:r w:rsidRPr="004B498A">
        <w:rPr>
          <w:rFonts w:ascii="Calibri" w:hAnsi="Calibri"/>
        </w:rPr>
        <w:t>Focus on daily management of SEN attendance liaising with the team, home and students. Able to prepare case study if required.</w:t>
      </w:r>
    </w:p>
    <w:p w14:paraId="455BBF9B" w14:textId="77777777" w:rsidR="003C520F" w:rsidRDefault="003C520F" w:rsidP="00C12C89">
      <w:pPr>
        <w:numPr>
          <w:ilvl w:val="0"/>
          <w:numId w:val="7"/>
        </w:numPr>
        <w:overflowPunct w:val="0"/>
        <w:autoSpaceDE w:val="0"/>
        <w:autoSpaceDN w:val="0"/>
        <w:adjustRightInd w:val="0"/>
        <w:spacing w:after="0" w:line="240" w:lineRule="auto"/>
        <w:jc w:val="both"/>
        <w:textAlignment w:val="baseline"/>
        <w:rPr>
          <w:rFonts w:ascii="Calibri" w:hAnsi="Calibri"/>
        </w:rPr>
      </w:pPr>
      <w:r w:rsidRPr="004B498A">
        <w:rPr>
          <w:rFonts w:ascii="Calibri" w:hAnsi="Calibri"/>
        </w:rPr>
        <w:t>In liaison with</w:t>
      </w:r>
      <w:r>
        <w:rPr>
          <w:rFonts w:ascii="Calibri" w:hAnsi="Calibri"/>
        </w:rPr>
        <w:t xml:space="preserve"> Heads of</w:t>
      </w:r>
      <w:r w:rsidRPr="004B498A">
        <w:rPr>
          <w:rFonts w:ascii="Calibri" w:hAnsi="Calibri"/>
        </w:rPr>
        <w:t xml:space="preserve"> Year, Attendance Team, senior staff, parents and relevant outside agencies, provide statistical information on attendance and punctuality including the production of timely reports, attendance at meetings and maintaining follow-up documentation.</w:t>
      </w:r>
    </w:p>
    <w:p w14:paraId="6BD2719A" w14:textId="77777777" w:rsidR="003C520F" w:rsidRPr="004B498A" w:rsidRDefault="003C520F" w:rsidP="00C12C89">
      <w:pPr>
        <w:numPr>
          <w:ilvl w:val="0"/>
          <w:numId w:val="7"/>
        </w:numPr>
        <w:overflowPunct w:val="0"/>
        <w:autoSpaceDE w:val="0"/>
        <w:autoSpaceDN w:val="0"/>
        <w:adjustRightInd w:val="0"/>
        <w:spacing w:after="0" w:line="240" w:lineRule="auto"/>
        <w:jc w:val="both"/>
        <w:textAlignment w:val="baseline"/>
        <w:rPr>
          <w:rFonts w:ascii="Calibri" w:hAnsi="Calibri"/>
        </w:rPr>
      </w:pPr>
      <w:r w:rsidRPr="004B498A">
        <w:rPr>
          <w:rFonts w:ascii="Calibri" w:hAnsi="Calibri"/>
        </w:rPr>
        <w:t>Provide administration support in relation to punitive measures ie Fixed Penalty Notices and Prosecution.</w:t>
      </w:r>
    </w:p>
    <w:p w14:paraId="035D080D" w14:textId="77777777" w:rsidR="003C520F" w:rsidRPr="004B498A" w:rsidRDefault="003C520F" w:rsidP="00C12C89">
      <w:pPr>
        <w:numPr>
          <w:ilvl w:val="0"/>
          <w:numId w:val="7"/>
        </w:numPr>
        <w:overflowPunct w:val="0"/>
        <w:autoSpaceDE w:val="0"/>
        <w:autoSpaceDN w:val="0"/>
        <w:adjustRightInd w:val="0"/>
        <w:spacing w:after="0" w:line="240" w:lineRule="auto"/>
        <w:jc w:val="both"/>
        <w:textAlignment w:val="baseline"/>
        <w:rPr>
          <w:rFonts w:ascii="Calibri" w:hAnsi="Calibri"/>
        </w:rPr>
      </w:pPr>
      <w:r w:rsidRPr="004B498A">
        <w:rPr>
          <w:rFonts w:ascii="Calibri" w:hAnsi="Calibri"/>
        </w:rPr>
        <w:t>Keeping accurate records of all types of contact, from parents and carers, including text messages, phone calls and correspondence.</w:t>
      </w:r>
    </w:p>
    <w:p w14:paraId="3920F5E8" w14:textId="2F8D2102" w:rsidR="008B674C" w:rsidRPr="003C520F" w:rsidRDefault="003C520F" w:rsidP="00C12C89">
      <w:pPr>
        <w:numPr>
          <w:ilvl w:val="0"/>
          <w:numId w:val="8"/>
        </w:numPr>
        <w:overflowPunct w:val="0"/>
        <w:autoSpaceDE w:val="0"/>
        <w:autoSpaceDN w:val="0"/>
        <w:adjustRightInd w:val="0"/>
        <w:spacing w:after="0" w:line="240" w:lineRule="auto"/>
        <w:jc w:val="both"/>
        <w:textAlignment w:val="baseline"/>
        <w:rPr>
          <w:rFonts w:ascii="Calibri" w:hAnsi="Calibri"/>
        </w:rPr>
      </w:pPr>
      <w:r>
        <w:rPr>
          <w:rFonts w:ascii="Calibri" w:hAnsi="Calibri"/>
        </w:rPr>
        <w:t>Support</w:t>
      </w:r>
      <w:r w:rsidRPr="004B498A">
        <w:rPr>
          <w:rFonts w:ascii="Calibri" w:hAnsi="Calibri"/>
        </w:rPr>
        <w:t xml:space="preserve"> teaching and support staff in respect of attendance recording/monitoring</w:t>
      </w:r>
      <w:r>
        <w:rPr>
          <w:rFonts w:ascii="Calibri" w:hAnsi="Calibri"/>
        </w:rPr>
        <w:t>. A</w:t>
      </w:r>
      <w:r w:rsidRPr="004B498A">
        <w:rPr>
          <w:rFonts w:ascii="Calibri" w:hAnsi="Calibri"/>
        </w:rPr>
        <w:t>ssist in school marketing and promotion</w:t>
      </w:r>
      <w:r>
        <w:rPr>
          <w:rFonts w:ascii="Calibri" w:hAnsi="Calibri"/>
        </w:rPr>
        <w:t xml:space="preserve"> (</w:t>
      </w:r>
      <w:r w:rsidR="004C4429">
        <w:rPr>
          <w:rFonts w:ascii="Calibri" w:hAnsi="Calibri"/>
        </w:rPr>
        <w:t>e.g.</w:t>
      </w:r>
      <w:r>
        <w:rPr>
          <w:rFonts w:ascii="Calibri" w:hAnsi="Calibri"/>
        </w:rPr>
        <w:t xml:space="preserve"> attendance at open/parents evening)</w:t>
      </w:r>
      <w:r w:rsidRPr="004B498A">
        <w:rPr>
          <w:rFonts w:ascii="Calibri" w:hAnsi="Calibri"/>
        </w:rPr>
        <w:t>.</w:t>
      </w:r>
    </w:p>
    <w:p w14:paraId="0E30F1E9" w14:textId="77777777" w:rsidR="00B83609" w:rsidRPr="004B498A" w:rsidRDefault="00B83609" w:rsidP="00C12C89">
      <w:pPr>
        <w:numPr>
          <w:ilvl w:val="0"/>
          <w:numId w:val="7"/>
        </w:numPr>
        <w:overflowPunct w:val="0"/>
        <w:autoSpaceDE w:val="0"/>
        <w:autoSpaceDN w:val="0"/>
        <w:adjustRightInd w:val="0"/>
        <w:spacing w:after="0" w:line="240" w:lineRule="auto"/>
        <w:jc w:val="both"/>
        <w:textAlignment w:val="baseline"/>
        <w:rPr>
          <w:rFonts w:ascii="Calibri" w:hAnsi="Calibri"/>
        </w:rPr>
      </w:pPr>
      <w:r w:rsidRPr="004B498A">
        <w:rPr>
          <w:rFonts w:ascii="Calibri" w:hAnsi="Calibri"/>
        </w:rPr>
        <w:t>General clerical and administrative duties in support of teaching and learning as appropriate.</w:t>
      </w:r>
    </w:p>
    <w:p w14:paraId="78BFC984" w14:textId="028645A5" w:rsidR="00A52B73" w:rsidRDefault="00B83609" w:rsidP="00C12C89">
      <w:pPr>
        <w:numPr>
          <w:ilvl w:val="0"/>
          <w:numId w:val="7"/>
        </w:numPr>
        <w:overflowPunct w:val="0"/>
        <w:autoSpaceDE w:val="0"/>
        <w:autoSpaceDN w:val="0"/>
        <w:adjustRightInd w:val="0"/>
        <w:spacing w:after="0" w:line="240" w:lineRule="auto"/>
        <w:jc w:val="both"/>
        <w:textAlignment w:val="baseline"/>
        <w:rPr>
          <w:rFonts w:ascii="Calibri" w:hAnsi="Calibri"/>
        </w:rPr>
      </w:pPr>
      <w:r w:rsidRPr="004B498A">
        <w:rPr>
          <w:rFonts w:ascii="Calibri" w:hAnsi="Calibri"/>
        </w:rPr>
        <w:t>Any other tasks reasonably requested by the management of the school.</w:t>
      </w:r>
    </w:p>
    <w:p w14:paraId="1D6E9E7A" w14:textId="77777777" w:rsidR="006E616E" w:rsidRPr="006E616E" w:rsidRDefault="006E616E" w:rsidP="00C12C89">
      <w:pPr>
        <w:overflowPunct w:val="0"/>
        <w:autoSpaceDE w:val="0"/>
        <w:autoSpaceDN w:val="0"/>
        <w:adjustRightInd w:val="0"/>
        <w:spacing w:after="0" w:line="240" w:lineRule="auto"/>
        <w:ind w:left="720"/>
        <w:jc w:val="both"/>
        <w:textAlignment w:val="baseline"/>
        <w:rPr>
          <w:rFonts w:ascii="Calibri" w:hAnsi="Calibri"/>
        </w:rPr>
      </w:pPr>
    </w:p>
    <w:p w14:paraId="45E67D3F" w14:textId="77777777" w:rsidR="003C520F" w:rsidRDefault="003C520F" w:rsidP="00C12C89">
      <w:pPr>
        <w:spacing w:before="100" w:beforeAutospacing="1" w:after="100" w:afterAutospacing="1" w:line="240" w:lineRule="auto"/>
        <w:jc w:val="both"/>
        <w:rPr>
          <w:rFonts w:eastAsia="Times New Roman" w:cstheme="minorHAnsi"/>
          <w:color w:val="000000"/>
          <w:lang w:eastAsia="en-GB"/>
        </w:rPr>
      </w:pPr>
    </w:p>
    <w:p w14:paraId="10ACB62D" w14:textId="77777777" w:rsidR="003C520F" w:rsidRDefault="003C520F" w:rsidP="00C12C89">
      <w:pPr>
        <w:spacing w:before="100" w:beforeAutospacing="1" w:after="100" w:afterAutospacing="1" w:line="240" w:lineRule="auto"/>
        <w:jc w:val="both"/>
        <w:rPr>
          <w:rFonts w:eastAsia="Times New Roman" w:cstheme="minorHAnsi"/>
          <w:color w:val="000000"/>
          <w:lang w:eastAsia="en-GB"/>
        </w:rPr>
      </w:pPr>
    </w:p>
    <w:p w14:paraId="3988117A" w14:textId="77777777" w:rsidR="003C520F" w:rsidRDefault="003C520F" w:rsidP="00C12C89">
      <w:pPr>
        <w:spacing w:before="100" w:beforeAutospacing="1" w:after="100" w:afterAutospacing="1" w:line="240" w:lineRule="auto"/>
        <w:jc w:val="both"/>
        <w:rPr>
          <w:rFonts w:eastAsia="Times New Roman" w:cstheme="minorHAnsi"/>
          <w:color w:val="000000"/>
          <w:lang w:eastAsia="en-GB"/>
        </w:rPr>
      </w:pPr>
    </w:p>
    <w:p w14:paraId="6ECA3295" w14:textId="4CD59A2A" w:rsidR="00314DC5" w:rsidRPr="00314DC5" w:rsidRDefault="00314DC5" w:rsidP="00C12C89">
      <w:pPr>
        <w:spacing w:before="100" w:beforeAutospacing="1" w:after="100" w:afterAutospacing="1" w:line="240" w:lineRule="auto"/>
        <w:jc w:val="both"/>
        <w:rPr>
          <w:rFonts w:eastAsia="Times New Roman" w:cstheme="minorHAnsi"/>
          <w:color w:val="000000"/>
          <w:lang w:eastAsia="en-GB"/>
        </w:rPr>
      </w:pPr>
      <w:r w:rsidRPr="00314DC5">
        <w:rPr>
          <w:rFonts w:eastAsia="Times New Roman" w:cstheme="minorHAnsi"/>
          <w:color w:val="000000"/>
          <w:lang w:eastAsia="en-GB"/>
        </w:rPr>
        <w:lastRenderedPageBreak/>
        <w:t xml:space="preserve">Lytham </w:t>
      </w:r>
      <w:r w:rsidR="005F2969">
        <w:rPr>
          <w:rFonts w:eastAsia="Times New Roman" w:cstheme="minorHAnsi"/>
          <w:color w:val="000000"/>
          <w:lang w:eastAsia="en-GB"/>
        </w:rPr>
        <w:t>St Annes High</w:t>
      </w:r>
      <w:r w:rsidR="002C02EE">
        <w:rPr>
          <w:rFonts w:eastAsia="Times New Roman" w:cstheme="minorHAnsi"/>
          <w:color w:val="000000"/>
          <w:lang w:eastAsia="en-GB"/>
        </w:rPr>
        <w:t xml:space="preserve"> School</w:t>
      </w:r>
      <w:r w:rsidRPr="00314DC5">
        <w:rPr>
          <w:rFonts w:eastAsia="Times New Roman" w:cstheme="minorHAnsi"/>
          <w:color w:val="000000"/>
          <w:lang w:eastAsia="en-GB"/>
        </w:rPr>
        <w:t xml:space="preserve"> is committed to safeguarding and promoting the welfare of young people and expects all staff and volunteers to share this commitment and to demonstrate suitability for working with young people. The successful applicant will be required to undertake and maintain an enhanced DBS check.</w:t>
      </w:r>
    </w:p>
    <w:p w14:paraId="5E036F0B" w14:textId="435EB8E6" w:rsidR="00314DC5" w:rsidRPr="00723A95" w:rsidRDefault="00314DC5" w:rsidP="00C12C89">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At all times to carry out the duties in accordance with school-based policies, the Data Protection Policy and Health and Safety procedures.</w:t>
      </w:r>
    </w:p>
    <w:p w14:paraId="44C7EF02" w14:textId="5F89876D" w:rsidR="00314DC5" w:rsidRPr="00723A95" w:rsidRDefault="00314DC5" w:rsidP="00C12C89">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Continuing professional development and participation in the staff review system are requirements of the role.</w:t>
      </w:r>
    </w:p>
    <w:p w14:paraId="4528FCCA" w14:textId="4DA733C1" w:rsidR="00314DC5" w:rsidRPr="00723A95" w:rsidRDefault="00314DC5" w:rsidP="00C12C89">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Participate in relevant meetings and subject specific training appropriate to the role.</w:t>
      </w:r>
    </w:p>
    <w:p w14:paraId="50769BC9" w14:textId="7D48F235" w:rsidR="00314DC5" w:rsidRPr="00723A95" w:rsidRDefault="00314DC5" w:rsidP="00C12C89">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Responsibilities/duties may be varied at any time to meet changed circumstances in a manner compatible with the post held.</w:t>
      </w:r>
    </w:p>
    <w:p w14:paraId="71435604" w14:textId="7BBEACF0" w:rsidR="00314DC5" w:rsidRPr="00723A95" w:rsidRDefault="00314DC5" w:rsidP="00C12C89">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The post holder will be expected to work their hours flexibly depending on the operational needs of the school.</w:t>
      </w:r>
    </w:p>
    <w:p w14:paraId="3F47DC27" w14:textId="2D8C6155" w:rsidR="00314DC5" w:rsidRPr="00723A95" w:rsidRDefault="00314DC5" w:rsidP="00C12C89">
      <w:pPr>
        <w:pStyle w:val="ListParagraph"/>
        <w:numPr>
          <w:ilvl w:val="0"/>
          <w:numId w:val="6"/>
        </w:numPr>
        <w:spacing w:before="100" w:beforeAutospacing="1" w:after="100" w:afterAutospacing="1" w:line="240" w:lineRule="auto"/>
        <w:jc w:val="both"/>
        <w:rPr>
          <w:rFonts w:eastAsia="Times New Roman" w:cstheme="minorHAnsi"/>
          <w:color w:val="000000"/>
          <w:lang w:eastAsia="en-GB"/>
        </w:rPr>
      </w:pPr>
      <w:r w:rsidRPr="00723A95">
        <w:rPr>
          <w:rFonts w:eastAsia="Times New Roman" w:cstheme="minorHAnsi"/>
          <w:color w:val="000000"/>
          <w:lang w:eastAsia="en-GB"/>
        </w:rPr>
        <w:t>It is the responsibility of drivers who intend to use their vehicles for work related purposes to ensure they hold the appropriate level of business insurance and full UK driving license.</w:t>
      </w:r>
    </w:p>
    <w:p w14:paraId="42D59205" w14:textId="77777777" w:rsidR="00314DC5" w:rsidRDefault="00314DC5" w:rsidP="00C12C89">
      <w:pPr>
        <w:spacing w:before="100" w:beforeAutospacing="1" w:after="100" w:afterAutospacing="1" w:line="240" w:lineRule="auto"/>
        <w:jc w:val="both"/>
        <w:rPr>
          <w:rFonts w:eastAsia="Times New Roman" w:cstheme="minorHAnsi"/>
          <w:color w:val="000000"/>
          <w:lang w:eastAsia="en-GB"/>
        </w:rPr>
      </w:pPr>
      <w:r w:rsidRPr="00314DC5">
        <w:rPr>
          <w:rFonts w:eastAsia="Times New Roman" w:cstheme="minorHAnsi"/>
          <w:color w:val="000000"/>
          <w:lang w:eastAsia="en-GB"/>
        </w:rPr>
        <w:t>Responsibilities contained in this job description may be modified or amended at any time after consultation with the post holder</w:t>
      </w:r>
    </w:p>
    <w:p w14:paraId="23B05C68" w14:textId="6F820813" w:rsidR="00561F83" w:rsidRPr="005C7E22" w:rsidRDefault="00561F83" w:rsidP="00C12C89">
      <w:pPr>
        <w:pStyle w:val="NormalWeb"/>
        <w:spacing w:before="0" w:beforeAutospacing="0" w:after="0" w:afterAutospacing="0"/>
        <w:jc w:val="both"/>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Annual Arrangements : </w:t>
      </w:r>
      <w:r w:rsidR="007C3A7D" w:rsidRPr="005C7E22">
        <w:rPr>
          <w:rFonts w:asciiTheme="minorHAnsi" w:hAnsiTheme="minorHAnsi" w:cstheme="minorHAnsi"/>
          <w:color w:val="000000"/>
          <w:sz w:val="18"/>
          <w:szCs w:val="18"/>
        </w:rPr>
        <w:t>Full Time – Term time plus 5 days INSET</w:t>
      </w:r>
    </w:p>
    <w:p w14:paraId="604AA9B2" w14:textId="32283E00" w:rsidR="00604E70" w:rsidRPr="005C7E22" w:rsidRDefault="00561F83" w:rsidP="00C12C89">
      <w:pPr>
        <w:pStyle w:val="NormalWeb"/>
        <w:spacing w:before="0" w:beforeAutospacing="0" w:after="0" w:afterAutospacing="0"/>
        <w:jc w:val="both"/>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HOURS: </w:t>
      </w:r>
      <w:r w:rsidR="00BC7BC3" w:rsidRPr="005C7E22">
        <w:rPr>
          <w:rFonts w:asciiTheme="minorHAnsi" w:hAnsiTheme="minorHAnsi" w:cstheme="minorHAnsi"/>
          <w:color w:val="000000" w:themeColor="text1"/>
          <w:sz w:val="18"/>
          <w:szCs w:val="18"/>
        </w:rPr>
        <w:t>37 Hours</w:t>
      </w:r>
      <w:r w:rsidR="00E20BD1">
        <w:rPr>
          <w:rFonts w:asciiTheme="minorHAnsi" w:hAnsiTheme="minorHAnsi" w:cstheme="minorHAnsi"/>
          <w:color w:val="000000" w:themeColor="text1"/>
          <w:sz w:val="18"/>
          <w:szCs w:val="18"/>
        </w:rPr>
        <w:t xml:space="preserve"> (8am – 4pm)</w:t>
      </w:r>
    </w:p>
    <w:p w14:paraId="564BFC9E" w14:textId="2CB69D5C" w:rsidR="00B4300B" w:rsidRPr="005C7E22" w:rsidRDefault="00561F83" w:rsidP="00C12C89">
      <w:pPr>
        <w:pStyle w:val="NormalWeb"/>
        <w:spacing w:before="0" w:beforeAutospacing="0" w:after="0" w:afterAutospacing="0"/>
        <w:jc w:val="both"/>
        <w:rPr>
          <w:rFonts w:asciiTheme="minorHAnsi" w:hAnsiTheme="minorHAnsi" w:cstheme="minorHAnsi"/>
          <w:color w:val="000000"/>
          <w:sz w:val="18"/>
          <w:szCs w:val="18"/>
        </w:rPr>
      </w:pPr>
      <w:r w:rsidRPr="005C7E22">
        <w:rPr>
          <w:rFonts w:asciiTheme="minorHAnsi" w:hAnsiTheme="minorHAnsi" w:cstheme="minorHAnsi"/>
          <w:color w:val="000000" w:themeColor="text1"/>
          <w:sz w:val="18"/>
          <w:szCs w:val="18"/>
        </w:rPr>
        <w:t xml:space="preserve">SALARY: </w:t>
      </w:r>
      <w:r w:rsidR="00DB1F79" w:rsidRPr="005C7E22">
        <w:rPr>
          <w:rFonts w:asciiTheme="minorHAnsi" w:hAnsiTheme="minorHAnsi" w:cstheme="minorHAnsi"/>
          <w:color w:val="000000" w:themeColor="text1"/>
          <w:sz w:val="18"/>
          <w:szCs w:val="18"/>
        </w:rPr>
        <w:t xml:space="preserve"> </w:t>
      </w:r>
      <w:r w:rsidR="00E020B8" w:rsidRPr="005C7E22">
        <w:rPr>
          <w:rFonts w:asciiTheme="minorHAnsi" w:hAnsiTheme="minorHAnsi" w:cstheme="minorHAnsi"/>
          <w:color w:val="000000"/>
          <w:sz w:val="18"/>
          <w:szCs w:val="18"/>
        </w:rPr>
        <w:t>Grade</w:t>
      </w:r>
      <w:r w:rsidR="00A10B21">
        <w:rPr>
          <w:rFonts w:asciiTheme="minorHAnsi" w:hAnsiTheme="minorHAnsi" w:cstheme="minorHAnsi"/>
          <w:color w:val="000000"/>
          <w:sz w:val="18"/>
          <w:szCs w:val="18"/>
        </w:rPr>
        <w:t xml:space="preserve"> </w:t>
      </w:r>
      <w:r w:rsidR="00E20BD1">
        <w:rPr>
          <w:rFonts w:asciiTheme="minorHAnsi" w:hAnsiTheme="minorHAnsi" w:cstheme="minorHAnsi"/>
          <w:color w:val="000000"/>
          <w:sz w:val="18"/>
          <w:szCs w:val="18"/>
        </w:rPr>
        <w:t>6</w:t>
      </w:r>
      <w:r w:rsidR="00A10B21">
        <w:rPr>
          <w:rFonts w:asciiTheme="minorHAnsi" w:hAnsiTheme="minorHAnsi" w:cstheme="minorHAnsi"/>
          <w:color w:val="000000"/>
          <w:sz w:val="18"/>
          <w:szCs w:val="18"/>
        </w:rPr>
        <w:t xml:space="preserve"> </w:t>
      </w:r>
      <w:r w:rsidR="00E020B8" w:rsidRPr="005C7E22">
        <w:rPr>
          <w:rFonts w:asciiTheme="minorHAnsi" w:hAnsiTheme="minorHAnsi" w:cstheme="minorHAnsi"/>
          <w:color w:val="000000"/>
          <w:sz w:val="18"/>
          <w:szCs w:val="18"/>
        </w:rPr>
        <w:t xml:space="preserve">(scp </w:t>
      </w:r>
      <w:r w:rsidR="00CA1A1D">
        <w:rPr>
          <w:rFonts w:asciiTheme="minorHAnsi" w:hAnsiTheme="minorHAnsi" w:cstheme="minorHAnsi"/>
          <w:color w:val="000000"/>
          <w:sz w:val="18"/>
          <w:szCs w:val="18"/>
        </w:rPr>
        <w:t>11</w:t>
      </w:r>
      <w:r w:rsidR="00A10B21">
        <w:rPr>
          <w:rFonts w:asciiTheme="minorHAnsi" w:hAnsiTheme="minorHAnsi" w:cstheme="minorHAnsi"/>
          <w:color w:val="000000"/>
          <w:sz w:val="18"/>
          <w:szCs w:val="18"/>
        </w:rPr>
        <w:t xml:space="preserve"> - 1</w:t>
      </w:r>
      <w:r w:rsidR="00CA1A1D">
        <w:rPr>
          <w:rFonts w:asciiTheme="minorHAnsi" w:hAnsiTheme="minorHAnsi" w:cstheme="minorHAnsi"/>
          <w:color w:val="000000"/>
          <w:sz w:val="18"/>
          <w:szCs w:val="18"/>
        </w:rPr>
        <w:t>9</w:t>
      </w:r>
      <w:r w:rsidR="00E020B8" w:rsidRPr="005C7E22">
        <w:rPr>
          <w:rFonts w:asciiTheme="minorHAnsi" w:hAnsiTheme="minorHAnsi" w:cstheme="minorHAnsi"/>
          <w:color w:val="000000"/>
          <w:sz w:val="18"/>
          <w:szCs w:val="18"/>
        </w:rPr>
        <w:t>)</w:t>
      </w:r>
      <w:r w:rsidR="0058705B">
        <w:rPr>
          <w:rFonts w:asciiTheme="minorHAnsi" w:hAnsiTheme="minorHAnsi" w:cstheme="minorHAnsi"/>
          <w:color w:val="000000"/>
          <w:sz w:val="18"/>
          <w:szCs w:val="18"/>
        </w:rPr>
        <w:t xml:space="preserve"> £2</w:t>
      </w:r>
      <w:r w:rsidR="002F4692">
        <w:rPr>
          <w:rFonts w:asciiTheme="minorHAnsi" w:hAnsiTheme="minorHAnsi" w:cstheme="minorHAnsi"/>
          <w:color w:val="000000"/>
          <w:sz w:val="18"/>
          <w:szCs w:val="18"/>
        </w:rPr>
        <w:t>7</w:t>
      </w:r>
      <w:r w:rsidR="0058705B">
        <w:rPr>
          <w:rFonts w:asciiTheme="minorHAnsi" w:hAnsiTheme="minorHAnsi" w:cstheme="minorHAnsi"/>
          <w:color w:val="000000"/>
          <w:sz w:val="18"/>
          <w:szCs w:val="18"/>
        </w:rPr>
        <w:t>,</w:t>
      </w:r>
      <w:r w:rsidR="002F4692">
        <w:rPr>
          <w:rFonts w:asciiTheme="minorHAnsi" w:hAnsiTheme="minorHAnsi" w:cstheme="minorHAnsi"/>
          <w:color w:val="000000"/>
          <w:sz w:val="18"/>
          <w:szCs w:val="18"/>
        </w:rPr>
        <w:t>2</w:t>
      </w:r>
      <w:r w:rsidR="00913081">
        <w:rPr>
          <w:rFonts w:asciiTheme="minorHAnsi" w:hAnsiTheme="minorHAnsi" w:cstheme="minorHAnsi"/>
          <w:color w:val="000000"/>
          <w:sz w:val="18"/>
          <w:szCs w:val="18"/>
        </w:rPr>
        <w:t>6</w:t>
      </w:r>
      <w:r w:rsidR="0058705B">
        <w:rPr>
          <w:rFonts w:asciiTheme="minorHAnsi" w:hAnsiTheme="minorHAnsi" w:cstheme="minorHAnsi"/>
          <w:color w:val="000000"/>
          <w:sz w:val="18"/>
          <w:szCs w:val="18"/>
        </w:rPr>
        <w:t>9 - £</w:t>
      </w:r>
      <w:r w:rsidR="00913081">
        <w:rPr>
          <w:rFonts w:asciiTheme="minorHAnsi" w:hAnsiTheme="minorHAnsi" w:cstheme="minorHAnsi"/>
          <w:color w:val="000000"/>
          <w:sz w:val="18"/>
          <w:szCs w:val="18"/>
        </w:rPr>
        <w:t>31,067</w:t>
      </w:r>
      <w:r w:rsidR="0058705B">
        <w:rPr>
          <w:rFonts w:asciiTheme="minorHAnsi" w:hAnsiTheme="minorHAnsi" w:cstheme="minorHAnsi"/>
          <w:color w:val="000000"/>
          <w:sz w:val="18"/>
          <w:szCs w:val="18"/>
        </w:rPr>
        <w:t xml:space="preserve"> FTE</w:t>
      </w:r>
      <w:r w:rsidR="00E020B8" w:rsidRPr="005C7E22">
        <w:rPr>
          <w:rFonts w:asciiTheme="minorHAnsi" w:hAnsiTheme="minorHAnsi" w:cstheme="minorHAnsi"/>
          <w:color w:val="000000"/>
          <w:sz w:val="18"/>
          <w:szCs w:val="18"/>
        </w:rPr>
        <w:t xml:space="preserve"> LCC EPR 12 Grade Model</w:t>
      </w:r>
    </w:p>
    <w:p w14:paraId="317F8E54" w14:textId="79B600DC" w:rsidR="00561F83" w:rsidRPr="00B4300B" w:rsidRDefault="00561F83" w:rsidP="00C12C89">
      <w:pPr>
        <w:pStyle w:val="NormalWeb"/>
        <w:spacing w:before="0" w:beforeAutospacing="0" w:after="0" w:afterAutospacing="0"/>
        <w:ind w:left="3600"/>
        <w:jc w:val="both"/>
        <w:rPr>
          <w:rFonts w:ascii="Frutiger LT Std 55 Roman" w:hAnsi="Frutiger LT Std 55 Roman" w:cs="Arial"/>
          <w:color w:val="000000"/>
          <w:sz w:val="18"/>
          <w:szCs w:val="18"/>
        </w:rPr>
      </w:pPr>
      <w:r w:rsidRPr="0EADEF10">
        <w:rPr>
          <w:rFonts w:ascii="Frutiger LT Std 55 Roman" w:hAnsi="Frutiger LT Std 55 Roman" w:cs="Arial"/>
          <w:color w:val="000000" w:themeColor="text1"/>
          <w:sz w:val="18"/>
          <w:szCs w:val="18"/>
        </w:rPr>
        <w:t>.....................................................................</w:t>
      </w:r>
    </w:p>
    <w:p w14:paraId="0D0B940D" w14:textId="71DD4EEB" w:rsidR="002134C7" w:rsidRDefault="00561F83" w:rsidP="004C4429">
      <w:pPr>
        <w:pStyle w:val="NormalWeb"/>
        <w:overflowPunct w:val="0"/>
        <w:autoSpaceDE w:val="0"/>
        <w:autoSpaceDN w:val="0"/>
        <w:adjustRightInd w:val="0"/>
        <w:spacing w:after="0"/>
        <w:jc w:val="center"/>
        <w:textAlignment w:val="baseline"/>
        <w:rPr>
          <w:rFonts w:ascii="Frutiger LT Std 55 Roman" w:hAnsi="Frutiger LT Std 55 Roman" w:cs="Arial"/>
          <w:b/>
          <w:bCs/>
          <w:color w:val="000000" w:themeColor="text1"/>
          <w:sz w:val="18"/>
          <w:szCs w:val="18"/>
          <w:lang w:val="en-US"/>
        </w:rPr>
      </w:pPr>
      <w:r w:rsidRPr="0EADEF10">
        <w:rPr>
          <w:rFonts w:ascii="Frutiger LT Std 55 Roman" w:hAnsi="Frutiger LT Std 55 Roman" w:cs="Arial"/>
          <w:b/>
          <w:bCs/>
          <w:color w:val="000000" w:themeColor="text1"/>
          <w:sz w:val="18"/>
          <w:szCs w:val="18"/>
        </w:rPr>
        <w:t>R. Baker – HEADTEACHER</w:t>
      </w:r>
    </w:p>
    <w:p w14:paraId="0E27B00A" w14:textId="77777777" w:rsidR="00921CA6" w:rsidRDefault="00921CA6" w:rsidP="00C12C89">
      <w:pPr>
        <w:overflowPunct w:val="0"/>
        <w:autoSpaceDE w:val="0"/>
        <w:autoSpaceDN w:val="0"/>
        <w:adjustRightInd w:val="0"/>
        <w:spacing w:after="0" w:line="240" w:lineRule="auto"/>
        <w:jc w:val="both"/>
        <w:textAlignment w:val="baseline"/>
        <w:rPr>
          <w:rFonts w:ascii="Frutiger LT Std 55 Roman" w:eastAsia="Times New Roman" w:hAnsi="Frutiger LT Std 55 Roman" w:cs="Times New Roman"/>
          <w:b/>
          <w:color w:val="1C1C1C"/>
          <w:sz w:val="20"/>
          <w:szCs w:val="20"/>
          <w:lang w:val="en-US"/>
        </w:rPr>
      </w:pPr>
    </w:p>
    <w:p w14:paraId="60061E4C" w14:textId="77777777" w:rsidR="00921CA6" w:rsidRDefault="00921CA6" w:rsidP="00C12C89">
      <w:pPr>
        <w:overflowPunct w:val="0"/>
        <w:autoSpaceDE w:val="0"/>
        <w:autoSpaceDN w:val="0"/>
        <w:adjustRightInd w:val="0"/>
        <w:spacing w:after="0" w:line="240" w:lineRule="auto"/>
        <w:jc w:val="both"/>
        <w:textAlignment w:val="baseline"/>
        <w:rPr>
          <w:rFonts w:ascii="Frutiger LT Std 55 Roman" w:eastAsia="Times New Roman" w:hAnsi="Frutiger LT Std 55 Roman" w:cs="Times New Roman"/>
          <w:b/>
          <w:color w:val="1C1C1C"/>
          <w:sz w:val="20"/>
          <w:szCs w:val="20"/>
          <w:lang w:val="en-US"/>
        </w:rPr>
      </w:pPr>
    </w:p>
    <w:p w14:paraId="3FE9F23F" w14:textId="45A45C1E" w:rsidR="00F26FE9" w:rsidRDefault="00F26FE9" w:rsidP="00C12C8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4D6EC902" w14:textId="2E2230F6" w:rsidR="00DE0E08" w:rsidRDefault="00DE0E08" w:rsidP="00C12C8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70BD2209" w14:textId="22CF96DA" w:rsidR="00DE0E08" w:rsidRDefault="00DE0E08" w:rsidP="00C12C8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10DAEC1C" w14:textId="39A0A984" w:rsidR="00DE0E08" w:rsidRDefault="00DE0E08" w:rsidP="00C12C8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63940165" w14:textId="400674BB" w:rsidR="00DE0E08" w:rsidRDefault="00DE0E08" w:rsidP="00C12C8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52B8F922" w14:textId="77777777" w:rsidR="00DE0E08" w:rsidRPr="00F26FE9" w:rsidRDefault="00DE0E08" w:rsidP="00C12C89">
      <w:pPr>
        <w:overflowPunct w:val="0"/>
        <w:autoSpaceDE w:val="0"/>
        <w:autoSpaceDN w:val="0"/>
        <w:adjustRightInd w:val="0"/>
        <w:spacing w:after="0" w:line="240" w:lineRule="auto"/>
        <w:jc w:val="both"/>
        <w:textAlignment w:val="baseline"/>
        <w:rPr>
          <w:rFonts w:ascii="Gill Sans MT" w:eastAsia="Times New Roman" w:hAnsi="Gill Sans MT" w:cs="Times New Roman"/>
          <w:sz w:val="16"/>
          <w:szCs w:val="20"/>
        </w:rPr>
      </w:pPr>
    </w:p>
    <w:p w14:paraId="6AEB5368" w14:textId="5BD8E4B9" w:rsidR="00F26FE9" w:rsidRPr="00F26FE9" w:rsidRDefault="00F26FE9" w:rsidP="00C12C89">
      <w:pPr>
        <w:overflowPunct w:val="0"/>
        <w:autoSpaceDE w:val="0"/>
        <w:autoSpaceDN w:val="0"/>
        <w:adjustRightInd w:val="0"/>
        <w:spacing w:after="0" w:line="240" w:lineRule="auto"/>
        <w:jc w:val="both"/>
        <w:textAlignment w:val="baseline"/>
        <w:rPr>
          <w:rFonts w:ascii="Frutiger LT Std 55 Roman" w:eastAsia="Times New Roman" w:hAnsi="Frutiger LT Std 55 Roman" w:cs="Times New Roman"/>
          <w:b/>
          <w:sz w:val="20"/>
          <w:szCs w:val="20"/>
        </w:rPr>
      </w:pPr>
    </w:p>
    <w:p w14:paraId="08CE6F91" w14:textId="77777777" w:rsidR="008E1812" w:rsidRDefault="008E1812" w:rsidP="00C12C89">
      <w:pPr>
        <w:jc w:val="both"/>
      </w:pPr>
    </w:p>
    <w:sectPr w:rsidR="008E1812" w:rsidSect="00F26FE9">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F093E" w14:textId="77777777" w:rsidR="0038521E" w:rsidRDefault="0038521E" w:rsidP="00F26FE9">
      <w:pPr>
        <w:spacing w:after="0" w:line="240" w:lineRule="auto"/>
      </w:pPr>
      <w:r>
        <w:separator/>
      </w:r>
    </w:p>
  </w:endnote>
  <w:endnote w:type="continuationSeparator" w:id="0">
    <w:p w14:paraId="3D82C77F" w14:textId="77777777" w:rsidR="0038521E" w:rsidRDefault="0038521E" w:rsidP="00F26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5BE40" w14:textId="77777777" w:rsidR="0038521E" w:rsidRDefault="0038521E" w:rsidP="00F26FE9">
      <w:pPr>
        <w:spacing w:after="0" w:line="240" w:lineRule="auto"/>
      </w:pPr>
      <w:r>
        <w:separator/>
      </w:r>
    </w:p>
  </w:footnote>
  <w:footnote w:type="continuationSeparator" w:id="0">
    <w:p w14:paraId="4252B5DD" w14:textId="77777777" w:rsidR="0038521E" w:rsidRDefault="0038521E" w:rsidP="00F26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78E8C" w14:textId="267BA276" w:rsidR="00F26FE9" w:rsidRDefault="00F26FE9" w:rsidP="00F26FE9">
    <w:pPr>
      <w:pStyle w:val="Header"/>
      <w:jc w:val="center"/>
    </w:pPr>
    <w:r w:rsidRPr="00F26FE9">
      <w:rPr>
        <w:rFonts w:ascii="Frutiger LT Std 55 Roman" w:eastAsia="Times New Roman" w:hAnsi="Frutiger LT Std 55 Roman" w:cs="Times New Roman"/>
        <w:color w:val="1C1C1C"/>
        <w:sz w:val="28"/>
        <w:szCs w:val="20"/>
      </w:rPr>
      <w:t>L</w:t>
    </w:r>
    <w:r w:rsidR="007705C6">
      <w:rPr>
        <w:rFonts w:ascii="Frutiger LT Std 55 Roman" w:eastAsia="Times New Roman" w:hAnsi="Frutiger LT Std 55 Roman" w:cs="Times New Roman"/>
        <w:color w:val="1C1C1C"/>
        <w:sz w:val="28"/>
        <w:szCs w:val="20"/>
      </w:rPr>
      <w:t xml:space="preserve">ytham St Annes High School </w:t>
    </w:r>
  </w:p>
  <w:p w14:paraId="23DE523C" w14:textId="77777777" w:rsidR="00F26FE9" w:rsidRDefault="00F26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0B1E"/>
    <w:multiLevelType w:val="hybridMultilevel"/>
    <w:tmpl w:val="3CE0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71CD6"/>
    <w:multiLevelType w:val="hybridMultilevel"/>
    <w:tmpl w:val="85B4A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86FFB"/>
    <w:multiLevelType w:val="hybridMultilevel"/>
    <w:tmpl w:val="5AFC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23C16"/>
    <w:multiLevelType w:val="hybridMultilevel"/>
    <w:tmpl w:val="A938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D551D"/>
    <w:multiLevelType w:val="hybridMultilevel"/>
    <w:tmpl w:val="213ED408"/>
    <w:lvl w:ilvl="0" w:tplc="3D34803A">
      <w:start w:val="1"/>
      <w:numFmt w:val="bullet"/>
      <w:lvlText w:val=""/>
      <w:lvlJc w:val="left"/>
      <w:pPr>
        <w:tabs>
          <w:tab w:val="num" w:pos="1146"/>
        </w:tabs>
        <w:ind w:left="1146" w:hanging="363"/>
      </w:pPr>
      <w:rPr>
        <w:rFonts w:ascii="Wingdings" w:hAnsi="Wingdings"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48F06AA9"/>
    <w:multiLevelType w:val="hybridMultilevel"/>
    <w:tmpl w:val="FBA22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D6C25"/>
    <w:multiLevelType w:val="hybridMultilevel"/>
    <w:tmpl w:val="B990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C1368E"/>
    <w:multiLevelType w:val="hybridMultilevel"/>
    <w:tmpl w:val="2ECCB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730807">
    <w:abstractNumId w:val="4"/>
  </w:num>
  <w:num w:numId="2" w16cid:durableId="920721125">
    <w:abstractNumId w:val="7"/>
  </w:num>
  <w:num w:numId="3" w16cid:durableId="803501440">
    <w:abstractNumId w:val="0"/>
  </w:num>
  <w:num w:numId="4" w16cid:durableId="817651275">
    <w:abstractNumId w:val="5"/>
  </w:num>
  <w:num w:numId="5" w16cid:durableId="568030713">
    <w:abstractNumId w:val="2"/>
  </w:num>
  <w:num w:numId="6" w16cid:durableId="399402481">
    <w:abstractNumId w:val="1"/>
  </w:num>
  <w:num w:numId="7" w16cid:durableId="1549730377">
    <w:abstractNumId w:val="6"/>
  </w:num>
  <w:num w:numId="8" w16cid:durableId="933589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E9"/>
    <w:rsid w:val="00016F1B"/>
    <w:rsid w:val="0005422B"/>
    <w:rsid w:val="0005646D"/>
    <w:rsid w:val="000A7930"/>
    <w:rsid w:val="000A79E8"/>
    <w:rsid w:val="000C6954"/>
    <w:rsid w:val="000D0E48"/>
    <w:rsid w:val="0010351D"/>
    <w:rsid w:val="001114DF"/>
    <w:rsid w:val="00136684"/>
    <w:rsid w:val="00136EBB"/>
    <w:rsid w:val="00142441"/>
    <w:rsid w:val="00155158"/>
    <w:rsid w:val="0018114F"/>
    <w:rsid w:val="00190CA7"/>
    <w:rsid w:val="001955C8"/>
    <w:rsid w:val="00196537"/>
    <w:rsid w:val="001A78A7"/>
    <w:rsid w:val="001A7BC5"/>
    <w:rsid w:val="001B1868"/>
    <w:rsid w:val="001C4612"/>
    <w:rsid w:val="001C5292"/>
    <w:rsid w:val="001C6ABF"/>
    <w:rsid w:val="001D0665"/>
    <w:rsid w:val="001E1248"/>
    <w:rsid w:val="001F16AB"/>
    <w:rsid w:val="001F3546"/>
    <w:rsid w:val="00206638"/>
    <w:rsid w:val="002119D1"/>
    <w:rsid w:val="002134C7"/>
    <w:rsid w:val="002644D0"/>
    <w:rsid w:val="002A0077"/>
    <w:rsid w:val="002B15C2"/>
    <w:rsid w:val="002C02EE"/>
    <w:rsid w:val="002F4692"/>
    <w:rsid w:val="002F5018"/>
    <w:rsid w:val="00314DC5"/>
    <w:rsid w:val="00317D48"/>
    <w:rsid w:val="003504D0"/>
    <w:rsid w:val="00361EC2"/>
    <w:rsid w:val="00373C12"/>
    <w:rsid w:val="0038521E"/>
    <w:rsid w:val="003A7BAE"/>
    <w:rsid w:val="003C520F"/>
    <w:rsid w:val="003D4A94"/>
    <w:rsid w:val="0045029F"/>
    <w:rsid w:val="00452A95"/>
    <w:rsid w:val="004537C5"/>
    <w:rsid w:val="00483DF8"/>
    <w:rsid w:val="004969DE"/>
    <w:rsid w:val="004A290B"/>
    <w:rsid w:val="004B0D7A"/>
    <w:rsid w:val="004B6CE9"/>
    <w:rsid w:val="004C4429"/>
    <w:rsid w:val="004F3E0E"/>
    <w:rsid w:val="00561F83"/>
    <w:rsid w:val="0058705B"/>
    <w:rsid w:val="00587670"/>
    <w:rsid w:val="00587AEB"/>
    <w:rsid w:val="005C17DE"/>
    <w:rsid w:val="005C7E22"/>
    <w:rsid w:val="005D03B1"/>
    <w:rsid w:val="005E4AF2"/>
    <w:rsid w:val="005F2969"/>
    <w:rsid w:val="005F560C"/>
    <w:rsid w:val="00601580"/>
    <w:rsid w:val="00601B04"/>
    <w:rsid w:val="00604E70"/>
    <w:rsid w:val="006072E9"/>
    <w:rsid w:val="006857A4"/>
    <w:rsid w:val="006A4FD7"/>
    <w:rsid w:val="006B769F"/>
    <w:rsid w:val="006E616E"/>
    <w:rsid w:val="006F5A9A"/>
    <w:rsid w:val="00702D6C"/>
    <w:rsid w:val="007228B2"/>
    <w:rsid w:val="00723A95"/>
    <w:rsid w:val="00761D58"/>
    <w:rsid w:val="007705C6"/>
    <w:rsid w:val="007A20F0"/>
    <w:rsid w:val="007A4A87"/>
    <w:rsid w:val="007C23F9"/>
    <w:rsid w:val="007C3A7D"/>
    <w:rsid w:val="00827B6E"/>
    <w:rsid w:val="008443ED"/>
    <w:rsid w:val="00861B4A"/>
    <w:rsid w:val="008656FD"/>
    <w:rsid w:val="0087204D"/>
    <w:rsid w:val="00891E88"/>
    <w:rsid w:val="008B5778"/>
    <w:rsid w:val="008B674C"/>
    <w:rsid w:val="008D4B47"/>
    <w:rsid w:val="008E1812"/>
    <w:rsid w:val="00913081"/>
    <w:rsid w:val="00921CA6"/>
    <w:rsid w:val="009422A4"/>
    <w:rsid w:val="00956F37"/>
    <w:rsid w:val="009667EB"/>
    <w:rsid w:val="009747B1"/>
    <w:rsid w:val="009A2CBB"/>
    <w:rsid w:val="009C0802"/>
    <w:rsid w:val="009D4120"/>
    <w:rsid w:val="009E01C5"/>
    <w:rsid w:val="009F38CA"/>
    <w:rsid w:val="00A07968"/>
    <w:rsid w:val="00A10B21"/>
    <w:rsid w:val="00A20A39"/>
    <w:rsid w:val="00A37EB6"/>
    <w:rsid w:val="00A52B73"/>
    <w:rsid w:val="00A67068"/>
    <w:rsid w:val="00AA5415"/>
    <w:rsid w:val="00AB3DE4"/>
    <w:rsid w:val="00AC1D36"/>
    <w:rsid w:val="00AC350A"/>
    <w:rsid w:val="00AD6D54"/>
    <w:rsid w:val="00AE1C04"/>
    <w:rsid w:val="00AE4D53"/>
    <w:rsid w:val="00AF139D"/>
    <w:rsid w:val="00AF7021"/>
    <w:rsid w:val="00B261B3"/>
    <w:rsid w:val="00B4300B"/>
    <w:rsid w:val="00B6447F"/>
    <w:rsid w:val="00B73A2C"/>
    <w:rsid w:val="00B77124"/>
    <w:rsid w:val="00B83609"/>
    <w:rsid w:val="00B905AB"/>
    <w:rsid w:val="00B95638"/>
    <w:rsid w:val="00BB2616"/>
    <w:rsid w:val="00BC7BC3"/>
    <w:rsid w:val="00C03319"/>
    <w:rsid w:val="00C04A56"/>
    <w:rsid w:val="00C12C89"/>
    <w:rsid w:val="00C24D0E"/>
    <w:rsid w:val="00C600C0"/>
    <w:rsid w:val="00C71535"/>
    <w:rsid w:val="00C87440"/>
    <w:rsid w:val="00CA1A1D"/>
    <w:rsid w:val="00CE2CBA"/>
    <w:rsid w:val="00CF613A"/>
    <w:rsid w:val="00D36BAE"/>
    <w:rsid w:val="00D41A61"/>
    <w:rsid w:val="00D62318"/>
    <w:rsid w:val="00D73D7E"/>
    <w:rsid w:val="00D97730"/>
    <w:rsid w:val="00DB1F79"/>
    <w:rsid w:val="00DC473A"/>
    <w:rsid w:val="00DC5A5D"/>
    <w:rsid w:val="00DD2ABE"/>
    <w:rsid w:val="00DE0E08"/>
    <w:rsid w:val="00E008DD"/>
    <w:rsid w:val="00E020B8"/>
    <w:rsid w:val="00E20BD1"/>
    <w:rsid w:val="00E223D4"/>
    <w:rsid w:val="00E22BF1"/>
    <w:rsid w:val="00E2313D"/>
    <w:rsid w:val="00E57BA6"/>
    <w:rsid w:val="00E64057"/>
    <w:rsid w:val="00E86F9A"/>
    <w:rsid w:val="00E93665"/>
    <w:rsid w:val="00EA79F5"/>
    <w:rsid w:val="00EB6472"/>
    <w:rsid w:val="00EF5394"/>
    <w:rsid w:val="00F24DB9"/>
    <w:rsid w:val="00F26FE9"/>
    <w:rsid w:val="00F27AF4"/>
    <w:rsid w:val="00F47321"/>
    <w:rsid w:val="00F51820"/>
    <w:rsid w:val="00F74F31"/>
    <w:rsid w:val="00F8646B"/>
    <w:rsid w:val="00FB1D8B"/>
    <w:rsid w:val="00FE0B78"/>
    <w:rsid w:val="02B7AB59"/>
    <w:rsid w:val="0E3D07EA"/>
    <w:rsid w:val="0EADEF10"/>
    <w:rsid w:val="25B20177"/>
    <w:rsid w:val="2B810ABA"/>
    <w:rsid w:val="5898F732"/>
    <w:rsid w:val="5EADE34A"/>
    <w:rsid w:val="774ED538"/>
    <w:rsid w:val="7FF44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7A594"/>
  <w15:docId w15:val="{A8FB2FFA-9A86-4F9A-99D3-6F5CBD40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E9"/>
  </w:style>
  <w:style w:type="paragraph" w:styleId="Footer">
    <w:name w:val="footer"/>
    <w:basedOn w:val="Normal"/>
    <w:link w:val="FooterChar"/>
    <w:uiPriority w:val="99"/>
    <w:unhideWhenUsed/>
    <w:rsid w:val="00F26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E9"/>
  </w:style>
  <w:style w:type="paragraph" w:styleId="BalloonText">
    <w:name w:val="Balloon Text"/>
    <w:basedOn w:val="Normal"/>
    <w:link w:val="BalloonTextChar"/>
    <w:uiPriority w:val="99"/>
    <w:semiHidden/>
    <w:unhideWhenUsed/>
    <w:rsid w:val="00F26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FE9"/>
    <w:rPr>
      <w:rFonts w:ascii="Tahoma" w:hAnsi="Tahoma" w:cs="Tahoma"/>
      <w:sz w:val="16"/>
      <w:szCs w:val="16"/>
    </w:rPr>
  </w:style>
  <w:style w:type="paragraph" w:styleId="ListParagraph">
    <w:name w:val="List Paragraph"/>
    <w:basedOn w:val="Normal"/>
    <w:uiPriority w:val="34"/>
    <w:qFormat/>
    <w:rsid w:val="00AE4D53"/>
    <w:pPr>
      <w:ind w:left="720"/>
      <w:contextualSpacing/>
    </w:pPr>
  </w:style>
  <w:style w:type="paragraph" w:styleId="NormalWeb">
    <w:name w:val="Normal (Web)"/>
    <w:basedOn w:val="Normal"/>
    <w:uiPriority w:val="99"/>
    <w:semiHidden/>
    <w:unhideWhenUsed/>
    <w:rsid w:val="00561F8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74162">
      <w:bodyDiv w:val="1"/>
      <w:marLeft w:val="0"/>
      <w:marRight w:val="0"/>
      <w:marTop w:val="0"/>
      <w:marBottom w:val="0"/>
      <w:divBdr>
        <w:top w:val="none" w:sz="0" w:space="0" w:color="auto"/>
        <w:left w:val="none" w:sz="0" w:space="0" w:color="auto"/>
        <w:bottom w:val="none" w:sz="0" w:space="0" w:color="auto"/>
        <w:right w:val="none" w:sz="0" w:space="0" w:color="auto"/>
      </w:divBdr>
    </w:div>
    <w:div w:id="968050048">
      <w:bodyDiv w:val="1"/>
      <w:marLeft w:val="0"/>
      <w:marRight w:val="0"/>
      <w:marTop w:val="0"/>
      <w:marBottom w:val="0"/>
      <w:divBdr>
        <w:top w:val="none" w:sz="0" w:space="0" w:color="auto"/>
        <w:left w:val="none" w:sz="0" w:space="0" w:color="auto"/>
        <w:bottom w:val="none" w:sz="0" w:space="0" w:color="auto"/>
        <w:right w:val="none" w:sz="0" w:space="0" w:color="auto"/>
      </w:divBdr>
    </w:div>
    <w:div w:id="1490751724">
      <w:bodyDiv w:val="1"/>
      <w:marLeft w:val="0"/>
      <w:marRight w:val="0"/>
      <w:marTop w:val="0"/>
      <w:marBottom w:val="0"/>
      <w:divBdr>
        <w:top w:val="none" w:sz="0" w:space="0" w:color="auto"/>
        <w:left w:val="none" w:sz="0" w:space="0" w:color="auto"/>
        <w:bottom w:val="none" w:sz="0" w:space="0" w:color="auto"/>
        <w:right w:val="none" w:sz="0" w:space="0" w:color="auto"/>
      </w:divBdr>
    </w:div>
    <w:div w:id="18624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0484217AAAAE4786228907670DACB1" ma:contentTypeVersion="17" ma:contentTypeDescription="Create a new document." ma:contentTypeScope="" ma:versionID="238c8ae604f3bfecfa62396cfd88a351">
  <xsd:schema xmlns:xsd="http://www.w3.org/2001/XMLSchema" xmlns:xs="http://www.w3.org/2001/XMLSchema" xmlns:p="http://schemas.microsoft.com/office/2006/metadata/properties" xmlns:ns2="f1ce8a7c-cb3d-441f-8aba-ef7fa6f0ae84" xmlns:ns3="3b194f4e-cc00-473b-88af-2b866fc94176" targetNamespace="http://schemas.microsoft.com/office/2006/metadata/properties" ma:root="true" ma:fieldsID="88a71018d929010c911d13361b335b3c" ns2:_="" ns3:_="">
    <xsd:import namespace="f1ce8a7c-cb3d-441f-8aba-ef7fa6f0ae84"/>
    <xsd:import namespace="3b194f4e-cc00-473b-88af-2b866fc941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e8a7c-cb3d-441f-8aba-ef7fa6f0a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5850da2-fb32-49d9-b104-8846195b5e3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94f4e-cc00-473b-88af-2b866fc941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01564-f2cb-4a2b-8c26-fb15bed0b915}" ma:internalName="TaxCatchAll" ma:showField="CatchAllData" ma:web="3b194f4e-cc00-473b-88af-2b866fc94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ce8a7c-cb3d-441f-8aba-ef7fa6f0ae84">
      <Terms xmlns="http://schemas.microsoft.com/office/infopath/2007/PartnerControls"/>
    </lcf76f155ced4ddcb4097134ff3c332f>
    <TaxCatchAll xmlns="3b194f4e-cc00-473b-88af-2b866fc94176" xsi:nil="true"/>
  </documentManagement>
</p:properties>
</file>

<file path=customXml/itemProps1.xml><?xml version="1.0" encoding="utf-8"?>
<ds:datastoreItem xmlns:ds="http://schemas.openxmlformats.org/officeDocument/2006/customXml" ds:itemID="{DA320F67-F17F-4A27-BFF3-A2D4DC39CE1A}">
  <ds:schemaRefs>
    <ds:schemaRef ds:uri="http://schemas.microsoft.com/sharepoint/v3/contenttype/forms"/>
  </ds:schemaRefs>
</ds:datastoreItem>
</file>

<file path=customXml/itemProps2.xml><?xml version="1.0" encoding="utf-8"?>
<ds:datastoreItem xmlns:ds="http://schemas.openxmlformats.org/officeDocument/2006/customXml" ds:itemID="{CA9B6D7F-BB6E-40F7-8C2B-F00EDAE6E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e8a7c-cb3d-441f-8aba-ef7fa6f0ae84"/>
    <ds:schemaRef ds:uri="3b194f4e-cc00-473b-88af-2b866fc94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D9C94C-B9D9-44E6-87AC-7D515E0AD82A}">
  <ds:schemaRefs>
    <ds:schemaRef ds:uri="http://schemas.microsoft.com/office/2006/metadata/properties"/>
    <ds:schemaRef ds:uri="http://schemas.microsoft.com/office/infopath/2007/PartnerControls"/>
    <ds:schemaRef ds:uri="f1ce8a7c-cb3d-441f-8aba-ef7fa6f0ae84"/>
    <ds:schemaRef ds:uri="3b194f4e-cc00-473b-88af-2b866fc9417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3409</Characters>
  <Application>Microsoft Office Word</Application>
  <DocSecurity>0</DocSecurity>
  <Lines>28</Lines>
  <Paragraphs>7</Paragraphs>
  <ScaleCrop>false</ScaleCrop>
  <Company>Lytham St. Annes Technology &amp; Peforming Arts College</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childs</dc:creator>
  <cp:lastModifiedBy>Katherine Brindle</cp:lastModifiedBy>
  <cp:revision>5</cp:revision>
  <cp:lastPrinted>2020-09-23T09:45:00Z</cp:lastPrinted>
  <dcterms:created xsi:type="dcterms:W3CDTF">2025-04-09T08:58:00Z</dcterms:created>
  <dcterms:modified xsi:type="dcterms:W3CDTF">2025-04-09T09:01:00Z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0x010100AC0484217AAAAE4786228907670DACB1</vt:lpwstr>
  </property>
  <property fmtid="{D5CDD505-2E9C-101B-9397-08002B2CF9AE}" pid="3" name="MediaServiceImageTags">
    <vt:lpwstr/>
  </property>
</Properties>
</file>