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78810" w14:textId="0825A151" w:rsidR="00C62627" w:rsidRPr="00916ED7" w:rsidRDefault="00916ED7" w:rsidP="00916ED7">
      <w:pPr>
        <w:jc w:val="center"/>
        <w:rPr>
          <w:rFonts w:ascii="Helvetica" w:hAnsi="Helvetica" w:cs="Helvetica"/>
          <w:b/>
          <w:sz w:val="28"/>
        </w:rPr>
      </w:pPr>
      <w:r w:rsidRPr="00916ED7">
        <w:rPr>
          <w:rFonts w:ascii="Helvetica" w:hAnsi="Helvetica" w:cs="Helvetica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E6645E9" wp14:editId="7494DF12">
            <wp:simplePos x="0" y="0"/>
            <wp:positionH relativeFrom="column">
              <wp:posOffset>-513389</wp:posOffset>
            </wp:positionH>
            <wp:positionV relativeFrom="paragraph">
              <wp:posOffset>-328295</wp:posOffset>
            </wp:positionV>
            <wp:extent cx="718685" cy="654617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Hear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85" cy="65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ED7">
        <w:rPr>
          <w:rFonts w:ascii="Helvetica" w:hAnsi="Helvetica" w:cs="Helvetica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036C22F7" wp14:editId="66860477">
            <wp:simplePos x="0" y="0"/>
            <wp:positionH relativeFrom="column">
              <wp:posOffset>5564333</wp:posOffset>
            </wp:positionH>
            <wp:positionV relativeFrom="paragraph">
              <wp:posOffset>-329462</wp:posOffset>
            </wp:positionV>
            <wp:extent cx="718685" cy="654617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Hear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85" cy="65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ED7">
        <w:rPr>
          <w:rFonts w:ascii="Helvetica" w:hAnsi="Helvetica" w:cs="Helvetica"/>
          <w:b/>
          <w:sz w:val="28"/>
        </w:rPr>
        <w:t xml:space="preserve">Job Specification </w:t>
      </w:r>
      <w:r w:rsidR="00ED4CDD">
        <w:rPr>
          <w:rFonts w:ascii="Helvetica" w:hAnsi="Helvetica" w:cs="Helvetica"/>
          <w:b/>
          <w:sz w:val="28"/>
        </w:rPr>
        <w:t xml:space="preserve">SEMH </w:t>
      </w:r>
      <w:r w:rsidRPr="00916ED7">
        <w:rPr>
          <w:rFonts w:ascii="Helvetica" w:hAnsi="Helvetica" w:cs="Helvetica"/>
          <w:b/>
          <w:sz w:val="28"/>
        </w:rPr>
        <w:t xml:space="preserve">Teaching Assistant </w:t>
      </w:r>
      <w:r w:rsidR="00ED4CDD">
        <w:rPr>
          <w:rFonts w:ascii="Helvetica" w:hAnsi="Helvetica" w:cs="Helvetica"/>
          <w:b/>
          <w:sz w:val="28"/>
        </w:rPr>
        <w:t>(TA3)</w:t>
      </w:r>
    </w:p>
    <w:p w14:paraId="22CBB8AA" w14:textId="77777777" w:rsidR="00916ED7" w:rsidRPr="00916ED7" w:rsidRDefault="00916ED7" w:rsidP="00916ED7">
      <w:pPr>
        <w:jc w:val="center"/>
        <w:rPr>
          <w:rFonts w:ascii="Helvetica" w:hAnsi="Helvetica" w:cs="Helvetica"/>
          <w:b/>
          <w:sz w:val="28"/>
        </w:rPr>
      </w:pPr>
    </w:p>
    <w:p w14:paraId="7C780621" w14:textId="77777777" w:rsidR="00916ED7" w:rsidRDefault="00916ED7" w:rsidP="00916ED7">
      <w:pPr>
        <w:jc w:val="both"/>
        <w:rPr>
          <w:rFonts w:ascii="Helvetica" w:hAnsi="Helvetica" w:cs="Helvetica"/>
          <w:sz w:val="28"/>
        </w:rPr>
      </w:pPr>
      <w:r w:rsidRPr="00916ED7">
        <w:rPr>
          <w:rFonts w:ascii="Helvetica" w:hAnsi="Helvetica" w:cs="Helvetica"/>
          <w:b/>
          <w:sz w:val="28"/>
        </w:rPr>
        <w:t>About the role</w:t>
      </w:r>
      <w:r>
        <w:rPr>
          <w:rFonts w:ascii="Helvetica" w:hAnsi="Helvetica" w:cs="Helvetica"/>
          <w:sz w:val="28"/>
        </w:rPr>
        <w:t xml:space="preserve"> </w:t>
      </w:r>
    </w:p>
    <w:p w14:paraId="23901EEB" w14:textId="097469E2" w:rsidR="00916ED7" w:rsidRPr="006223CD" w:rsidRDefault="00916ED7" w:rsidP="00916ED7">
      <w:pPr>
        <w:jc w:val="both"/>
        <w:rPr>
          <w:rFonts w:ascii="Helvetica" w:hAnsi="Helvetica" w:cs="Helvetica"/>
          <w:sz w:val="24"/>
        </w:rPr>
      </w:pPr>
      <w:r w:rsidRPr="006223CD">
        <w:rPr>
          <w:rFonts w:ascii="Helvetica" w:hAnsi="Helvetica" w:cs="Helvetica"/>
          <w:sz w:val="24"/>
        </w:rPr>
        <w:t>We are</w:t>
      </w:r>
      <w:r w:rsidR="00D61A10">
        <w:rPr>
          <w:rFonts w:ascii="Helvetica" w:hAnsi="Helvetica" w:cs="Helvetica"/>
          <w:sz w:val="24"/>
        </w:rPr>
        <w:t xml:space="preserve"> </w:t>
      </w:r>
      <w:r w:rsidRPr="006223CD">
        <w:rPr>
          <w:rFonts w:ascii="Helvetica" w:hAnsi="Helvetica" w:cs="Helvetica"/>
          <w:sz w:val="24"/>
        </w:rPr>
        <w:t xml:space="preserve">recruiting for SEMH Teaching Assistants to work in </w:t>
      </w:r>
      <w:r w:rsidR="007C2C5E">
        <w:rPr>
          <w:rFonts w:ascii="Helvetica" w:hAnsi="Helvetica" w:cs="Helvetica"/>
          <w:sz w:val="24"/>
        </w:rPr>
        <w:t>Agape</w:t>
      </w:r>
      <w:bookmarkStart w:id="0" w:name="_GoBack"/>
      <w:bookmarkEnd w:id="0"/>
      <w:r w:rsidR="00F75552">
        <w:rPr>
          <w:rFonts w:ascii="Helvetica" w:hAnsi="Helvetica" w:cs="Helvetica"/>
          <w:sz w:val="24"/>
        </w:rPr>
        <w:t xml:space="preserve"> (SEMH unit).</w:t>
      </w:r>
    </w:p>
    <w:p w14:paraId="6AFEEBD2" w14:textId="77777777" w:rsidR="00916ED7" w:rsidRPr="006223CD" w:rsidRDefault="00916ED7" w:rsidP="00916ED7">
      <w:pPr>
        <w:jc w:val="both"/>
        <w:rPr>
          <w:rFonts w:ascii="Helvetica" w:hAnsi="Helvetica" w:cs="Helvetica"/>
          <w:sz w:val="24"/>
        </w:rPr>
      </w:pPr>
      <w:r w:rsidRPr="006223CD">
        <w:rPr>
          <w:rFonts w:ascii="Helvetica" w:hAnsi="Helvetica" w:cs="Helvetica"/>
          <w:sz w:val="24"/>
        </w:rPr>
        <w:t xml:space="preserve">As an SEMH Teaching Assistant your responsibilities will include: </w:t>
      </w:r>
    </w:p>
    <w:p w14:paraId="50A9B7F2" w14:textId="77777777" w:rsidR="00916ED7" w:rsidRDefault="00916ED7" w:rsidP="00916ED7">
      <w:pPr>
        <w:pStyle w:val="ListParagraph"/>
        <w:numPr>
          <w:ilvl w:val="0"/>
          <w:numId w:val="5"/>
        </w:numPr>
        <w:jc w:val="both"/>
        <w:rPr>
          <w:rFonts w:ascii="Helvetica" w:hAnsi="Helvetica" w:cs="Helvetica"/>
          <w:sz w:val="24"/>
        </w:rPr>
      </w:pPr>
      <w:r w:rsidRPr="006223CD">
        <w:rPr>
          <w:rFonts w:ascii="Helvetica" w:hAnsi="Helvetica" w:cs="Helvetica"/>
          <w:sz w:val="24"/>
        </w:rPr>
        <w:t>Assessing the needs of children and using your knowledge and skills to support with Social, Emotional and Mental Health needs</w:t>
      </w:r>
    </w:p>
    <w:p w14:paraId="1A02A50B" w14:textId="77777777" w:rsidR="00D61A10" w:rsidRDefault="00D61A10" w:rsidP="00D61A10">
      <w:pPr>
        <w:pStyle w:val="ListParagraph"/>
        <w:jc w:val="both"/>
        <w:rPr>
          <w:rFonts w:ascii="Helvetica" w:hAnsi="Helvetica" w:cs="Helvetica"/>
          <w:sz w:val="24"/>
        </w:rPr>
      </w:pPr>
    </w:p>
    <w:p w14:paraId="59511738" w14:textId="3B865BB2" w:rsidR="00431F26" w:rsidRDefault="00916ED7" w:rsidP="00431F26">
      <w:pPr>
        <w:pStyle w:val="ListParagraph"/>
        <w:numPr>
          <w:ilvl w:val="0"/>
          <w:numId w:val="5"/>
        </w:numPr>
        <w:jc w:val="both"/>
        <w:rPr>
          <w:rFonts w:ascii="Helvetica" w:hAnsi="Helvetica" w:cs="Helvetica"/>
          <w:sz w:val="24"/>
        </w:rPr>
      </w:pPr>
      <w:r w:rsidRPr="006223CD">
        <w:rPr>
          <w:rFonts w:ascii="Helvetica" w:hAnsi="Helvetica" w:cs="Helvetica"/>
          <w:sz w:val="24"/>
        </w:rPr>
        <w:t>Working with the teaching staff to</w:t>
      </w:r>
      <w:r w:rsidR="006223CD" w:rsidRPr="006223CD">
        <w:rPr>
          <w:rFonts w:ascii="Helvetica" w:hAnsi="Helvetica" w:cs="Helvetica"/>
          <w:sz w:val="24"/>
        </w:rPr>
        <w:t xml:space="preserve"> maintain a safe, calm learning environment where children are engaged and motivated to learn </w:t>
      </w:r>
    </w:p>
    <w:p w14:paraId="2C789F78" w14:textId="77777777" w:rsidR="00431F26" w:rsidRPr="00431F26" w:rsidRDefault="00431F26" w:rsidP="00431F26">
      <w:pPr>
        <w:spacing w:after="0" w:line="240" w:lineRule="auto"/>
        <w:jc w:val="both"/>
        <w:rPr>
          <w:rFonts w:ascii="Helvetica" w:hAnsi="Helvetica" w:cs="Helvetica"/>
          <w:sz w:val="24"/>
        </w:rPr>
      </w:pPr>
    </w:p>
    <w:p w14:paraId="6F8760B2" w14:textId="095C2AE2" w:rsidR="00D61A10" w:rsidRDefault="006223CD" w:rsidP="00D61A10">
      <w:pPr>
        <w:pStyle w:val="ListParagraph"/>
        <w:numPr>
          <w:ilvl w:val="0"/>
          <w:numId w:val="5"/>
        </w:numPr>
        <w:jc w:val="both"/>
        <w:rPr>
          <w:rFonts w:ascii="Helvetica" w:hAnsi="Helvetica" w:cs="Helvetica"/>
          <w:sz w:val="24"/>
        </w:rPr>
      </w:pPr>
      <w:r w:rsidRPr="006223CD">
        <w:rPr>
          <w:rFonts w:ascii="Helvetica" w:hAnsi="Helvetica" w:cs="Helvetica"/>
          <w:sz w:val="24"/>
        </w:rPr>
        <w:t>Working with the teaching staff to develop</w:t>
      </w:r>
      <w:r w:rsidR="00ED4CDD">
        <w:rPr>
          <w:rFonts w:ascii="Helvetica" w:hAnsi="Helvetica" w:cs="Helvetica"/>
          <w:sz w:val="24"/>
        </w:rPr>
        <w:t xml:space="preserve"> / adapt</w:t>
      </w:r>
      <w:r w:rsidRPr="006223CD">
        <w:rPr>
          <w:rFonts w:ascii="Helvetica" w:hAnsi="Helvetica" w:cs="Helvetica"/>
          <w:sz w:val="24"/>
        </w:rPr>
        <w:t xml:space="preserve"> the learning environment adapting and changing in line with the needs of the children </w:t>
      </w:r>
    </w:p>
    <w:p w14:paraId="379583A7" w14:textId="77777777" w:rsidR="00D61A10" w:rsidRPr="00D61A10" w:rsidRDefault="00D61A10" w:rsidP="00D61A10">
      <w:pPr>
        <w:spacing w:after="0" w:line="240" w:lineRule="auto"/>
        <w:jc w:val="both"/>
        <w:rPr>
          <w:rFonts w:ascii="Helvetica" w:hAnsi="Helvetica" w:cs="Helvetica"/>
          <w:sz w:val="24"/>
        </w:rPr>
      </w:pPr>
    </w:p>
    <w:p w14:paraId="7DE86239" w14:textId="77777777" w:rsidR="00D61A10" w:rsidRDefault="006223CD" w:rsidP="00D61A10">
      <w:pPr>
        <w:pStyle w:val="ListParagraph"/>
        <w:numPr>
          <w:ilvl w:val="0"/>
          <w:numId w:val="5"/>
        </w:numPr>
        <w:jc w:val="both"/>
        <w:rPr>
          <w:rFonts w:ascii="Helvetica" w:hAnsi="Helvetica" w:cs="Helvetica"/>
          <w:sz w:val="24"/>
        </w:rPr>
      </w:pPr>
      <w:r w:rsidRPr="006223CD">
        <w:rPr>
          <w:rFonts w:ascii="Helvetica" w:hAnsi="Helvetica" w:cs="Helvetica"/>
          <w:sz w:val="24"/>
        </w:rPr>
        <w:t xml:space="preserve">Monitoring the progress of individuals </w:t>
      </w:r>
    </w:p>
    <w:p w14:paraId="570D2CA0" w14:textId="77777777" w:rsidR="00D61A10" w:rsidRPr="00D61A10" w:rsidRDefault="00D61A10" w:rsidP="00D61A10">
      <w:pPr>
        <w:spacing w:after="0" w:line="240" w:lineRule="auto"/>
        <w:jc w:val="both"/>
        <w:rPr>
          <w:rFonts w:ascii="Helvetica" w:hAnsi="Helvetica" w:cs="Helvetica"/>
          <w:sz w:val="24"/>
        </w:rPr>
      </w:pPr>
    </w:p>
    <w:p w14:paraId="2F75E326" w14:textId="0AA9F08D" w:rsidR="006223CD" w:rsidRDefault="006223CD" w:rsidP="00916ED7">
      <w:pPr>
        <w:pStyle w:val="ListParagraph"/>
        <w:numPr>
          <w:ilvl w:val="0"/>
          <w:numId w:val="5"/>
        </w:numPr>
        <w:jc w:val="both"/>
        <w:rPr>
          <w:rFonts w:ascii="Helvetica" w:hAnsi="Helvetica" w:cs="Helvetica"/>
          <w:sz w:val="24"/>
        </w:rPr>
      </w:pPr>
      <w:r w:rsidRPr="006223CD">
        <w:rPr>
          <w:rFonts w:ascii="Helvetica" w:hAnsi="Helvetica" w:cs="Helvetica"/>
          <w:sz w:val="24"/>
        </w:rPr>
        <w:t xml:space="preserve">Quickly building strong working relationships with children and acting as a positive role model </w:t>
      </w:r>
    </w:p>
    <w:p w14:paraId="347E0DD7" w14:textId="77777777" w:rsidR="00ED4CDD" w:rsidRPr="00ED4CDD" w:rsidRDefault="00ED4CDD" w:rsidP="00ED4CDD">
      <w:pPr>
        <w:jc w:val="both"/>
        <w:rPr>
          <w:rFonts w:ascii="Helvetica" w:hAnsi="Helvetica" w:cs="Helvetica"/>
          <w:sz w:val="24"/>
        </w:rPr>
      </w:pPr>
    </w:p>
    <w:p w14:paraId="5897E74B" w14:textId="77777777" w:rsidR="006223CD" w:rsidRPr="006223CD" w:rsidRDefault="006223CD" w:rsidP="006223CD">
      <w:pPr>
        <w:jc w:val="both"/>
        <w:rPr>
          <w:rFonts w:ascii="Helvetica" w:hAnsi="Helvetica" w:cs="Helvetica"/>
          <w:b/>
          <w:sz w:val="28"/>
        </w:rPr>
      </w:pPr>
      <w:r w:rsidRPr="006223CD">
        <w:rPr>
          <w:rFonts w:ascii="Helvetica" w:hAnsi="Helvetica" w:cs="Helvetica"/>
          <w:b/>
          <w:sz w:val="28"/>
        </w:rPr>
        <w:t>Requirements</w:t>
      </w:r>
    </w:p>
    <w:p w14:paraId="569114D1" w14:textId="47A5467E" w:rsidR="00916ED7" w:rsidRDefault="00916ED7" w:rsidP="00916ED7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916ED7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To be considered for the role of SEMH Teaching Assistant you will:</w:t>
      </w:r>
    </w:p>
    <w:p w14:paraId="2A8E2438" w14:textId="271588B9" w:rsidR="00425592" w:rsidRPr="00216CD5" w:rsidRDefault="00425592" w:rsidP="00216CD5">
      <w:pPr>
        <w:shd w:val="clear" w:color="auto" w:fill="FFFFFF"/>
        <w:spacing w:after="150" w:line="240" w:lineRule="auto"/>
        <w:ind w:left="720"/>
        <w:textAlignment w:val="baseline"/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  <w:r w:rsidRPr="00216CD5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>• Support students with Social, Emotional, and Mental Health (SEMH) needs in both classroom and one-on-one settings.</w:t>
      </w:r>
    </w:p>
    <w:p w14:paraId="002AE565" w14:textId="085A7050" w:rsidR="00216CD5" w:rsidRPr="00216CD5" w:rsidRDefault="00216CD5" w:rsidP="00216CD5">
      <w:pPr>
        <w:shd w:val="clear" w:color="auto" w:fill="FFFFFF"/>
        <w:spacing w:after="150" w:line="240" w:lineRule="auto"/>
        <w:ind w:left="720"/>
        <w:textAlignment w:val="baseline"/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  <w:r w:rsidRPr="00216CD5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>• Collaborate with teachers, parents, and external professionals to create and implement individualized support plans.</w:t>
      </w:r>
    </w:p>
    <w:p w14:paraId="109360D7" w14:textId="16B3CDA6" w:rsidR="00216CD5" w:rsidRPr="00216CD5" w:rsidRDefault="00216CD5" w:rsidP="00216CD5">
      <w:pPr>
        <w:shd w:val="clear" w:color="auto" w:fill="FFFFFF"/>
        <w:spacing w:after="150" w:line="240" w:lineRule="auto"/>
        <w:ind w:left="720"/>
        <w:textAlignment w:val="baseline"/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  <w:r w:rsidRPr="00216CD5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>Foster a positive and inclusive learning environment, promoting the social and emotional well-being of all students.</w:t>
      </w:r>
    </w:p>
    <w:p w14:paraId="0AE523C9" w14:textId="6BD02236" w:rsidR="00216CD5" w:rsidRPr="00216CD5" w:rsidRDefault="00216CD5" w:rsidP="00216CD5">
      <w:pPr>
        <w:shd w:val="clear" w:color="auto" w:fill="FFFFFF"/>
        <w:spacing w:after="150" w:line="240" w:lineRule="auto"/>
        <w:ind w:left="720"/>
        <w:textAlignment w:val="baseline"/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  <w:r w:rsidRPr="00216CD5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>• Provide targeted intervention and support to help students overcome barriers to learning.</w:t>
      </w:r>
    </w:p>
    <w:p w14:paraId="2ABD6828" w14:textId="768A176B" w:rsidR="00216CD5" w:rsidRPr="00216CD5" w:rsidRDefault="00216CD5" w:rsidP="00216CD5">
      <w:pPr>
        <w:shd w:val="clear" w:color="auto" w:fill="FFFFFF"/>
        <w:spacing w:after="150" w:line="240" w:lineRule="auto"/>
        <w:ind w:left="720"/>
        <w:textAlignment w:val="baseline"/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  <w:r w:rsidRPr="00216CD5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 xml:space="preserve">• Assist in the development and implementation of </w:t>
      </w:r>
      <w:proofErr w:type="spellStart"/>
      <w:r w:rsidRPr="00216CD5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>behavior</w:t>
      </w:r>
      <w:proofErr w:type="spellEnd"/>
      <w:r w:rsidRPr="00216CD5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 xml:space="preserve"> management strategies</w:t>
      </w:r>
    </w:p>
    <w:p w14:paraId="2AB15A7C" w14:textId="2D5F38B3" w:rsidR="00216CD5" w:rsidRPr="00216CD5" w:rsidRDefault="00216CD5" w:rsidP="00216CD5">
      <w:pPr>
        <w:shd w:val="clear" w:color="auto" w:fill="FFFFFF"/>
        <w:spacing w:after="150" w:line="240" w:lineRule="auto"/>
        <w:ind w:left="720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216CD5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>• Work closely with the SENCO (Special Educational Needs Coordinator) to monitor progress and adapt support strategies as needed.</w:t>
      </w:r>
    </w:p>
    <w:p w14:paraId="16D87756" w14:textId="77777777" w:rsidR="00916ED7" w:rsidRPr="006223CD" w:rsidRDefault="00916ED7" w:rsidP="00D61A10">
      <w:pPr>
        <w:numPr>
          <w:ilvl w:val="0"/>
          <w:numId w:val="6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916ED7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en-GB"/>
        </w:rPr>
        <w:t>Care deeply about students’ wellbeing and personal development</w:t>
      </w:r>
    </w:p>
    <w:p w14:paraId="0966D6D1" w14:textId="77777777" w:rsidR="006223CD" w:rsidRPr="00916ED7" w:rsidRDefault="006223CD" w:rsidP="00D61A10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494BC8B9" w14:textId="77777777" w:rsidR="00916ED7" w:rsidRPr="006223CD" w:rsidRDefault="00916ED7" w:rsidP="00D61A10">
      <w:pPr>
        <w:numPr>
          <w:ilvl w:val="0"/>
          <w:numId w:val="6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916ED7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en-GB"/>
        </w:rPr>
        <w:t>Be motivated to make a positive difference in students’ learning</w:t>
      </w:r>
      <w:r w:rsidR="006223CD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7B602EE8" w14:textId="77777777" w:rsidR="006223CD" w:rsidRPr="00916ED7" w:rsidRDefault="006223CD" w:rsidP="00D61A10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33F461FC" w14:textId="771733FB" w:rsidR="00916ED7" w:rsidRPr="00431F26" w:rsidRDefault="00916ED7" w:rsidP="00D61A10">
      <w:pPr>
        <w:numPr>
          <w:ilvl w:val="0"/>
          <w:numId w:val="6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916ED7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en-GB"/>
        </w:rPr>
        <w:t>Understand the needs of students disengaged with education, and be confident with de-escalation strategies</w:t>
      </w:r>
    </w:p>
    <w:p w14:paraId="3031AA20" w14:textId="77777777" w:rsidR="00431F26" w:rsidRDefault="00431F26" w:rsidP="00431F26">
      <w:pPr>
        <w:pStyle w:val="ListParagrap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50322E93" w14:textId="570A6DD3" w:rsidR="00431F26" w:rsidRPr="006223CD" w:rsidRDefault="00431F26" w:rsidP="00D61A10">
      <w:pPr>
        <w:numPr>
          <w:ilvl w:val="0"/>
          <w:numId w:val="6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lastRenderedPageBreak/>
        <w:t>Initiative to adapt and change provision inline with the changing needs of the children</w:t>
      </w:r>
    </w:p>
    <w:p w14:paraId="415FC302" w14:textId="77777777" w:rsidR="006223CD" w:rsidRPr="00916ED7" w:rsidRDefault="006223CD" w:rsidP="00D61A10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11C901FD" w14:textId="77777777" w:rsidR="006223CD" w:rsidRPr="00D61A10" w:rsidRDefault="00916ED7" w:rsidP="00D61A10">
      <w:pPr>
        <w:numPr>
          <w:ilvl w:val="0"/>
          <w:numId w:val="6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916ED7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  <w:lang w:eastAsia="en-GB"/>
        </w:rPr>
        <w:t>Have relevant experience of working with children or young people</w:t>
      </w:r>
    </w:p>
    <w:p w14:paraId="675E0DB7" w14:textId="77777777" w:rsidR="00D61A10" w:rsidRPr="00D61A10" w:rsidRDefault="00D61A10" w:rsidP="00D61A10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1E411846" w14:textId="77777777" w:rsidR="006223CD" w:rsidRDefault="006223CD" w:rsidP="00D61A10">
      <w:pPr>
        <w:numPr>
          <w:ilvl w:val="0"/>
          <w:numId w:val="6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Will</w:t>
      </w:r>
      <w:r w:rsidR="00D61A10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ingness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to engage in self-study to develop skills and expertise </w:t>
      </w:r>
      <w:r w:rsidR="00D61A10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in the area of SEMH</w:t>
      </w:r>
    </w:p>
    <w:p w14:paraId="424CF365" w14:textId="77777777" w:rsidR="006223CD" w:rsidRDefault="006223CD" w:rsidP="006223CD">
      <w:pPr>
        <w:pStyle w:val="ListParagrap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1D224BDA" w14:textId="24A77A16" w:rsidR="006223CD" w:rsidRDefault="00D61A10" w:rsidP="006223CD">
      <w:pPr>
        <w:numPr>
          <w:ilvl w:val="0"/>
          <w:numId w:val="6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Weekly attendance at</w:t>
      </w:r>
      <w:r w:rsidR="00ED4C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The Gap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team meeting (</w:t>
      </w:r>
      <w:proofErr w:type="gramStart"/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1 hour</w:t>
      </w:r>
      <w:proofErr w:type="gramEnd"/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additional pay) </w:t>
      </w:r>
    </w:p>
    <w:p w14:paraId="47C49BB9" w14:textId="77777777" w:rsidR="00D61A10" w:rsidRDefault="00D61A10" w:rsidP="00D61A10">
      <w:pPr>
        <w:pStyle w:val="ListParagrap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5C96E484" w14:textId="6CAD9AA0" w:rsidR="00D61A10" w:rsidRDefault="00F75552" w:rsidP="006223CD">
      <w:pPr>
        <w:numPr>
          <w:ilvl w:val="0"/>
          <w:numId w:val="6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Be in school ready to s</w:t>
      </w:r>
      <w:r w:rsidR="00ED4C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tart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work at</w:t>
      </w:r>
      <w:r w:rsidR="00D61A10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8.45am and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able to</w:t>
      </w:r>
      <w:r w:rsidR="00D61A10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finish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at the later </w:t>
      </w:r>
      <w:r w:rsidR="00ED4CDD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time of </w:t>
      </w:r>
      <w:r w:rsidR="00D61A10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3.45pm (30 minutes additional pay)</w:t>
      </w:r>
    </w:p>
    <w:p w14:paraId="22901F26" w14:textId="29675DD5" w:rsidR="00ED4CDD" w:rsidRDefault="00431F26" w:rsidP="00916ED7">
      <w:pPr>
        <w:shd w:val="clear" w:color="auto" w:fill="FFFFFF"/>
        <w:spacing w:before="615" w:after="0" w:line="240" w:lineRule="auto"/>
        <w:textAlignment w:val="baseline"/>
        <w:outlineLvl w:val="1"/>
        <w:rPr>
          <w:rFonts w:ascii="Helvetica" w:eastAsia="Times New Roman" w:hAnsi="Helvetica" w:cs="Helvetica"/>
          <w:b/>
          <w:color w:val="000000" w:themeColor="text1"/>
          <w:sz w:val="28"/>
          <w:szCs w:val="24"/>
          <w:lang w:eastAsia="en-GB"/>
        </w:rPr>
      </w:pPr>
      <w:r>
        <w:rPr>
          <w:rFonts w:ascii="Helvetica" w:eastAsia="Times New Roman" w:hAnsi="Helvetica" w:cs="Helvetica"/>
          <w:b/>
          <w:color w:val="000000" w:themeColor="text1"/>
          <w:sz w:val="28"/>
          <w:szCs w:val="24"/>
          <w:lang w:eastAsia="en-GB"/>
        </w:rPr>
        <w:t>B</w:t>
      </w:r>
      <w:r w:rsidR="000D06C4">
        <w:rPr>
          <w:rFonts w:ascii="Helvetica" w:eastAsia="Times New Roman" w:hAnsi="Helvetica" w:cs="Helvetica"/>
          <w:b/>
          <w:color w:val="000000" w:themeColor="text1"/>
          <w:sz w:val="28"/>
          <w:szCs w:val="24"/>
          <w:lang w:eastAsia="en-GB"/>
        </w:rPr>
        <w:t>arrowford School Offer</w:t>
      </w:r>
    </w:p>
    <w:p w14:paraId="0566E463" w14:textId="7C716681" w:rsidR="000D06C4" w:rsidRDefault="000D06C4" w:rsidP="000D06C4">
      <w:pPr>
        <w:pStyle w:val="ListParagraph"/>
        <w:numPr>
          <w:ilvl w:val="0"/>
          <w:numId w:val="6"/>
        </w:numPr>
        <w:shd w:val="clear" w:color="auto" w:fill="FFFFFF"/>
        <w:spacing w:before="615" w:after="0" w:line="240" w:lineRule="auto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0D06C4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TA3 pay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in recognition of the high levels of expectations from staff </w:t>
      </w:r>
    </w:p>
    <w:p w14:paraId="6874A180" w14:textId="77777777" w:rsidR="000D06C4" w:rsidRPr="000D06C4" w:rsidRDefault="000D06C4" w:rsidP="000D06C4">
      <w:pPr>
        <w:pStyle w:val="ListParagraph"/>
        <w:shd w:val="clear" w:color="auto" w:fill="FFFFFF"/>
        <w:spacing w:before="615" w:after="0" w:line="240" w:lineRule="auto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04637110" w14:textId="68D29586" w:rsidR="000D06C4" w:rsidRDefault="000D06C4" w:rsidP="000D06C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0D06C4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Weekly CPD (through attendance of staff meetings) </w:t>
      </w:r>
    </w:p>
    <w:p w14:paraId="71BF2180" w14:textId="77777777" w:rsidR="000D06C4" w:rsidRPr="000D06C4" w:rsidRDefault="000D06C4" w:rsidP="000D06C4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6E4AA40F" w14:textId="7A785D68" w:rsidR="000D06C4" w:rsidRDefault="000D06C4" w:rsidP="000D06C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0D06C4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CPD programme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to support professional development</w:t>
      </w:r>
      <w:r w:rsidRPr="000D06C4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–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all staff to access 1/2 termly </w:t>
      </w:r>
      <w:r w:rsidR="00F75552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SEMH focussed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training (during the school day) </w:t>
      </w:r>
      <w:r w:rsidRPr="000D06C4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 </w:t>
      </w:r>
    </w:p>
    <w:p w14:paraId="6C7832EC" w14:textId="77777777" w:rsidR="000D06C4" w:rsidRPr="000D06C4" w:rsidRDefault="000D06C4" w:rsidP="000D06C4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5ADBEF9D" w14:textId="7D923319" w:rsidR="000D06C4" w:rsidRPr="00431F26" w:rsidRDefault="00F75552" w:rsidP="000D06C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textAlignment w:val="baseline"/>
        <w:outlineLvl w:val="1"/>
        <w:rPr>
          <w:rFonts w:ascii="Helvetica" w:eastAsia="Times New Roman" w:hAnsi="Helvetica" w:cs="Helvetica"/>
          <w:b/>
          <w:color w:val="000000" w:themeColor="text1"/>
          <w:sz w:val="28"/>
          <w:szCs w:val="24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Daily opportunity to reflect/ debrief with the staff</w:t>
      </w:r>
    </w:p>
    <w:p w14:paraId="5C4AE3DE" w14:textId="77777777" w:rsidR="00431F26" w:rsidRPr="00431F26" w:rsidRDefault="00431F26" w:rsidP="00431F26">
      <w:pPr>
        <w:pStyle w:val="ListParagraph"/>
        <w:rPr>
          <w:rFonts w:ascii="Helvetica" w:eastAsia="Times New Roman" w:hAnsi="Helvetica" w:cs="Helvetica"/>
          <w:b/>
          <w:color w:val="000000" w:themeColor="text1"/>
          <w:sz w:val="28"/>
          <w:szCs w:val="24"/>
          <w:lang w:eastAsia="en-GB"/>
        </w:rPr>
      </w:pPr>
    </w:p>
    <w:p w14:paraId="01D4D062" w14:textId="3A83A63D" w:rsidR="00431F26" w:rsidRDefault="00431F26" w:rsidP="00431F26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color w:val="000000" w:themeColor="text1"/>
          <w:sz w:val="28"/>
          <w:szCs w:val="24"/>
          <w:lang w:eastAsia="en-GB"/>
        </w:rPr>
      </w:pPr>
      <w:r>
        <w:rPr>
          <w:rFonts w:ascii="Helvetica" w:eastAsia="Times New Roman" w:hAnsi="Helvetica" w:cs="Helvetica"/>
          <w:b/>
          <w:color w:val="000000" w:themeColor="text1"/>
          <w:sz w:val="28"/>
          <w:szCs w:val="24"/>
          <w:lang w:eastAsia="en-GB"/>
        </w:rPr>
        <w:t>Terms to be aware of</w:t>
      </w:r>
    </w:p>
    <w:p w14:paraId="024BEF7D" w14:textId="77777777" w:rsidR="00431F26" w:rsidRDefault="00431F26" w:rsidP="00431F26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color w:val="000000" w:themeColor="text1"/>
          <w:sz w:val="28"/>
          <w:szCs w:val="24"/>
          <w:lang w:eastAsia="en-GB"/>
        </w:rPr>
      </w:pPr>
    </w:p>
    <w:p w14:paraId="20DF1262" w14:textId="362F5093" w:rsidR="00431F26" w:rsidRDefault="00431F26" w:rsidP="00431F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431F26"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Probationary period</w:t>
      </w:r>
    </w:p>
    <w:p w14:paraId="5032D9CA" w14:textId="77777777" w:rsidR="00431F26" w:rsidRDefault="00431F26" w:rsidP="00431F26">
      <w:pPr>
        <w:pStyle w:val="ListParagraph"/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51119892" w14:textId="704A5632" w:rsidR="00431F26" w:rsidRDefault="00431F26" w:rsidP="00431F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Start at finish times may be subject to change depending on the needs of the cohort </w:t>
      </w:r>
    </w:p>
    <w:p w14:paraId="2EB26999" w14:textId="77777777" w:rsidR="00431F26" w:rsidRPr="00431F26" w:rsidRDefault="00431F26" w:rsidP="00431F26">
      <w:pPr>
        <w:pStyle w:val="ListParagrap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6ED9A596" w14:textId="0A54A794" w:rsidR="00431F26" w:rsidRDefault="00431F26" w:rsidP="00431F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>Attendance at weekly meetings is statutory (day to be confirmed)</w:t>
      </w:r>
    </w:p>
    <w:p w14:paraId="27E5475E" w14:textId="77777777" w:rsidR="00431F26" w:rsidRPr="00431F26" w:rsidRDefault="00431F26" w:rsidP="00431F26">
      <w:pPr>
        <w:pStyle w:val="ListParagrap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6B25E594" w14:textId="07F4C36B" w:rsidR="00431F26" w:rsidRPr="00431F26" w:rsidRDefault="00431F26" w:rsidP="00431F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  <w:t xml:space="preserve">Attendance at INSET days is statutory </w:t>
      </w:r>
    </w:p>
    <w:p w14:paraId="29FEC3C2" w14:textId="77777777" w:rsidR="00ED4CDD" w:rsidRPr="00916ED7" w:rsidRDefault="00ED4CDD" w:rsidP="00ED4CDD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12D75E8F" w14:textId="77777777" w:rsidR="00916ED7" w:rsidRPr="00916ED7" w:rsidRDefault="00916ED7" w:rsidP="00ED4CDD">
      <w:pPr>
        <w:spacing w:after="0" w:line="240" w:lineRule="auto"/>
        <w:contextualSpacing/>
        <w:textAlignment w:val="baseline"/>
        <w:rPr>
          <w:rFonts w:ascii="Helvetica" w:eastAsia="Times New Roman" w:hAnsi="Helvetica" w:cs="Helvetica"/>
          <w:color w:val="4A5C69"/>
          <w:sz w:val="30"/>
          <w:szCs w:val="30"/>
          <w:lang w:eastAsia="en-GB"/>
        </w:rPr>
      </w:pPr>
    </w:p>
    <w:p w14:paraId="6B534998" w14:textId="77777777" w:rsidR="00916ED7" w:rsidRPr="00916ED7" w:rsidRDefault="00916ED7" w:rsidP="00ED4CDD">
      <w:pPr>
        <w:spacing w:after="0" w:line="240" w:lineRule="auto"/>
        <w:contextualSpacing/>
        <w:jc w:val="center"/>
        <w:rPr>
          <w:rFonts w:ascii="Helvetica" w:hAnsi="Helvetica" w:cs="Helvetica"/>
          <w:sz w:val="24"/>
        </w:rPr>
      </w:pPr>
    </w:p>
    <w:sectPr w:rsidR="00916ED7" w:rsidRPr="00916ED7" w:rsidSect="00431F26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E87"/>
    <w:multiLevelType w:val="multilevel"/>
    <w:tmpl w:val="9CDE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93A8C"/>
    <w:multiLevelType w:val="hybridMultilevel"/>
    <w:tmpl w:val="8856BEBA"/>
    <w:lvl w:ilvl="0" w:tplc="E2FC7A7C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1C88"/>
    <w:multiLevelType w:val="multilevel"/>
    <w:tmpl w:val="8952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022B8"/>
    <w:multiLevelType w:val="multilevel"/>
    <w:tmpl w:val="4760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D4CFB"/>
    <w:multiLevelType w:val="multilevel"/>
    <w:tmpl w:val="E34C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91213"/>
    <w:multiLevelType w:val="hybridMultilevel"/>
    <w:tmpl w:val="49104C1C"/>
    <w:lvl w:ilvl="0" w:tplc="E2FC7A7C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D7"/>
    <w:rsid w:val="000D06C4"/>
    <w:rsid w:val="00216CD5"/>
    <w:rsid w:val="00250C1E"/>
    <w:rsid w:val="00425592"/>
    <w:rsid w:val="00431F26"/>
    <w:rsid w:val="006223CD"/>
    <w:rsid w:val="006D38A5"/>
    <w:rsid w:val="00706271"/>
    <w:rsid w:val="007C2C5E"/>
    <w:rsid w:val="00916ED7"/>
    <w:rsid w:val="00C62627"/>
    <w:rsid w:val="00D61A10"/>
    <w:rsid w:val="00E613B2"/>
    <w:rsid w:val="00ED4CDD"/>
    <w:rsid w:val="00F7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A964"/>
  <w15:chartTrackingRefBased/>
  <w15:docId w15:val="{5B11F41E-FA73-4590-AEAA-CD387912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6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ED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1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16ED7"/>
    <w:rPr>
      <w:b/>
      <w:bCs/>
    </w:rPr>
  </w:style>
  <w:style w:type="paragraph" w:styleId="ListParagraph">
    <w:name w:val="List Paragraph"/>
    <w:basedOn w:val="Normal"/>
    <w:uiPriority w:val="34"/>
    <w:qFormat/>
    <w:rsid w:val="0091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226">
          <w:marLeft w:val="0"/>
          <w:marRight w:val="0"/>
          <w:marTop w:val="3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93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7447A2846DA43BEEEE826BAA6F67A" ma:contentTypeVersion="13" ma:contentTypeDescription="Create a new document." ma:contentTypeScope="" ma:versionID="218efc1f48734e6a5dcc5e3dbef53933">
  <xsd:schema xmlns:xsd="http://www.w3.org/2001/XMLSchema" xmlns:xs="http://www.w3.org/2001/XMLSchema" xmlns:p="http://schemas.microsoft.com/office/2006/metadata/properties" xmlns:ns3="6ada2119-81c5-4b4e-8d62-e46d844f9c7c" xmlns:ns4="1e0f25fb-1fcc-424c-b87e-40ceb9bc9f02" targetNamespace="http://schemas.microsoft.com/office/2006/metadata/properties" ma:root="true" ma:fieldsID="713224077cf2310488870464b4163e2b" ns3:_="" ns4:_="">
    <xsd:import namespace="6ada2119-81c5-4b4e-8d62-e46d844f9c7c"/>
    <xsd:import namespace="1e0f25fb-1fcc-424c-b87e-40ceb9bc9f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a2119-81c5-4b4e-8d62-e46d844f9c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f25fb-1fcc-424c-b87e-40ceb9bc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0C026-8E44-4BBE-8538-DBDC6F360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a2119-81c5-4b4e-8d62-e46d844f9c7c"/>
    <ds:schemaRef ds:uri="1e0f25fb-1fcc-424c-b87e-40ceb9bc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DDC6D-443D-43D8-926F-6F7162A23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209E2-CE70-4DE1-933C-3625FEBBBB43}">
  <ds:schemaRefs>
    <ds:schemaRef ds:uri="http://purl.org/dc/terms/"/>
    <ds:schemaRef ds:uri="http://schemas.microsoft.com/office/2006/documentManagement/types"/>
    <ds:schemaRef ds:uri="6ada2119-81c5-4b4e-8d62-e46d844f9c7c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1e0f25fb-1fcc-424c-b87e-40ceb9bc9f0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Burton</dc:creator>
  <cp:keywords/>
  <dc:description/>
  <cp:lastModifiedBy>Sarah Metcalfe</cp:lastModifiedBy>
  <cp:revision>4</cp:revision>
  <cp:lastPrinted>2022-07-12T08:46:00Z</cp:lastPrinted>
  <dcterms:created xsi:type="dcterms:W3CDTF">2022-11-15T21:24:00Z</dcterms:created>
  <dcterms:modified xsi:type="dcterms:W3CDTF">2025-01-14T09:12:00Z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0x010100BA27447A2846DA43BEEEE826BAA6F67A</vt:lpwstr>
  </property>
</Properties>
</file>