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08B9" w14:textId="77777777" w:rsidR="00BF598C" w:rsidRPr="00534E87" w:rsidRDefault="002A3B2F" w:rsidP="002A3B2F">
      <w:pPr>
        <w:jc w:val="center"/>
        <w:rPr>
          <w:rFonts w:ascii="Arial" w:hAnsi="Arial" w:cs="Arial"/>
          <w:b/>
          <w:sz w:val="32"/>
        </w:rPr>
      </w:pPr>
      <w:bookmarkStart w:id="0" w:name="_GoBack"/>
      <w:bookmarkEnd w:id="0"/>
      <w:r w:rsidRPr="00534E87">
        <w:rPr>
          <w:rFonts w:ascii="Arial" w:hAnsi="Arial" w:cs="Arial"/>
          <w:b/>
          <w:sz w:val="32"/>
        </w:rPr>
        <w:t>Central Lancaster High School Recruitment</w:t>
      </w:r>
    </w:p>
    <w:p w14:paraId="6F9D6683" w14:textId="77777777" w:rsidR="002A3B2F" w:rsidRPr="002A3B2F" w:rsidRDefault="002A3B2F" w:rsidP="002A3B2F">
      <w:pPr>
        <w:jc w:val="center"/>
        <w:rPr>
          <w:b/>
          <w:sz w:val="14"/>
        </w:rPr>
      </w:pPr>
    </w:p>
    <w:p w14:paraId="0472B078" w14:textId="77777777" w:rsidR="002A3B2F" w:rsidRPr="00534E87" w:rsidRDefault="002A3B2F" w:rsidP="002A3B2F">
      <w:pPr>
        <w:spacing w:after="0" w:line="240" w:lineRule="auto"/>
        <w:rPr>
          <w:rFonts w:ascii="Arial" w:hAnsi="Arial" w:cs="Arial"/>
          <w:b/>
          <w:sz w:val="28"/>
        </w:rPr>
      </w:pPr>
      <w:r w:rsidRPr="00534E87">
        <w:rPr>
          <w:rFonts w:ascii="Arial" w:hAnsi="Arial" w:cs="Arial"/>
          <w:b/>
          <w:sz w:val="28"/>
        </w:rPr>
        <w:t>Job</w:t>
      </w:r>
      <w:r w:rsidR="00391292" w:rsidRPr="00534E87">
        <w:rPr>
          <w:rFonts w:ascii="Arial" w:hAnsi="Arial" w:cs="Arial"/>
          <w:b/>
          <w:sz w:val="28"/>
        </w:rPr>
        <w:t xml:space="preserve"> </w:t>
      </w:r>
      <w:r w:rsidRPr="00534E87">
        <w:rPr>
          <w:rFonts w:ascii="Arial" w:hAnsi="Arial" w:cs="Arial"/>
          <w:b/>
          <w:sz w:val="28"/>
        </w:rPr>
        <w:t>Description</w:t>
      </w:r>
    </w:p>
    <w:p w14:paraId="3EE8AF41" w14:textId="77777777" w:rsidR="00391292" w:rsidRPr="002F43DF" w:rsidRDefault="00391292" w:rsidP="002A3B2F">
      <w:pPr>
        <w:spacing w:after="0" w:line="240" w:lineRule="auto"/>
        <w:rPr>
          <w:rFonts w:ascii="Arial" w:hAnsi="Arial" w:cs="Arial"/>
          <w:b/>
          <w:color w:val="FF0051"/>
          <w:sz w:val="32"/>
        </w:rPr>
      </w:pPr>
    </w:p>
    <w:tbl>
      <w:tblPr>
        <w:tblStyle w:val="TableGrid"/>
        <w:tblW w:w="9477" w:type="dxa"/>
        <w:tblInd w:w="0" w:type="dxa"/>
        <w:tblLook w:val="04A0" w:firstRow="1" w:lastRow="0" w:firstColumn="1" w:lastColumn="0" w:noHBand="0" w:noVBand="1"/>
      </w:tblPr>
      <w:tblGrid>
        <w:gridCol w:w="3391"/>
        <w:gridCol w:w="6086"/>
      </w:tblGrid>
      <w:tr w:rsidR="00B0367D" w:rsidRPr="002F43DF" w14:paraId="093812D4"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7F982B46" w14:textId="77777777" w:rsidR="00B0367D" w:rsidRPr="002F43DF" w:rsidRDefault="00B0367D" w:rsidP="00EB1572">
            <w:pPr>
              <w:rPr>
                <w:rFonts w:ascii="Arial" w:eastAsia="Times New Roman" w:hAnsi="Arial" w:cs="Arial"/>
                <w:b/>
                <w:bCs/>
                <w:iCs/>
              </w:rPr>
            </w:pPr>
            <w:r w:rsidRPr="002F43DF">
              <w:rPr>
                <w:rFonts w:ascii="Arial" w:eastAsia="Times New Roman" w:hAnsi="Arial" w:cs="Arial"/>
                <w:b/>
                <w:bCs/>
                <w:iCs/>
              </w:rPr>
              <w:t>Post:</w:t>
            </w:r>
          </w:p>
        </w:tc>
        <w:tc>
          <w:tcPr>
            <w:tcW w:w="6086" w:type="dxa"/>
            <w:tcBorders>
              <w:top w:val="single" w:sz="4" w:space="0" w:color="auto"/>
              <w:left w:val="single" w:sz="4" w:space="0" w:color="auto"/>
              <w:bottom w:val="single" w:sz="4" w:space="0" w:color="auto"/>
              <w:right w:val="single" w:sz="4" w:space="0" w:color="auto"/>
            </w:tcBorders>
            <w:vAlign w:val="center"/>
          </w:tcPr>
          <w:p w14:paraId="0BC11465" w14:textId="13CA2311" w:rsidR="00B0367D" w:rsidRPr="00391292" w:rsidRDefault="003770FE" w:rsidP="00EB1572">
            <w:pPr>
              <w:rPr>
                <w:rFonts w:ascii="Arial" w:eastAsia="Times New Roman" w:hAnsi="Arial" w:cs="Arial"/>
                <w:b/>
                <w:color w:val="FF0051"/>
                <w:lang w:eastAsia="en-GB"/>
              </w:rPr>
            </w:pPr>
            <w:r w:rsidRPr="00534E87">
              <w:rPr>
                <w:rFonts w:ascii="Arial" w:eastAsia="Times New Roman" w:hAnsi="Arial" w:cs="Arial"/>
                <w:b/>
                <w:sz w:val="24"/>
                <w:lang w:eastAsia="en-GB"/>
              </w:rPr>
              <w:t>Premises Manager</w:t>
            </w:r>
          </w:p>
        </w:tc>
      </w:tr>
      <w:tr w:rsidR="002A3B2F" w:rsidRPr="002F43DF" w14:paraId="2AF1A292"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hideMark/>
          </w:tcPr>
          <w:p w14:paraId="473701F7" w14:textId="77777777" w:rsidR="002A3B2F" w:rsidRPr="002F43DF" w:rsidRDefault="002A3B2F" w:rsidP="00EB1572">
            <w:pPr>
              <w:rPr>
                <w:rFonts w:ascii="Arial" w:eastAsia="Times New Roman" w:hAnsi="Arial" w:cs="Arial"/>
                <w:b/>
                <w:bCs/>
                <w:iCs/>
              </w:rPr>
            </w:pPr>
            <w:r w:rsidRPr="002F43DF">
              <w:rPr>
                <w:rFonts w:ascii="Arial" w:eastAsia="Times New Roman" w:hAnsi="Arial" w:cs="Arial"/>
                <w:b/>
                <w:bCs/>
                <w:iCs/>
              </w:rPr>
              <w:t>Responsible to:</w:t>
            </w:r>
            <w:r w:rsidRPr="002F43DF">
              <w:rPr>
                <w:rFonts w:ascii="Arial" w:eastAsia="Times New Roman" w:hAnsi="Arial" w:cs="Arial"/>
                <w:b/>
                <w:bCs/>
                <w:iCs/>
              </w:rPr>
              <w:tab/>
            </w:r>
          </w:p>
        </w:tc>
        <w:tc>
          <w:tcPr>
            <w:tcW w:w="6086" w:type="dxa"/>
            <w:tcBorders>
              <w:top w:val="single" w:sz="4" w:space="0" w:color="auto"/>
              <w:left w:val="single" w:sz="4" w:space="0" w:color="auto"/>
              <w:bottom w:val="single" w:sz="4" w:space="0" w:color="auto"/>
              <w:right w:val="single" w:sz="4" w:space="0" w:color="auto"/>
            </w:tcBorders>
            <w:vAlign w:val="center"/>
          </w:tcPr>
          <w:p w14:paraId="24534E5A" w14:textId="3ACEA48C" w:rsidR="002A3B2F" w:rsidRPr="002F43DF" w:rsidRDefault="003770FE" w:rsidP="00EB1572">
            <w:pPr>
              <w:rPr>
                <w:rFonts w:ascii="Arial" w:eastAsia="Times New Roman" w:hAnsi="Arial" w:cs="Arial"/>
                <w:bCs/>
                <w:iCs/>
              </w:rPr>
            </w:pPr>
            <w:r>
              <w:rPr>
                <w:rFonts w:ascii="Arial" w:eastAsia="Times New Roman" w:hAnsi="Arial" w:cs="Arial"/>
                <w:bCs/>
                <w:iCs/>
              </w:rPr>
              <w:t>School Business Manager</w:t>
            </w:r>
          </w:p>
        </w:tc>
      </w:tr>
      <w:tr w:rsidR="002A3B2F" w:rsidRPr="002F43DF" w14:paraId="65F5F74E"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12F686A5" w14:textId="77777777" w:rsidR="002A3B2F" w:rsidRPr="002F43DF" w:rsidRDefault="002A3B2F" w:rsidP="00EB1572">
            <w:pPr>
              <w:rPr>
                <w:rFonts w:ascii="Arial" w:eastAsia="Times New Roman" w:hAnsi="Arial" w:cs="Arial"/>
                <w:b/>
                <w:bCs/>
                <w:iCs/>
              </w:rPr>
            </w:pPr>
            <w:r w:rsidRPr="002F43DF">
              <w:rPr>
                <w:rFonts w:ascii="Arial" w:eastAsia="Times New Roman" w:hAnsi="Arial" w:cs="Arial"/>
                <w:b/>
                <w:bCs/>
                <w:iCs/>
              </w:rPr>
              <w:t>FTE Salary Range:</w:t>
            </w:r>
          </w:p>
        </w:tc>
        <w:tc>
          <w:tcPr>
            <w:tcW w:w="6086" w:type="dxa"/>
            <w:tcBorders>
              <w:top w:val="single" w:sz="4" w:space="0" w:color="auto"/>
              <w:left w:val="single" w:sz="4" w:space="0" w:color="auto"/>
              <w:bottom w:val="single" w:sz="4" w:space="0" w:color="auto"/>
              <w:right w:val="single" w:sz="4" w:space="0" w:color="auto"/>
            </w:tcBorders>
            <w:vAlign w:val="center"/>
          </w:tcPr>
          <w:p w14:paraId="148C0943" w14:textId="5E6FB978" w:rsidR="00CC3BCE" w:rsidRDefault="00161002" w:rsidP="00CC3BCE">
            <w:pPr>
              <w:rPr>
                <w:rFonts w:ascii="Arial" w:eastAsia="Times New Roman" w:hAnsi="Arial" w:cs="Arial"/>
                <w:lang w:val="en-US"/>
              </w:rPr>
            </w:pPr>
            <w:r>
              <w:rPr>
                <w:rFonts w:ascii="Arial" w:eastAsia="Times New Roman" w:hAnsi="Arial" w:cs="Arial"/>
                <w:lang w:val="en-US"/>
              </w:rPr>
              <w:t xml:space="preserve">Grade </w:t>
            </w:r>
            <w:r w:rsidR="003770FE">
              <w:rPr>
                <w:rFonts w:ascii="Arial" w:eastAsia="Times New Roman" w:hAnsi="Arial" w:cs="Arial"/>
                <w:lang w:val="en-US"/>
              </w:rPr>
              <w:t>7</w:t>
            </w:r>
            <w:r w:rsidR="00534E87">
              <w:rPr>
                <w:rFonts w:ascii="Arial" w:eastAsia="Times New Roman" w:hAnsi="Arial" w:cs="Arial"/>
                <w:lang w:val="en-US"/>
              </w:rPr>
              <w:t xml:space="preserve">: </w:t>
            </w:r>
            <w:r w:rsidR="003770FE">
              <w:rPr>
                <w:rFonts w:ascii="Arial" w:eastAsia="Times New Roman" w:hAnsi="Arial" w:cs="Arial"/>
                <w:lang w:val="en-US"/>
              </w:rPr>
              <w:t>SCP 19-25 (£</w:t>
            </w:r>
            <w:r w:rsidR="00CC3BCE">
              <w:rPr>
                <w:rFonts w:ascii="Arial" w:eastAsia="Times New Roman" w:hAnsi="Arial" w:cs="Arial"/>
                <w:lang w:val="en-US"/>
              </w:rPr>
              <w:t>29,777</w:t>
            </w:r>
            <w:r w:rsidR="00534E87">
              <w:rPr>
                <w:rFonts w:ascii="Arial" w:eastAsia="Times New Roman" w:hAnsi="Arial" w:cs="Arial"/>
                <w:lang w:val="en-US"/>
              </w:rPr>
              <w:t xml:space="preserve"> </w:t>
            </w:r>
            <w:r w:rsidR="00CC3BCE">
              <w:rPr>
                <w:rFonts w:ascii="Arial" w:eastAsia="Times New Roman" w:hAnsi="Arial" w:cs="Arial"/>
                <w:lang w:val="en-US"/>
              </w:rPr>
              <w:t>-</w:t>
            </w:r>
            <w:r w:rsidR="00534E87">
              <w:rPr>
                <w:rFonts w:ascii="Arial" w:eastAsia="Times New Roman" w:hAnsi="Arial" w:cs="Arial"/>
                <w:lang w:val="en-US"/>
              </w:rPr>
              <w:t xml:space="preserve"> </w:t>
            </w:r>
            <w:r w:rsidR="00CC3BCE">
              <w:rPr>
                <w:rFonts w:ascii="Arial" w:eastAsia="Times New Roman" w:hAnsi="Arial" w:cs="Arial"/>
                <w:lang w:val="en-US"/>
              </w:rPr>
              <w:t>£33,945</w:t>
            </w:r>
            <w:r w:rsidR="003770FE">
              <w:rPr>
                <w:rFonts w:ascii="Arial" w:eastAsia="Times New Roman" w:hAnsi="Arial" w:cs="Arial"/>
                <w:lang w:val="en-US"/>
              </w:rPr>
              <w:t>)</w:t>
            </w:r>
            <w:r w:rsidR="00CC3BCE">
              <w:rPr>
                <w:rFonts w:ascii="Arial" w:eastAsia="Times New Roman" w:hAnsi="Arial" w:cs="Arial"/>
                <w:lang w:val="en-US"/>
              </w:rPr>
              <w:t xml:space="preserve"> </w:t>
            </w:r>
          </w:p>
          <w:p w14:paraId="169825FC" w14:textId="5B4C06B6" w:rsidR="002A3B2F" w:rsidRPr="002F43DF" w:rsidRDefault="00CC3BCE" w:rsidP="00CC3BCE">
            <w:pPr>
              <w:rPr>
                <w:rFonts w:ascii="Arial" w:eastAsia="Times New Roman" w:hAnsi="Arial" w:cs="Arial"/>
                <w:lang w:val="en-US"/>
              </w:rPr>
            </w:pPr>
            <w:r>
              <w:rPr>
                <w:rFonts w:ascii="Arial" w:eastAsia="Times New Roman" w:hAnsi="Arial" w:cs="Arial"/>
                <w:lang w:val="en-US"/>
              </w:rPr>
              <w:t>Pay award pending</w:t>
            </w:r>
          </w:p>
        </w:tc>
      </w:tr>
      <w:tr w:rsidR="002A3B2F" w:rsidRPr="002F43DF" w14:paraId="17015D16"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281D6579" w14:textId="77777777" w:rsidR="002A3B2F" w:rsidRPr="002F43DF" w:rsidRDefault="00161002" w:rsidP="00EB1572">
            <w:pPr>
              <w:rPr>
                <w:rFonts w:ascii="Arial" w:eastAsia="Times New Roman" w:hAnsi="Arial" w:cs="Arial"/>
                <w:b/>
                <w:bCs/>
                <w:iCs/>
              </w:rPr>
            </w:pPr>
            <w:r>
              <w:rPr>
                <w:rFonts w:ascii="Arial" w:eastAsia="Times New Roman" w:hAnsi="Arial" w:cs="Arial"/>
                <w:b/>
                <w:bCs/>
                <w:iCs/>
              </w:rPr>
              <w:t>Actual Salary</w:t>
            </w:r>
          </w:p>
        </w:tc>
        <w:tc>
          <w:tcPr>
            <w:tcW w:w="6086" w:type="dxa"/>
            <w:tcBorders>
              <w:top w:val="single" w:sz="4" w:space="0" w:color="auto"/>
              <w:left w:val="single" w:sz="4" w:space="0" w:color="auto"/>
              <w:bottom w:val="single" w:sz="4" w:space="0" w:color="auto"/>
              <w:right w:val="single" w:sz="4" w:space="0" w:color="auto"/>
            </w:tcBorders>
            <w:vAlign w:val="center"/>
          </w:tcPr>
          <w:p w14:paraId="0ACA8949" w14:textId="21804AC6" w:rsidR="002A3B2F" w:rsidRPr="002F43DF" w:rsidRDefault="00CC3BCE" w:rsidP="00EB1572">
            <w:pPr>
              <w:rPr>
                <w:rFonts w:ascii="Arial" w:hAnsi="Arial" w:cs="Arial"/>
                <w:bCs/>
                <w:iCs/>
              </w:rPr>
            </w:pPr>
            <w:r>
              <w:rPr>
                <w:rFonts w:ascii="Arial" w:eastAsia="Times New Roman" w:hAnsi="Arial" w:cs="Arial"/>
                <w:lang w:val="en-US"/>
              </w:rPr>
              <w:t>£29,777</w:t>
            </w:r>
            <w:r w:rsidR="00534E87">
              <w:rPr>
                <w:rFonts w:ascii="Arial" w:eastAsia="Times New Roman" w:hAnsi="Arial" w:cs="Arial"/>
                <w:lang w:val="en-US"/>
              </w:rPr>
              <w:t xml:space="preserve"> </w:t>
            </w:r>
            <w:r>
              <w:rPr>
                <w:rFonts w:ascii="Arial" w:eastAsia="Times New Roman" w:hAnsi="Arial" w:cs="Arial"/>
                <w:lang w:val="en-US"/>
              </w:rPr>
              <w:t>-</w:t>
            </w:r>
            <w:r w:rsidR="00534E87">
              <w:rPr>
                <w:rFonts w:ascii="Arial" w:eastAsia="Times New Roman" w:hAnsi="Arial" w:cs="Arial"/>
                <w:lang w:val="en-US"/>
              </w:rPr>
              <w:t xml:space="preserve"> </w:t>
            </w:r>
            <w:r>
              <w:rPr>
                <w:rFonts w:ascii="Arial" w:eastAsia="Times New Roman" w:hAnsi="Arial" w:cs="Arial"/>
                <w:lang w:val="en-US"/>
              </w:rPr>
              <w:t>£33,945</w:t>
            </w:r>
          </w:p>
        </w:tc>
      </w:tr>
      <w:tr w:rsidR="00161002" w:rsidRPr="002F43DF" w14:paraId="5502B057"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2A5CC4DF" w14:textId="77777777" w:rsidR="00161002" w:rsidRPr="002F43DF" w:rsidRDefault="00161002" w:rsidP="00EB1572">
            <w:pPr>
              <w:rPr>
                <w:rFonts w:ascii="Arial" w:eastAsia="Times New Roman" w:hAnsi="Arial" w:cs="Arial"/>
                <w:b/>
                <w:bCs/>
                <w:iCs/>
              </w:rPr>
            </w:pPr>
            <w:r>
              <w:rPr>
                <w:rFonts w:ascii="Arial" w:eastAsia="Times New Roman" w:hAnsi="Arial" w:cs="Arial"/>
                <w:b/>
                <w:bCs/>
                <w:iCs/>
              </w:rPr>
              <w:t>Weekly Hours</w:t>
            </w:r>
          </w:p>
        </w:tc>
        <w:tc>
          <w:tcPr>
            <w:tcW w:w="6086" w:type="dxa"/>
            <w:tcBorders>
              <w:top w:val="single" w:sz="4" w:space="0" w:color="auto"/>
              <w:left w:val="single" w:sz="4" w:space="0" w:color="auto"/>
              <w:bottom w:val="single" w:sz="4" w:space="0" w:color="auto"/>
              <w:right w:val="single" w:sz="4" w:space="0" w:color="auto"/>
            </w:tcBorders>
            <w:vAlign w:val="center"/>
          </w:tcPr>
          <w:p w14:paraId="43F97B79" w14:textId="0AFD3857" w:rsidR="00161002" w:rsidRDefault="003770FE" w:rsidP="00EB1572">
            <w:pPr>
              <w:rPr>
                <w:rFonts w:ascii="Arial" w:hAnsi="Arial" w:cs="Arial"/>
                <w:bCs/>
                <w:iCs/>
              </w:rPr>
            </w:pPr>
            <w:r>
              <w:rPr>
                <w:rFonts w:ascii="Arial" w:hAnsi="Arial" w:cs="Arial"/>
                <w:bCs/>
                <w:iCs/>
              </w:rPr>
              <w:t>37 Hours</w:t>
            </w:r>
          </w:p>
        </w:tc>
      </w:tr>
      <w:tr w:rsidR="002A3B2F" w:rsidRPr="002F43DF" w14:paraId="5EDD2096"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6333DC36" w14:textId="77777777" w:rsidR="002A3B2F" w:rsidRPr="002F43DF" w:rsidRDefault="002A3B2F" w:rsidP="00EB1572">
            <w:pPr>
              <w:rPr>
                <w:rFonts w:ascii="Arial" w:eastAsia="Times New Roman" w:hAnsi="Arial" w:cs="Arial"/>
                <w:b/>
                <w:bCs/>
                <w:iCs/>
              </w:rPr>
            </w:pPr>
            <w:r w:rsidRPr="002F43DF">
              <w:rPr>
                <w:rFonts w:ascii="Arial" w:eastAsia="Times New Roman" w:hAnsi="Arial" w:cs="Arial"/>
                <w:b/>
                <w:bCs/>
                <w:iCs/>
              </w:rPr>
              <w:t>Paid Weeks per Year:</w:t>
            </w:r>
          </w:p>
        </w:tc>
        <w:tc>
          <w:tcPr>
            <w:tcW w:w="6086" w:type="dxa"/>
            <w:tcBorders>
              <w:top w:val="single" w:sz="4" w:space="0" w:color="auto"/>
              <w:left w:val="single" w:sz="4" w:space="0" w:color="auto"/>
              <w:bottom w:val="single" w:sz="4" w:space="0" w:color="auto"/>
              <w:right w:val="single" w:sz="4" w:space="0" w:color="auto"/>
            </w:tcBorders>
            <w:vAlign w:val="center"/>
          </w:tcPr>
          <w:p w14:paraId="5793DEF4" w14:textId="7F3348FE" w:rsidR="002A3B2F" w:rsidRPr="002F43DF" w:rsidRDefault="003770FE" w:rsidP="00EB1572">
            <w:pPr>
              <w:rPr>
                <w:rFonts w:ascii="Arial" w:hAnsi="Arial" w:cs="Arial"/>
                <w:bCs/>
                <w:iCs/>
              </w:rPr>
            </w:pPr>
            <w:r>
              <w:rPr>
                <w:rFonts w:ascii="Arial" w:hAnsi="Arial" w:cs="Arial"/>
                <w:bCs/>
                <w:iCs/>
              </w:rPr>
              <w:t xml:space="preserve">Full Year </w:t>
            </w:r>
          </w:p>
        </w:tc>
      </w:tr>
      <w:tr w:rsidR="00161002" w:rsidRPr="002F43DF" w14:paraId="03D7019A"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6438148C" w14:textId="77777777" w:rsidR="00161002" w:rsidRPr="002F43DF" w:rsidRDefault="00161002" w:rsidP="00EB1572">
            <w:pPr>
              <w:rPr>
                <w:rFonts w:ascii="Arial" w:eastAsia="Times New Roman" w:hAnsi="Arial" w:cs="Arial"/>
                <w:b/>
                <w:bCs/>
                <w:iCs/>
              </w:rPr>
            </w:pPr>
            <w:r>
              <w:rPr>
                <w:rFonts w:ascii="Arial" w:eastAsia="Times New Roman" w:hAnsi="Arial" w:cs="Arial"/>
                <w:b/>
                <w:bCs/>
                <w:iCs/>
              </w:rPr>
              <w:t>Hours of Work</w:t>
            </w:r>
          </w:p>
        </w:tc>
        <w:tc>
          <w:tcPr>
            <w:tcW w:w="6086" w:type="dxa"/>
            <w:tcBorders>
              <w:top w:val="single" w:sz="4" w:space="0" w:color="auto"/>
              <w:left w:val="single" w:sz="4" w:space="0" w:color="auto"/>
              <w:bottom w:val="single" w:sz="4" w:space="0" w:color="auto"/>
              <w:right w:val="single" w:sz="4" w:space="0" w:color="auto"/>
            </w:tcBorders>
            <w:vAlign w:val="center"/>
          </w:tcPr>
          <w:p w14:paraId="56793AF1" w14:textId="28748E78" w:rsidR="00161002" w:rsidRDefault="003770FE" w:rsidP="00EB1572">
            <w:pPr>
              <w:rPr>
                <w:rFonts w:ascii="Arial" w:hAnsi="Arial" w:cs="Arial"/>
                <w:bCs/>
                <w:iCs/>
              </w:rPr>
            </w:pPr>
            <w:r>
              <w:rPr>
                <w:rFonts w:ascii="Arial" w:hAnsi="Arial" w:cs="Arial"/>
                <w:bCs/>
                <w:iCs/>
              </w:rPr>
              <w:t xml:space="preserve">Flexible </w:t>
            </w:r>
          </w:p>
        </w:tc>
      </w:tr>
      <w:tr w:rsidR="002A3B2F" w:rsidRPr="002F43DF" w14:paraId="7F21F576" w14:textId="77777777" w:rsidTr="00EB1572">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6A652073" w14:textId="77777777" w:rsidR="002A3B2F" w:rsidRPr="002F43DF" w:rsidRDefault="002A3B2F" w:rsidP="00EB1572">
            <w:pPr>
              <w:rPr>
                <w:rFonts w:ascii="Arial" w:eastAsia="Times New Roman" w:hAnsi="Arial" w:cs="Arial"/>
                <w:b/>
                <w:bCs/>
                <w:iCs/>
              </w:rPr>
            </w:pPr>
            <w:r w:rsidRPr="002F43DF">
              <w:rPr>
                <w:rFonts w:ascii="Arial" w:eastAsia="Times New Roman" w:hAnsi="Arial" w:cs="Arial"/>
                <w:b/>
                <w:bCs/>
                <w:iCs/>
              </w:rPr>
              <w:t>Start Date:</w:t>
            </w:r>
          </w:p>
        </w:tc>
        <w:tc>
          <w:tcPr>
            <w:tcW w:w="6086" w:type="dxa"/>
            <w:tcBorders>
              <w:top w:val="single" w:sz="4" w:space="0" w:color="auto"/>
              <w:left w:val="single" w:sz="4" w:space="0" w:color="auto"/>
              <w:bottom w:val="single" w:sz="4" w:space="0" w:color="auto"/>
              <w:right w:val="single" w:sz="4" w:space="0" w:color="auto"/>
            </w:tcBorders>
            <w:vAlign w:val="center"/>
          </w:tcPr>
          <w:p w14:paraId="449ABBC3" w14:textId="77777777" w:rsidR="002A3B2F" w:rsidRPr="002F43DF" w:rsidRDefault="00391292" w:rsidP="00EB1572">
            <w:pPr>
              <w:rPr>
                <w:rFonts w:ascii="Arial" w:hAnsi="Arial" w:cs="Arial"/>
                <w:bCs/>
                <w:iCs/>
              </w:rPr>
            </w:pPr>
            <w:r w:rsidRPr="00391292">
              <w:rPr>
                <w:rFonts w:ascii="Arial" w:hAnsi="Arial" w:cs="Arial"/>
                <w:szCs w:val="20"/>
              </w:rPr>
              <w:t>As soon as possible</w:t>
            </w:r>
          </w:p>
        </w:tc>
      </w:tr>
    </w:tbl>
    <w:p w14:paraId="54D2B6F6" w14:textId="77777777" w:rsidR="002A3B2F" w:rsidRPr="002F43DF" w:rsidRDefault="002A3B2F" w:rsidP="002A3B2F">
      <w:pPr>
        <w:spacing w:after="0" w:line="240" w:lineRule="auto"/>
        <w:rPr>
          <w:rFonts w:ascii="Arial" w:hAnsi="Arial" w:cs="Arial"/>
          <w:b/>
          <w:color w:val="FF0051"/>
          <w:sz w:val="36"/>
        </w:rPr>
      </w:pPr>
    </w:p>
    <w:p w14:paraId="32C1E864" w14:textId="3B10FB17" w:rsidR="00B0367D" w:rsidRPr="00F4048F" w:rsidRDefault="002F43DF" w:rsidP="002A3B2F">
      <w:pPr>
        <w:spacing w:after="0" w:line="240" w:lineRule="auto"/>
        <w:rPr>
          <w:rFonts w:ascii="Arial" w:hAnsi="Arial" w:cs="Arial"/>
          <w:b/>
          <w:sz w:val="24"/>
        </w:rPr>
      </w:pPr>
      <w:r w:rsidRPr="00F4048F">
        <w:rPr>
          <w:rFonts w:ascii="Arial" w:hAnsi="Arial" w:cs="Arial"/>
          <w:b/>
          <w:sz w:val="24"/>
        </w:rPr>
        <w:t>Overview</w:t>
      </w:r>
    </w:p>
    <w:p w14:paraId="157D786D" w14:textId="77777777" w:rsidR="00F4048F" w:rsidRDefault="00F4048F" w:rsidP="002A3B2F">
      <w:pPr>
        <w:spacing w:after="0" w:line="240" w:lineRule="auto"/>
        <w:rPr>
          <w:rFonts w:ascii="Arial" w:hAnsi="Arial" w:cs="Arial"/>
          <w:b/>
          <w:color w:val="FF0051"/>
          <w:sz w:val="24"/>
        </w:rPr>
      </w:pPr>
    </w:p>
    <w:p w14:paraId="5DF4AC64" w14:textId="4D6EE32D" w:rsidR="003770FE" w:rsidRPr="003A50FB" w:rsidRDefault="003770FE" w:rsidP="003A50FB">
      <w:pPr>
        <w:pStyle w:val="NoSpacing"/>
        <w:numPr>
          <w:ilvl w:val="0"/>
          <w:numId w:val="8"/>
        </w:numPr>
        <w:rPr>
          <w:rFonts w:ascii="Arial" w:hAnsi="Arial" w:cs="Arial"/>
        </w:rPr>
      </w:pPr>
      <w:r w:rsidRPr="003A50FB">
        <w:rPr>
          <w:rFonts w:ascii="Arial" w:hAnsi="Arial" w:cs="Arial"/>
        </w:rPr>
        <w:t>To support the school in its primary fu</w:t>
      </w:r>
      <w:r w:rsidR="00F4048F">
        <w:rPr>
          <w:rFonts w:ascii="Arial" w:hAnsi="Arial" w:cs="Arial"/>
        </w:rPr>
        <w:t>nction of teaching and learning</w:t>
      </w:r>
    </w:p>
    <w:p w14:paraId="0E865551" w14:textId="6257DFDD" w:rsidR="003770FE" w:rsidRPr="003A50FB" w:rsidRDefault="003770FE" w:rsidP="003A50FB">
      <w:pPr>
        <w:pStyle w:val="NoSpacing"/>
        <w:numPr>
          <w:ilvl w:val="0"/>
          <w:numId w:val="8"/>
        </w:numPr>
        <w:rPr>
          <w:rFonts w:ascii="Arial" w:hAnsi="Arial" w:cs="Arial"/>
        </w:rPr>
      </w:pPr>
      <w:r w:rsidRPr="003A50FB">
        <w:rPr>
          <w:rFonts w:ascii="Arial" w:hAnsi="Arial" w:cs="Arial"/>
        </w:rPr>
        <w:t xml:space="preserve">To organise and manage the facilities, taking the lead on all site related matters and reporting to the </w:t>
      </w:r>
      <w:r w:rsidR="00F4048F">
        <w:rPr>
          <w:rFonts w:ascii="Arial" w:hAnsi="Arial" w:cs="Arial"/>
        </w:rPr>
        <w:t>Buildings and Grounds Committee</w:t>
      </w:r>
    </w:p>
    <w:p w14:paraId="5283C7DC" w14:textId="4826EA6A" w:rsidR="003770FE" w:rsidRPr="003A50FB" w:rsidRDefault="003770FE" w:rsidP="003A50FB">
      <w:pPr>
        <w:pStyle w:val="NoSpacing"/>
        <w:numPr>
          <w:ilvl w:val="0"/>
          <w:numId w:val="8"/>
        </w:numPr>
        <w:rPr>
          <w:rFonts w:ascii="Arial" w:hAnsi="Arial" w:cs="Arial"/>
        </w:rPr>
      </w:pPr>
      <w:r w:rsidRPr="003A50FB">
        <w:rPr>
          <w:rFonts w:ascii="Arial" w:hAnsi="Arial" w:cs="Arial"/>
        </w:rPr>
        <w:t>To contribute ideas and strategies and provide an active input in relation to all ma</w:t>
      </w:r>
      <w:r w:rsidR="00F4048F">
        <w:rPr>
          <w:rFonts w:ascii="Arial" w:hAnsi="Arial" w:cs="Arial"/>
        </w:rPr>
        <w:t>tters concerning the facilities</w:t>
      </w:r>
    </w:p>
    <w:p w14:paraId="24972F0C" w14:textId="2EDC385A" w:rsidR="003770FE" w:rsidRPr="003A50FB" w:rsidRDefault="003770FE" w:rsidP="003A50FB">
      <w:pPr>
        <w:pStyle w:val="NoSpacing"/>
        <w:numPr>
          <w:ilvl w:val="0"/>
          <w:numId w:val="8"/>
        </w:numPr>
        <w:rPr>
          <w:rFonts w:ascii="Arial" w:hAnsi="Arial" w:cs="Arial"/>
        </w:rPr>
      </w:pPr>
      <w:r w:rsidRPr="003A50FB">
        <w:rPr>
          <w:rFonts w:ascii="Arial" w:hAnsi="Arial" w:cs="Arial"/>
        </w:rPr>
        <w:t>To report regularly to the Sc</w:t>
      </w:r>
      <w:r w:rsidR="00F4048F">
        <w:rPr>
          <w:rFonts w:ascii="Arial" w:hAnsi="Arial" w:cs="Arial"/>
        </w:rPr>
        <w:t>hool Business Manager</w:t>
      </w:r>
    </w:p>
    <w:p w14:paraId="56F496F5" w14:textId="48629C39" w:rsidR="003770FE" w:rsidRPr="003A50FB" w:rsidRDefault="003770FE" w:rsidP="003A50FB">
      <w:pPr>
        <w:pStyle w:val="NoSpacing"/>
        <w:numPr>
          <w:ilvl w:val="0"/>
          <w:numId w:val="8"/>
        </w:numPr>
        <w:rPr>
          <w:rFonts w:ascii="Arial" w:hAnsi="Arial" w:cs="Arial"/>
        </w:rPr>
      </w:pPr>
      <w:r w:rsidRPr="003A50FB">
        <w:rPr>
          <w:rFonts w:ascii="Arial" w:hAnsi="Arial" w:cs="Arial"/>
        </w:rPr>
        <w:t>To be a member of the Health and Safety team and be a member of the Governors’ Buildings and Grounds/Health and Safety Committee.</w:t>
      </w:r>
    </w:p>
    <w:p w14:paraId="53FD02D1" w14:textId="77777777" w:rsidR="002F43DF" w:rsidRDefault="002F43DF" w:rsidP="002A3B2F">
      <w:pPr>
        <w:spacing w:after="0" w:line="240" w:lineRule="auto"/>
        <w:rPr>
          <w:rFonts w:ascii="Arial" w:hAnsi="Arial" w:cs="Arial"/>
          <w:b/>
          <w:color w:val="FF0051"/>
          <w:sz w:val="24"/>
        </w:rPr>
      </w:pPr>
    </w:p>
    <w:p w14:paraId="78AA2B1E" w14:textId="516A9E80" w:rsidR="00391292" w:rsidRPr="00534E87" w:rsidRDefault="003A50FB" w:rsidP="00391292">
      <w:pPr>
        <w:spacing w:after="0" w:line="240" w:lineRule="auto"/>
        <w:rPr>
          <w:rFonts w:ascii="Arial" w:hAnsi="Arial" w:cs="Arial"/>
          <w:b/>
          <w:sz w:val="24"/>
        </w:rPr>
      </w:pPr>
      <w:r w:rsidRPr="00534E87">
        <w:rPr>
          <w:rFonts w:ascii="Arial" w:hAnsi="Arial" w:cs="Arial"/>
          <w:b/>
          <w:sz w:val="24"/>
        </w:rPr>
        <w:t>Main Duties of the post</w:t>
      </w:r>
    </w:p>
    <w:p w14:paraId="024F6B1F" w14:textId="77777777" w:rsidR="00F4048F" w:rsidRPr="00391292" w:rsidRDefault="00F4048F" w:rsidP="00391292">
      <w:pPr>
        <w:spacing w:after="0" w:line="240" w:lineRule="auto"/>
        <w:rPr>
          <w:rFonts w:ascii="Arial" w:hAnsi="Arial" w:cs="Arial"/>
          <w:b/>
          <w:color w:val="FF0051"/>
        </w:rPr>
      </w:pPr>
    </w:p>
    <w:p w14:paraId="634F411D" w14:textId="3BCD36D7" w:rsidR="003A50FB" w:rsidRPr="00F4048F" w:rsidRDefault="003A50FB" w:rsidP="003A50FB">
      <w:pPr>
        <w:pStyle w:val="NoSpacing"/>
        <w:rPr>
          <w:rFonts w:ascii="Arial" w:hAnsi="Arial" w:cs="Arial"/>
          <w:b/>
        </w:rPr>
      </w:pPr>
      <w:r w:rsidRPr="00F4048F">
        <w:rPr>
          <w:rFonts w:ascii="Arial" w:hAnsi="Arial" w:cs="Arial"/>
          <w:b/>
        </w:rPr>
        <w:t>Security</w:t>
      </w:r>
    </w:p>
    <w:p w14:paraId="4ABDA0E3" w14:textId="77777777" w:rsidR="00F4048F" w:rsidRPr="003A50FB" w:rsidRDefault="00F4048F" w:rsidP="003A50FB">
      <w:pPr>
        <w:pStyle w:val="NoSpacing"/>
        <w:rPr>
          <w:rFonts w:ascii="Arial" w:hAnsi="Arial" w:cs="Arial"/>
        </w:rPr>
      </w:pPr>
    </w:p>
    <w:p w14:paraId="7281DF2E" w14:textId="7D60B027" w:rsidR="003A50FB" w:rsidRPr="003A50FB" w:rsidRDefault="003A50FB" w:rsidP="003A50FB">
      <w:pPr>
        <w:pStyle w:val="NoSpacing"/>
        <w:numPr>
          <w:ilvl w:val="0"/>
          <w:numId w:val="7"/>
        </w:numPr>
        <w:rPr>
          <w:rFonts w:ascii="Arial" w:hAnsi="Arial" w:cs="Arial"/>
        </w:rPr>
      </w:pPr>
      <w:r w:rsidRPr="003A50FB">
        <w:rPr>
          <w:rFonts w:ascii="Arial" w:hAnsi="Arial" w:cs="Arial"/>
        </w:rPr>
        <w:t>To be responsible for the security of the site, act as key holder and carry out security procedures for the buildings and grounds. The routine and non-routine opening of the site and grounds. Responding to calls outside normal working hours as a result of break-ins and/or the s</w:t>
      </w:r>
      <w:r w:rsidR="00F4048F">
        <w:rPr>
          <w:rFonts w:ascii="Arial" w:hAnsi="Arial" w:cs="Arial"/>
        </w:rPr>
        <w:t>etting off of the burglar alarm</w:t>
      </w:r>
    </w:p>
    <w:p w14:paraId="7B5BEC41" w14:textId="2042119C" w:rsidR="003A50FB" w:rsidRDefault="003A50FB" w:rsidP="003A50FB">
      <w:pPr>
        <w:pStyle w:val="NoSpacing"/>
        <w:numPr>
          <w:ilvl w:val="0"/>
          <w:numId w:val="7"/>
        </w:numPr>
        <w:rPr>
          <w:rFonts w:ascii="Arial" w:hAnsi="Arial" w:cs="Arial"/>
        </w:rPr>
      </w:pPr>
      <w:r w:rsidRPr="003A50FB">
        <w:rPr>
          <w:rFonts w:ascii="Arial" w:hAnsi="Arial" w:cs="Arial"/>
        </w:rPr>
        <w:t>To provide access, where possible, to the premises and classrooms in the event of snow or minor flooding or similar emergency situations.</w:t>
      </w:r>
    </w:p>
    <w:p w14:paraId="5A40CD8C" w14:textId="77777777" w:rsidR="003A50FB" w:rsidRDefault="003A50FB" w:rsidP="003A50FB">
      <w:pPr>
        <w:pStyle w:val="NoSpacing"/>
        <w:rPr>
          <w:rFonts w:ascii="Arial" w:hAnsi="Arial" w:cs="Arial"/>
        </w:rPr>
      </w:pPr>
    </w:p>
    <w:p w14:paraId="10838642" w14:textId="0152BF02" w:rsidR="003A50FB" w:rsidRPr="00F4048F" w:rsidRDefault="003A50FB" w:rsidP="003A50FB">
      <w:pPr>
        <w:pStyle w:val="NoSpacing"/>
        <w:rPr>
          <w:rFonts w:ascii="Arial" w:hAnsi="Arial" w:cs="Arial"/>
          <w:b/>
        </w:rPr>
      </w:pPr>
      <w:r w:rsidRPr="00F4048F">
        <w:rPr>
          <w:rFonts w:ascii="Arial" w:hAnsi="Arial" w:cs="Arial"/>
          <w:b/>
        </w:rPr>
        <w:t>Supervision</w:t>
      </w:r>
    </w:p>
    <w:p w14:paraId="5E76667F" w14:textId="77777777" w:rsidR="00F4048F" w:rsidRPr="003A50FB" w:rsidRDefault="00F4048F" w:rsidP="003A50FB">
      <w:pPr>
        <w:pStyle w:val="NoSpacing"/>
        <w:rPr>
          <w:rFonts w:ascii="Arial" w:hAnsi="Arial" w:cs="Arial"/>
        </w:rPr>
      </w:pPr>
    </w:p>
    <w:p w14:paraId="20C24335" w14:textId="63EC135A" w:rsidR="003A50FB" w:rsidRPr="003A50FB" w:rsidRDefault="003A50FB" w:rsidP="003A50FB">
      <w:pPr>
        <w:pStyle w:val="NoSpacing"/>
        <w:numPr>
          <w:ilvl w:val="0"/>
          <w:numId w:val="13"/>
        </w:numPr>
        <w:rPr>
          <w:rFonts w:ascii="Arial" w:hAnsi="Arial" w:cs="Arial"/>
        </w:rPr>
      </w:pPr>
      <w:r w:rsidRPr="003A50FB">
        <w:rPr>
          <w:rFonts w:ascii="Arial" w:hAnsi="Arial" w:cs="Arial"/>
        </w:rPr>
        <w:t>To organise and manage the work and the hours of work of the site team, to ensure the</w:t>
      </w:r>
      <w:r w:rsidR="00F4048F">
        <w:rPr>
          <w:rFonts w:ascii="Arial" w:hAnsi="Arial" w:cs="Arial"/>
        </w:rPr>
        <w:t xml:space="preserve"> school has cover when required</w:t>
      </w:r>
    </w:p>
    <w:p w14:paraId="579908B1" w14:textId="4D254566" w:rsidR="003A50FB" w:rsidRPr="003A50FB" w:rsidRDefault="00F4048F" w:rsidP="003A50FB">
      <w:pPr>
        <w:pStyle w:val="NoSpacing"/>
        <w:numPr>
          <w:ilvl w:val="0"/>
          <w:numId w:val="12"/>
        </w:numPr>
        <w:rPr>
          <w:rFonts w:ascii="Arial" w:hAnsi="Arial" w:cs="Arial"/>
        </w:rPr>
      </w:pPr>
      <w:r>
        <w:rPr>
          <w:rFonts w:ascii="Arial" w:hAnsi="Arial" w:cs="Arial"/>
        </w:rPr>
        <w:t>To induct new site staff</w:t>
      </w:r>
    </w:p>
    <w:p w14:paraId="24EF503C" w14:textId="345116B9" w:rsidR="003A50FB" w:rsidRPr="003A50FB" w:rsidRDefault="003A50FB" w:rsidP="003A50FB">
      <w:pPr>
        <w:pStyle w:val="NoSpacing"/>
        <w:numPr>
          <w:ilvl w:val="0"/>
          <w:numId w:val="12"/>
        </w:numPr>
        <w:rPr>
          <w:rFonts w:ascii="Arial" w:hAnsi="Arial" w:cs="Arial"/>
        </w:rPr>
      </w:pPr>
      <w:r w:rsidRPr="003A50FB">
        <w:rPr>
          <w:rFonts w:ascii="Arial" w:hAnsi="Arial" w:cs="Arial"/>
        </w:rPr>
        <w:t>To plan own work</w:t>
      </w:r>
      <w:r w:rsidR="00F4048F">
        <w:rPr>
          <w:rFonts w:ascii="Arial" w:hAnsi="Arial" w:cs="Arial"/>
        </w:rPr>
        <w:t xml:space="preserve"> and that of the premises staff</w:t>
      </w:r>
    </w:p>
    <w:p w14:paraId="0BE5D0C9" w14:textId="5A0A8515" w:rsidR="003A50FB" w:rsidRPr="003A50FB" w:rsidRDefault="003A50FB" w:rsidP="003A50FB">
      <w:pPr>
        <w:pStyle w:val="NoSpacing"/>
        <w:numPr>
          <w:ilvl w:val="0"/>
          <w:numId w:val="12"/>
        </w:numPr>
        <w:rPr>
          <w:rFonts w:ascii="Arial" w:hAnsi="Arial" w:cs="Arial"/>
        </w:rPr>
      </w:pPr>
      <w:r w:rsidRPr="003A50FB">
        <w:rPr>
          <w:rFonts w:ascii="Arial" w:hAnsi="Arial" w:cs="Arial"/>
        </w:rPr>
        <w:t>To provide/arrange the appropriate induction a</w:t>
      </w:r>
      <w:r w:rsidR="00F4048F">
        <w:rPr>
          <w:rFonts w:ascii="Arial" w:hAnsi="Arial" w:cs="Arial"/>
        </w:rPr>
        <w:t>nd training of site supervisors</w:t>
      </w:r>
    </w:p>
    <w:p w14:paraId="0A877156" w14:textId="0180DA2A" w:rsidR="003A50FB" w:rsidRPr="003A50FB" w:rsidRDefault="003A50FB" w:rsidP="003A50FB">
      <w:pPr>
        <w:pStyle w:val="NoSpacing"/>
        <w:numPr>
          <w:ilvl w:val="0"/>
          <w:numId w:val="12"/>
        </w:numPr>
        <w:rPr>
          <w:rFonts w:ascii="Arial" w:hAnsi="Arial" w:cs="Arial"/>
        </w:rPr>
      </w:pPr>
      <w:r w:rsidRPr="003A50FB">
        <w:rPr>
          <w:rFonts w:ascii="Arial" w:hAnsi="Arial" w:cs="Arial"/>
        </w:rPr>
        <w:t>To monitor the progress of the site team and identify appropriate training and development opportunities for team members to increase th</w:t>
      </w:r>
      <w:r w:rsidR="00F4048F">
        <w:rPr>
          <w:rFonts w:ascii="Arial" w:hAnsi="Arial" w:cs="Arial"/>
        </w:rPr>
        <w:t>e effectiveness of the function</w:t>
      </w:r>
    </w:p>
    <w:p w14:paraId="60EBF946" w14:textId="77777777" w:rsidR="00F4048F" w:rsidRDefault="00F4048F" w:rsidP="0087708D">
      <w:pPr>
        <w:pStyle w:val="NoSpacing"/>
        <w:rPr>
          <w:rFonts w:ascii="Arial" w:eastAsia="Times New Roman" w:hAnsi="Arial" w:cs="Arial"/>
          <w:color w:val="000000"/>
          <w:lang w:eastAsia="en-GB"/>
        </w:rPr>
      </w:pPr>
    </w:p>
    <w:p w14:paraId="009744BE" w14:textId="77777777" w:rsidR="00F4048F" w:rsidRDefault="00F4048F" w:rsidP="0087708D">
      <w:pPr>
        <w:pStyle w:val="NoSpacing"/>
        <w:rPr>
          <w:rFonts w:ascii="Arial" w:eastAsia="Times New Roman" w:hAnsi="Arial" w:cs="Arial"/>
          <w:color w:val="000000"/>
          <w:lang w:eastAsia="en-GB"/>
        </w:rPr>
      </w:pPr>
    </w:p>
    <w:p w14:paraId="12395B8B" w14:textId="57C6CC45" w:rsidR="00274B03" w:rsidRPr="00F4048F" w:rsidRDefault="003A50FB" w:rsidP="0087708D">
      <w:pPr>
        <w:pStyle w:val="NoSpacing"/>
        <w:rPr>
          <w:rFonts w:ascii="Arial" w:hAnsi="Arial" w:cs="Arial"/>
          <w:b/>
        </w:rPr>
      </w:pPr>
      <w:r w:rsidRPr="00F4048F">
        <w:rPr>
          <w:rFonts w:ascii="Arial" w:hAnsi="Arial" w:cs="Arial"/>
          <w:b/>
        </w:rPr>
        <w:t>Facilities Management &amp; Development</w:t>
      </w:r>
    </w:p>
    <w:p w14:paraId="3A3C12D0" w14:textId="77777777" w:rsidR="00F4048F" w:rsidRPr="0087708D" w:rsidRDefault="00F4048F" w:rsidP="0087708D">
      <w:pPr>
        <w:pStyle w:val="NoSpacing"/>
        <w:rPr>
          <w:rFonts w:ascii="Arial" w:hAnsi="Arial" w:cs="Arial"/>
        </w:rPr>
      </w:pPr>
    </w:p>
    <w:p w14:paraId="500F8BF0" w14:textId="01BCA612" w:rsidR="003A50FB" w:rsidRPr="0087708D" w:rsidRDefault="003A50FB" w:rsidP="0087708D">
      <w:pPr>
        <w:pStyle w:val="NoSpacing"/>
        <w:numPr>
          <w:ilvl w:val="0"/>
          <w:numId w:val="23"/>
        </w:numPr>
        <w:rPr>
          <w:rFonts w:ascii="Arial" w:hAnsi="Arial" w:cs="Arial"/>
        </w:rPr>
      </w:pPr>
      <w:r w:rsidRPr="0087708D">
        <w:rPr>
          <w:rFonts w:ascii="Arial" w:hAnsi="Arial" w:cs="Arial"/>
        </w:rPr>
        <w:t>To direct and monitor the work of the site staff, to ensure that the school buildings and premises are kept to a high standard of cleanliness and repair and are safe</w:t>
      </w:r>
      <w:r w:rsidR="00F4048F">
        <w:rPr>
          <w:rFonts w:ascii="Arial" w:hAnsi="Arial" w:cs="Arial"/>
        </w:rPr>
        <w:t xml:space="preserve"> for staff, pupils and visitors</w:t>
      </w:r>
    </w:p>
    <w:p w14:paraId="7F78683A" w14:textId="35FFF46E" w:rsidR="003A50FB" w:rsidRDefault="003A50FB" w:rsidP="0087708D">
      <w:pPr>
        <w:pStyle w:val="NoSpacing"/>
        <w:numPr>
          <w:ilvl w:val="0"/>
          <w:numId w:val="23"/>
        </w:numPr>
        <w:rPr>
          <w:rFonts w:ascii="Arial" w:hAnsi="Arial" w:cs="Arial"/>
        </w:rPr>
      </w:pPr>
      <w:r w:rsidRPr="0087708D">
        <w:rPr>
          <w:rFonts w:ascii="Arial" w:hAnsi="Arial" w:cs="Arial"/>
        </w:rPr>
        <w:t>To assume initial responsibility for the resolution of all site-related issues, to identify and prioritise maintenance requirements, and prepare and organis</w:t>
      </w:r>
      <w:r w:rsidR="00F4048F">
        <w:rPr>
          <w:rFonts w:ascii="Arial" w:hAnsi="Arial" w:cs="Arial"/>
        </w:rPr>
        <w:t>e annual maintenance programmes</w:t>
      </w:r>
    </w:p>
    <w:p w14:paraId="06F8D64C" w14:textId="38807FAA" w:rsidR="00F94E49" w:rsidRPr="0087708D" w:rsidRDefault="00F94E49" w:rsidP="0087708D">
      <w:pPr>
        <w:pStyle w:val="NoSpacing"/>
        <w:numPr>
          <w:ilvl w:val="0"/>
          <w:numId w:val="23"/>
        </w:numPr>
        <w:rPr>
          <w:rFonts w:ascii="Arial" w:hAnsi="Arial" w:cs="Arial"/>
        </w:rPr>
      </w:pPr>
      <w:r>
        <w:rPr>
          <w:rFonts w:ascii="Arial" w:hAnsi="Arial" w:cs="Arial"/>
        </w:rPr>
        <w:t>To manage and monitor</w:t>
      </w:r>
      <w:r w:rsidR="00F4048F">
        <w:rPr>
          <w:rFonts w:ascii="Arial" w:hAnsi="Arial" w:cs="Arial"/>
        </w:rPr>
        <w:t xml:space="preserve"> the school’s cleaning contract</w:t>
      </w:r>
      <w:r>
        <w:rPr>
          <w:rFonts w:ascii="Arial" w:hAnsi="Arial" w:cs="Arial"/>
        </w:rPr>
        <w:t xml:space="preserve"> </w:t>
      </w:r>
    </w:p>
    <w:p w14:paraId="49436471" w14:textId="20B003CC" w:rsidR="003A50FB" w:rsidRPr="0087708D" w:rsidRDefault="003A50FB" w:rsidP="0087708D">
      <w:pPr>
        <w:pStyle w:val="NoSpacing"/>
        <w:numPr>
          <w:ilvl w:val="0"/>
          <w:numId w:val="23"/>
        </w:numPr>
        <w:rPr>
          <w:rFonts w:ascii="Arial" w:hAnsi="Arial" w:cs="Arial"/>
        </w:rPr>
      </w:pPr>
      <w:r w:rsidRPr="0087708D">
        <w:rPr>
          <w:rFonts w:ascii="Arial" w:hAnsi="Arial" w:cs="Arial"/>
        </w:rPr>
        <w:t xml:space="preserve">To set up and monitor Service Level Agreements for all statutory inspections and servicing, ensuring </w:t>
      </w:r>
      <w:r w:rsidR="00F4048F">
        <w:rPr>
          <w:rFonts w:ascii="Arial" w:hAnsi="Arial" w:cs="Arial"/>
        </w:rPr>
        <w:t>the Academy achieves best value</w:t>
      </w:r>
    </w:p>
    <w:p w14:paraId="39712821" w14:textId="3F82B82A" w:rsidR="003A50FB" w:rsidRPr="0087708D" w:rsidRDefault="003A50FB" w:rsidP="0087708D">
      <w:pPr>
        <w:pStyle w:val="NoSpacing"/>
        <w:numPr>
          <w:ilvl w:val="0"/>
          <w:numId w:val="23"/>
        </w:numPr>
        <w:rPr>
          <w:rFonts w:ascii="Arial" w:hAnsi="Arial" w:cs="Arial"/>
        </w:rPr>
      </w:pPr>
      <w:r w:rsidRPr="0087708D">
        <w:rPr>
          <w:rFonts w:ascii="Arial" w:hAnsi="Arial" w:cs="Arial"/>
        </w:rPr>
        <w:t>To be responsible for relevant premises-related budgets, including Maintenance, Cleaning Sup</w:t>
      </w:r>
      <w:r w:rsidR="00F4048F">
        <w:rPr>
          <w:rFonts w:ascii="Arial" w:hAnsi="Arial" w:cs="Arial"/>
        </w:rPr>
        <w:t>plies, and Statutory Compliance</w:t>
      </w:r>
    </w:p>
    <w:p w14:paraId="451D551A" w14:textId="6FEC3A87" w:rsidR="003A50FB" w:rsidRPr="0087708D" w:rsidRDefault="003A50FB" w:rsidP="0087708D">
      <w:pPr>
        <w:pStyle w:val="NoSpacing"/>
        <w:numPr>
          <w:ilvl w:val="0"/>
          <w:numId w:val="23"/>
        </w:numPr>
        <w:rPr>
          <w:rFonts w:ascii="Arial" w:hAnsi="Arial" w:cs="Arial"/>
        </w:rPr>
      </w:pPr>
      <w:r w:rsidRPr="0087708D">
        <w:rPr>
          <w:rFonts w:ascii="Arial" w:hAnsi="Arial" w:cs="Arial"/>
        </w:rPr>
        <w:t>In accordance with any existing Service Level Agreement, draw up or assist in the drawing up of site maintenance plans and specifications for work to be undertaken by contractors and arr</w:t>
      </w:r>
      <w:r w:rsidR="00F4048F">
        <w:rPr>
          <w:rFonts w:ascii="Arial" w:hAnsi="Arial" w:cs="Arial"/>
        </w:rPr>
        <w:t>ange for works to be undertaken</w:t>
      </w:r>
    </w:p>
    <w:p w14:paraId="11569B7E" w14:textId="7019D3F2" w:rsidR="003A50FB" w:rsidRPr="0087708D" w:rsidRDefault="003A50FB" w:rsidP="0087708D">
      <w:pPr>
        <w:pStyle w:val="NoSpacing"/>
        <w:numPr>
          <w:ilvl w:val="0"/>
          <w:numId w:val="23"/>
        </w:numPr>
        <w:rPr>
          <w:rFonts w:ascii="Arial" w:hAnsi="Arial" w:cs="Arial"/>
        </w:rPr>
      </w:pPr>
      <w:r w:rsidRPr="0087708D">
        <w:rPr>
          <w:rFonts w:ascii="Arial" w:hAnsi="Arial" w:cs="Arial"/>
        </w:rPr>
        <w:t>To monitor and manage the progress of project</w:t>
      </w:r>
      <w:r w:rsidR="00F4048F">
        <w:rPr>
          <w:rFonts w:ascii="Arial" w:hAnsi="Arial" w:cs="Arial"/>
        </w:rPr>
        <w:t>s involving outside contractors</w:t>
      </w:r>
    </w:p>
    <w:p w14:paraId="4297EA78" w14:textId="4A7679C0" w:rsidR="003A50FB" w:rsidRPr="0087708D" w:rsidRDefault="003A50FB" w:rsidP="0087708D">
      <w:pPr>
        <w:pStyle w:val="NoSpacing"/>
        <w:numPr>
          <w:ilvl w:val="0"/>
          <w:numId w:val="23"/>
        </w:numPr>
        <w:rPr>
          <w:rFonts w:ascii="Arial" w:hAnsi="Arial" w:cs="Arial"/>
        </w:rPr>
      </w:pPr>
      <w:r w:rsidRPr="0087708D">
        <w:rPr>
          <w:rFonts w:ascii="Arial" w:hAnsi="Arial" w:cs="Arial"/>
        </w:rPr>
        <w:t>To manage internal development projects, sourcing relevant contractors and supplies, ensuring best value an</w:t>
      </w:r>
      <w:r w:rsidR="00F4048F">
        <w:rPr>
          <w:rFonts w:ascii="Arial" w:hAnsi="Arial" w:cs="Arial"/>
        </w:rPr>
        <w:t>d statutory compliance</w:t>
      </w:r>
    </w:p>
    <w:p w14:paraId="590AD230" w14:textId="5DBA4511" w:rsidR="003A50FB" w:rsidRPr="0087708D" w:rsidRDefault="003A50FB" w:rsidP="0087708D">
      <w:pPr>
        <w:pStyle w:val="NoSpacing"/>
        <w:numPr>
          <w:ilvl w:val="0"/>
          <w:numId w:val="23"/>
        </w:numPr>
        <w:rPr>
          <w:rFonts w:ascii="Arial" w:hAnsi="Arial" w:cs="Arial"/>
        </w:rPr>
      </w:pPr>
      <w:r w:rsidRPr="0087708D">
        <w:rPr>
          <w:rFonts w:ascii="Arial" w:hAnsi="Arial" w:cs="Arial"/>
        </w:rPr>
        <w:t>To ensure that all premises equipment is in a safe and working condition and arrang</w:t>
      </w:r>
      <w:r w:rsidR="00F4048F">
        <w:rPr>
          <w:rFonts w:ascii="Arial" w:hAnsi="Arial" w:cs="Arial"/>
        </w:rPr>
        <w:t>e for its repair as appropriate</w:t>
      </w:r>
    </w:p>
    <w:p w14:paraId="0F2E580D" w14:textId="2991F7F3" w:rsidR="003A50FB" w:rsidRDefault="003A50FB" w:rsidP="0087708D">
      <w:pPr>
        <w:pStyle w:val="NoSpacing"/>
        <w:numPr>
          <w:ilvl w:val="0"/>
          <w:numId w:val="23"/>
        </w:numPr>
        <w:rPr>
          <w:rFonts w:ascii="Arial" w:hAnsi="Arial" w:cs="Arial"/>
        </w:rPr>
      </w:pPr>
      <w:r w:rsidRPr="0087708D">
        <w:rPr>
          <w:rFonts w:ascii="Arial" w:hAnsi="Arial" w:cs="Arial"/>
        </w:rPr>
        <w:t>To arrange for the site staff to carry out first-line repairs and minor works which are not beyond the competence of the staff concerned.</w:t>
      </w:r>
    </w:p>
    <w:p w14:paraId="5FE1E32B" w14:textId="77777777" w:rsidR="0087708D" w:rsidRPr="0087708D" w:rsidRDefault="0087708D" w:rsidP="0087708D">
      <w:pPr>
        <w:pStyle w:val="NoSpacing"/>
        <w:ind w:left="720"/>
        <w:rPr>
          <w:rFonts w:ascii="Arial" w:hAnsi="Arial" w:cs="Arial"/>
        </w:rPr>
      </w:pPr>
    </w:p>
    <w:p w14:paraId="177DD77F" w14:textId="4DF889AC" w:rsidR="00391292" w:rsidRPr="00F4048F" w:rsidRDefault="003A50FB" w:rsidP="00391292">
      <w:pPr>
        <w:spacing w:after="0" w:line="240" w:lineRule="auto"/>
        <w:rPr>
          <w:rFonts w:ascii="Arial" w:hAnsi="Arial" w:cs="Arial"/>
          <w:b/>
        </w:rPr>
      </w:pPr>
      <w:r w:rsidRPr="00F4048F">
        <w:rPr>
          <w:rFonts w:ascii="Arial" w:hAnsi="Arial" w:cs="Arial"/>
          <w:b/>
        </w:rPr>
        <w:t>Other Duties</w:t>
      </w:r>
    </w:p>
    <w:p w14:paraId="52C665EC" w14:textId="77777777" w:rsidR="00F4048F" w:rsidRPr="00391292" w:rsidRDefault="00F4048F" w:rsidP="00391292">
      <w:pPr>
        <w:spacing w:after="0" w:line="240" w:lineRule="auto"/>
        <w:rPr>
          <w:rFonts w:ascii="Arial" w:hAnsi="Arial" w:cs="Arial"/>
          <w:b/>
          <w:color w:val="FF0051"/>
        </w:rPr>
      </w:pPr>
    </w:p>
    <w:p w14:paraId="01072041" w14:textId="57F82769" w:rsidR="00274B03" w:rsidRPr="00274B03" w:rsidRDefault="00274B03" w:rsidP="00274B03">
      <w:pPr>
        <w:pStyle w:val="NoSpacing"/>
        <w:numPr>
          <w:ilvl w:val="0"/>
          <w:numId w:val="19"/>
        </w:numPr>
        <w:rPr>
          <w:rFonts w:ascii="Arial" w:hAnsi="Arial" w:cs="Arial"/>
        </w:rPr>
      </w:pPr>
      <w:r w:rsidRPr="00274B03">
        <w:rPr>
          <w:rFonts w:ascii="Arial" w:hAnsi="Arial" w:cs="Arial"/>
        </w:rPr>
        <w:t>To manage the out of school hours</w:t>
      </w:r>
      <w:r w:rsidR="00F4048F">
        <w:rPr>
          <w:rFonts w:ascii="Arial" w:hAnsi="Arial" w:cs="Arial"/>
        </w:rPr>
        <w:t xml:space="preserve"> letting of the school premises</w:t>
      </w:r>
    </w:p>
    <w:p w14:paraId="096D03FB" w14:textId="144E3E76" w:rsidR="00274B03" w:rsidRPr="00274B03" w:rsidRDefault="00274B03" w:rsidP="00274B03">
      <w:pPr>
        <w:pStyle w:val="NoSpacing"/>
        <w:numPr>
          <w:ilvl w:val="0"/>
          <w:numId w:val="19"/>
        </w:numPr>
        <w:rPr>
          <w:rFonts w:ascii="Arial" w:hAnsi="Arial" w:cs="Arial"/>
        </w:rPr>
      </w:pPr>
      <w:r w:rsidRPr="00274B03">
        <w:rPr>
          <w:rFonts w:ascii="Arial" w:hAnsi="Arial" w:cs="Arial"/>
        </w:rPr>
        <w:t>To maintain an in</w:t>
      </w:r>
      <w:r w:rsidR="00F4048F">
        <w:rPr>
          <w:rFonts w:ascii="Arial" w:hAnsi="Arial" w:cs="Arial"/>
        </w:rPr>
        <w:t>ventory in respect of equipment</w:t>
      </w:r>
    </w:p>
    <w:p w14:paraId="363E67A9" w14:textId="6F5D0435" w:rsidR="00274B03" w:rsidRPr="00274B03" w:rsidRDefault="00274B03" w:rsidP="00274B03">
      <w:pPr>
        <w:pStyle w:val="NoSpacing"/>
        <w:numPr>
          <w:ilvl w:val="0"/>
          <w:numId w:val="19"/>
        </w:numPr>
        <w:rPr>
          <w:rFonts w:ascii="Arial" w:hAnsi="Arial" w:cs="Arial"/>
        </w:rPr>
      </w:pPr>
      <w:r w:rsidRPr="00274B03">
        <w:rPr>
          <w:rFonts w:ascii="Arial" w:hAnsi="Arial" w:cs="Arial"/>
        </w:rPr>
        <w:t xml:space="preserve">To carry out an annual check of </w:t>
      </w:r>
      <w:r w:rsidR="00F4048F">
        <w:rPr>
          <w:rFonts w:ascii="Arial" w:hAnsi="Arial" w:cs="Arial"/>
        </w:rPr>
        <w:t>equipment against the inventory</w:t>
      </w:r>
    </w:p>
    <w:p w14:paraId="131B9B92" w14:textId="2279ADEA" w:rsidR="00274B03" w:rsidRPr="00274B03" w:rsidRDefault="00274B03" w:rsidP="00274B03">
      <w:pPr>
        <w:pStyle w:val="NoSpacing"/>
        <w:numPr>
          <w:ilvl w:val="0"/>
          <w:numId w:val="19"/>
        </w:numPr>
        <w:rPr>
          <w:rFonts w:ascii="Arial" w:hAnsi="Arial" w:cs="Arial"/>
        </w:rPr>
      </w:pPr>
      <w:r w:rsidRPr="00274B03">
        <w:rPr>
          <w:rFonts w:ascii="Arial" w:hAnsi="Arial" w:cs="Arial"/>
        </w:rPr>
        <w:t xml:space="preserve">To investigate opportunities for </w:t>
      </w:r>
      <w:r w:rsidR="00F4048F">
        <w:rPr>
          <w:rFonts w:ascii="Arial" w:hAnsi="Arial" w:cs="Arial"/>
        </w:rPr>
        <w:t>recycling of the school’s waste</w:t>
      </w:r>
    </w:p>
    <w:p w14:paraId="252BF1AE" w14:textId="6CA30DE1" w:rsidR="00274B03" w:rsidRPr="00274B03" w:rsidRDefault="00274B03" w:rsidP="00274B03">
      <w:pPr>
        <w:pStyle w:val="NoSpacing"/>
        <w:numPr>
          <w:ilvl w:val="0"/>
          <w:numId w:val="19"/>
        </w:numPr>
        <w:rPr>
          <w:rFonts w:ascii="Arial" w:hAnsi="Arial" w:cs="Arial"/>
        </w:rPr>
      </w:pPr>
      <w:r w:rsidRPr="00274B03">
        <w:rPr>
          <w:rFonts w:ascii="Arial" w:hAnsi="Arial" w:cs="Arial"/>
        </w:rPr>
        <w:t>To involve pupils and staff in constantly seeking ways of improving the working surrounding and of managing the premises in a more efficient and cost-effective way.</w:t>
      </w:r>
    </w:p>
    <w:p w14:paraId="5230FA26" w14:textId="3BF97459" w:rsidR="00274B03" w:rsidRDefault="00274B03" w:rsidP="00391292">
      <w:pPr>
        <w:spacing w:after="0" w:line="240" w:lineRule="auto"/>
        <w:rPr>
          <w:rFonts w:ascii="Arial" w:hAnsi="Arial" w:cs="Arial"/>
        </w:rPr>
      </w:pPr>
    </w:p>
    <w:p w14:paraId="767BEA29" w14:textId="31119BE9" w:rsidR="00274B03" w:rsidRPr="00F4048F" w:rsidRDefault="00274B03" w:rsidP="00274B03">
      <w:pPr>
        <w:spacing w:after="0" w:line="240" w:lineRule="auto"/>
        <w:rPr>
          <w:rFonts w:ascii="Arial" w:hAnsi="Arial" w:cs="Arial"/>
          <w:b/>
        </w:rPr>
      </w:pPr>
      <w:r w:rsidRPr="00F4048F">
        <w:rPr>
          <w:rFonts w:ascii="Arial" w:hAnsi="Arial" w:cs="Arial"/>
          <w:b/>
        </w:rPr>
        <w:t>Health &amp; Safety</w:t>
      </w:r>
    </w:p>
    <w:p w14:paraId="0B971270" w14:textId="77777777" w:rsidR="00F4048F" w:rsidRPr="00391292" w:rsidRDefault="00F4048F" w:rsidP="00274B03">
      <w:pPr>
        <w:spacing w:after="0" w:line="240" w:lineRule="auto"/>
        <w:rPr>
          <w:rFonts w:ascii="Arial" w:hAnsi="Arial" w:cs="Arial"/>
          <w:b/>
          <w:color w:val="FF0051"/>
        </w:rPr>
      </w:pPr>
    </w:p>
    <w:p w14:paraId="33E7C819" w14:textId="15ECFE7C" w:rsidR="00274B03" w:rsidRPr="00274B03" w:rsidRDefault="00274B03" w:rsidP="00274B03">
      <w:pPr>
        <w:pStyle w:val="NoSpacing"/>
        <w:numPr>
          <w:ilvl w:val="0"/>
          <w:numId w:val="20"/>
        </w:numPr>
        <w:rPr>
          <w:rFonts w:ascii="Arial" w:hAnsi="Arial" w:cs="Arial"/>
        </w:rPr>
      </w:pPr>
      <w:r w:rsidRPr="00274B03">
        <w:rPr>
          <w:rFonts w:ascii="Arial" w:hAnsi="Arial" w:cs="Arial"/>
        </w:rPr>
        <w:t xml:space="preserve">To ensure implementation and compliance with appropriate codes of practice throughout the school in relation to premises in liaison with the Health and </w:t>
      </w:r>
      <w:r w:rsidR="00F4048F">
        <w:rPr>
          <w:rFonts w:ascii="Arial" w:hAnsi="Arial" w:cs="Arial"/>
        </w:rPr>
        <w:t>Safety Committee for the school</w:t>
      </w:r>
    </w:p>
    <w:p w14:paraId="5DF423EC" w14:textId="4AF57A48" w:rsidR="00274B03" w:rsidRPr="00274B03" w:rsidRDefault="00274B03" w:rsidP="00274B03">
      <w:pPr>
        <w:pStyle w:val="NoSpacing"/>
        <w:numPr>
          <w:ilvl w:val="0"/>
          <w:numId w:val="21"/>
        </w:numPr>
        <w:rPr>
          <w:rFonts w:ascii="Arial" w:hAnsi="Arial" w:cs="Arial"/>
        </w:rPr>
      </w:pPr>
      <w:r w:rsidRPr="00274B03">
        <w:rPr>
          <w:rFonts w:ascii="Arial" w:hAnsi="Arial" w:cs="Arial"/>
        </w:rPr>
        <w:t>To monitor the appropriate Health and Safety procedures in use in the school and report any issues to the Healt</w:t>
      </w:r>
      <w:r w:rsidR="00F4048F">
        <w:rPr>
          <w:rFonts w:ascii="Arial" w:hAnsi="Arial" w:cs="Arial"/>
        </w:rPr>
        <w:t>h and Safety Committee</w:t>
      </w:r>
    </w:p>
    <w:p w14:paraId="7A130174" w14:textId="1256B777" w:rsidR="00274B03" w:rsidRPr="00274B03" w:rsidRDefault="00274B03" w:rsidP="00274B03">
      <w:pPr>
        <w:pStyle w:val="NoSpacing"/>
        <w:numPr>
          <w:ilvl w:val="0"/>
          <w:numId w:val="21"/>
        </w:numPr>
        <w:rPr>
          <w:rFonts w:ascii="Arial" w:hAnsi="Arial" w:cs="Arial"/>
        </w:rPr>
      </w:pPr>
      <w:r w:rsidRPr="00274B03">
        <w:rPr>
          <w:rFonts w:ascii="Arial" w:hAnsi="Arial" w:cs="Arial"/>
        </w:rPr>
        <w:t>To attend meetings of the Health and Safety committee and consult with governors on m</w:t>
      </w:r>
      <w:r w:rsidR="00F4048F">
        <w:rPr>
          <w:rFonts w:ascii="Arial" w:hAnsi="Arial" w:cs="Arial"/>
        </w:rPr>
        <w:t>atters relating to the premises</w:t>
      </w:r>
    </w:p>
    <w:p w14:paraId="462BAE7C" w14:textId="12361223" w:rsidR="00274B03" w:rsidRPr="00274B03" w:rsidRDefault="00274B03" w:rsidP="00274B03">
      <w:pPr>
        <w:pStyle w:val="NoSpacing"/>
        <w:numPr>
          <w:ilvl w:val="0"/>
          <w:numId w:val="21"/>
        </w:numPr>
        <w:rPr>
          <w:rFonts w:ascii="Arial" w:hAnsi="Arial" w:cs="Arial"/>
        </w:rPr>
      </w:pPr>
      <w:r w:rsidRPr="00274B03">
        <w:rPr>
          <w:rFonts w:ascii="Arial" w:hAnsi="Arial" w:cs="Arial"/>
        </w:rPr>
        <w:t>To undertake regular testing of the school burglar and fire alarm system and to maintain appropriate records in re</w:t>
      </w:r>
      <w:r w:rsidR="00F4048F">
        <w:rPr>
          <w:rFonts w:ascii="Arial" w:hAnsi="Arial" w:cs="Arial"/>
        </w:rPr>
        <w:t>lation to this</w:t>
      </w:r>
      <w:r w:rsidR="00534E87">
        <w:rPr>
          <w:rFonts w:ascii="Arial" w:hAnsi="Arial" w:cs="Arial"/>
        </w:rPr>
        <w:t>.</w:t>
      </w:r>
    </w:p>
    <w:p w14:paraId="6BF14D6D" w14:textId="2334394C" w:rsidR="00274B03" w:rsidRPr="005B7EE2" w:rsidRDefault="00274B03" w:rsidP="005B7EE2">
      <w:pPr>
        <w:pStyle w:val="NoSpacing"/>
        <w:rPr>
          <w:rFonts w:ascii="Arial" w:hAnsi="Arial" w:cs="Arial"/>
        </w:rPr>
      </w:pPr>
    </w:p>
    <w:p w14:paraId="2586143E" w14:textId="68F0E17E" w:rsidR="00F4048F" w:rsidRDefault="00F4048F" w:rsidP="005B7EE2">
      <w:pPr>
        <w:pStyle w:val="NoSpacing"/>
        <w:rPr>
          <w:rFonts w:ascii="Arial" w:hAnsi="Arial" w:cs="Arial"/>
          <w:b/>
          <w:color w:val="FF0051"/>
        </w:rPr>
      </w:pPr>
    </w:p>
    <w:p w14:paraId="7C6F8E38" w14:textId="528AD5CD" w:rsidR="00D40859" w:rsidRPr="00F4048F" w:rsidRDefault="00D40859" w:rsidP="005B7EE2">
      <w:pPr>
        <w:pStyle w:val="NoSpacing"/>
        <w:rPr>
          <w:rFonts w:ascii="Arial" w:hAnsi="Arial" w:cs="Arial"/>
          <w:b/>
        </w:rPr>
      </w:pPr>
      <w:r w:rsidRPr="00F4048F">
        <w:rPr>
          <w:rFonts w:ascii="Arial" w:hAnsi="Arial" w:cs="Arial"/>
          <w:b/>
        </w:rPr>
        <w:t>General</w:t>
      </w:r>
    </w:p>
    <w:p w14:paraId="3339073E" w14:textId="77777777" w:rsidR="00F4048F" w:rsidRPr="005B7EE2" w:rsidRDefault="00F4048F" w:rsidP="005B7EE2">
      <w:pPr>
        <w:pStyle w:val="NoSpacing"/>
        <w:rPr>
          <w:rFonts w:ascii="Arial" w:hAnsi="Arial" w:cs="Arial"/>
          <w:b/>
          <w:color w:val="FF0051"/>
        </w:rPr>
      </w:pPr>
    </w:p>
    <w:p w14:paraId="08F6D2D1" w14:textId="4707AD9A" w:rsidR="00D40859" w:rsidRPr="005B7EE2" w:rsidRDefault="00D40859" w:rsidP="005B7EE2">
      <w:pPr>
        <w:pStyle w:val="NoSpacing"/>
        <w:numPr>
          <w:ilvl w:val="0"/>
          <w:numId w:val="24"/>
        </w:numPr>
        <w:rPr>
          <w:rFonts w:ascii="Arial" w:hAnsi="Arial" w:cs="Arial"/>
          <w:color w:val="000000"/>
        </w:rPr>
      </w:pPr>
      <w:r w:rsidRPr="005B7EE2">
        <w:rPr>
          <w:rFonts w:ascii="Arial" w:hAnsi="Arial" w:cs="Arial"/>
          <w:color w:val="000000"/>
        </w:rPr>
        <w:t>To fully participate in the school’s appraisal scheme and undertake relev</w:t>
      </w:r>
      <w:r w:rsidR="00F4048F">
        <w:rPr>
          <w:rFonts w:ascii="Arial" w:hAnsi="Arial" w:cs="Arial"/>
          <w:color w:val="000000"/>
        </w:rPr>
        <w:t>ant training, where appropriate</w:t>
      </w:r>
    </w:p>
    <w:p w14:paraId="141804E5" w14:textId="45A4CACC" w:rsidR="00F94E49" w:rsidRPr="00F4048F" w:rsidRDefault="00D40859" w:rsidP="00D40859">
      <w:pPr>
        <w:pStyle w:val="NoSpacing"/>
        <w:numPr>
          <w:ilvl w:val="0"/>
          <w:numId w:val="24"/>
        </w:numPr>
        <w:rPr>
          <w:rFonts w:ascii="Arial" w:hAnsi="Arial" w:cs="Arial"/>
          <w:color w:val="000000"/>
        </w:rPr>
      </w:pPr>
      <w:r w:rsidRPr="005B7EE2">
        <w:rPr>
          <w:rFonts w:ascii="Arial" w:hAnsi="Arial" w:cs="Arial"/>
          <w:color w:val="000000"/>
        </w:rPr>
        <w:t>To contribute to the wider success of the facilities function within the Bay Learning Trust, sharing ideas and best practice.</w:t>
      </w:r>
    </w:p>
    <w:p w14:paraId="7273A22F" w14:textId="17B4E807" w:rsidR="00D40859" w:rsidRPr="00D40859" w:rsidRDefault="00D40859" w:rsidP="00D40859">
      <w:pPr>
        <w:pStyle w:val="NormalWeb"/>
        <w:rPr>
          <w:rFonts w:ascii="Arial" w:hAnsi="Arial" w:cs="Arial"/>
          <w:color w:val="000000"/>
          <w:sz w:val="22"/>
          <w:szCs w:val="22"/>
        </w:rPr>
      </w:pPr>
      <w:r w:rsidRPr="00D40859">
        <w:rPr>
          <w:rFonts w:ascii="Arial" w:hAnsi="Arial" w:cs="Arial"/>
          <w:color w:val="000000"/>
          <w:sz w:val="22"/>
          <w:szCs w:val="22"/>
        </w:rPr>
        <w:lastRenderedPageBreak/>
        <w:t xml:space="preserve">The duties may be varied by the </w:t>
      </w:r>
      <w:r w:rsidR="00534E87">
        <w:rPr>
          <w:rFonts w:ascii="Arial" w:hAnsi="Arial" w:cs="Arial"/>
          <w:color w:val="000000"/>
          <w:sz w:val="22"/>
          <w:szCs w:val="22"/>
        </w:rPr>
        <w:t>Headteacher</w:t>
      </w:r>
      <w:r w:rsidRPr="00D40859">
        <w:rPr>
          <w:rFonts w:ascii="Arial" w:hAnsi="Arial" w:cs="Arial"/>
          <w:color w:val="000000"/>
          <w:sz w:val="22"/>
          <w:szCs w:val="22"/>
        </w:rPr>
        <w:t xml:space="preserve"> to meet changing requirements at a level appropriate to the post.</w:t>
      </w:r>
    </w:p>
    <w:p w14:paraId="5921D9AA" w14:textId="77777777" w:rsidR="00D40859" w:rsidRPr="00D40859" w:rsidRDefault="00D40859" w:rsidP="00D40859">
      <w:pPr>
        <w:pStyle w:val="NormalWeb"/>
        <w:rPr>
          <w:rFonts w:ascii="Arial" w:hAnsi="Arial" w:cs="Arial"/>
          <w:color w:val="000000"/>
          <w:sz w:val="22"/>
          <w:szCs w:val="22"/>
        </w:rPr>
      </w:pPr>
      <w:r w:rsidRPr="00D40859">
        <w:rPr>
          <w:rFonts w:ascii="Arial" w:hAnsi="Arial" w:cs="Arial"/>
          <w:color w:val="000000"/>
          <w:sz w:val="22"/>
          <w:szCs w:val="22"/>
        </w:rPr>
        <w:t>In addition to the above duties, the postholder may be required to undertake any of the duties normally associated with the lower graded Site posts.</w:t>
      </w:r>
    </w:p>
    <w:p w14:paraId="73FA7B7A" w14:textId="77777777" w:rsidR="00391292" w:rsidRPr="009548E5" w:rsidRDefault="00391292" w:rsidP="00391292">
      <w:pPr>
        <w:spacing w:after="0" w:line="240" w:lineRule="auto"/>
        <w:rPr>
          <w:rFonts w:ascii="Arial" w:hAnsi="Arial" w:cs="Arial"/>
        </w:rPr>
      </w:pPr>
      <w:r w:rsidRPr="009548E5">
        <w:rPr>
          <w:rFonts w:ascii="Arial" w:hAnsi="Arial" w:cs="Arial"/>
        </w:rPr>
        <w:t xml:space="preserve">The Bay Learning Trust is committed to safeguarding and promoting the welfare of children and young people and expects its entire staff to share this commitment. All post-holders will be required to have an Enhanced Disclosure from the Disclosure &amp; Barring Service (DBS). </w:t>
      </w:r>
    </w:p>
    <w:p w14:paraId="6B5FE371" w14:textId="77777777" w:rsidR="00391292" w:rsidRPr="009548E5" w:rsidRDefault="00391292" w:rsidP="00391292">
      <w:pPr>
        <w:spacing w:after="0" w:line="240" w:lineRule="auto"/>
        <w:rPr>
          <w:rFonts w:ascii="Arial" w:hAnsi="Arial" w:cs="Arial"/>
        </w:rPr>
      </w:pPr>
    </w:p>
    <w:p w14:paraId="58A54416" w14:textId="77777777" w:rsidR="00391292" w:rsidRPr="009548E5" w:rsidRDefault="00391292" w:rsidP="00391292">
      <w:pPr>
        <w:spacing w:after="0" w:line="240" w:lineRule="auto"/>
        <w:rPr>
          <w:rFonts w:ascii="Arial" w:hAnsi="Arial" w:cs="Arial"/>
        </w:rPr>
      </w:pPr>
      <w:r w:rsidRPr="009548E5">
        <w:rPr>
          <w:rFonts w:ascii="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731D855" w14:textId="77777777" w:rsidR="00391292" w:rsidRPr="009548E5" w:rsidRDefault="00391292" w:rsidP="00391292">
      <w:pPr>
        <w:spacing w:after="0" w:line="240" w:lineRule="auto"/>
        <w:rPr>
          <w:rFonts w:ascii="Arial" w:hAnsi="Arial" w:cs="Arial"/>
        </w:rPr>
      </w:pPr>
    </w:p>
    <w:p w14:paraId="2E4514A3" w14:textId="77777777" w:rsidR="00391292" w:rsidRPr="009548E5" w:rsidRDefault="00391292" w:rsidP="00391292">
      <w:pPr>
        <w:spacing w:after="0" w:line="240" w:lineRule="auto"/>
        <w:rPr>
          <w:rFonts w:ascii="Arial" w:hAnsi="Arial" w:cs="Arial"/>
        </w:rPr>
      </w:pPr>
      <w:r w:rsidRPr="009548E5">
        <w:rPr>
          <w:rFonts w:ascii="Arial" w:hAnsi="Arial" w:cs="Arial"/>
        </w:rPr>
        <w:t>All employees have a responsibility for their own health and safety and that of others when carrying out their duties and must help us to apply our Health and Safety policy.</w:t>
      </w:r>
    </w:p>
    <w:p w14:paraId="2B35904D" w14:textId="77777777" w:rsidR="002F43DF" w:rsidRPr="002F43DF" w:rsidRDefault="002F43DF" w:rsidP="002A3B2F">
      <w:pPr>
        <w:spacing w:after="0" w:line="240" w:lineRule="auto"/>
        <w:rPr>
          <w:rFonts w:ascii="Arial" w:hAnsi="Arial" w:cs="Arial"/>
          <w:b/>
          <w:color w:val="FF0051"/>
          <w:sz w:val="24"/>
        </w:rPr>
      </w:pPr>
    </w:p>
    <w:p w14:paraId="40EDA0B5" w14:textId="77777777" w:rsidR="009548E5" w:rsidRDefault="009548E5">
      <w:pPr>
        <w:rPr>
          <w:color w:val="FF0051"/>
          <w:sz w:val="24"/>
        </w:rPr>
      </w:pPr>
      <w:r>
        <w:rPr>
          <w:color w:val="FF0051"/>
          <w:sz w:val="24"/>
        </w:rPr>
        <w:br w:type="page"/>
      </w:r>
    </w:p>
    <w:p w14:paraId="773B0536" w14:textId="77777777" w:rsidR="009548E5" w:rsidRPr="00534E87" w:rsidRDefault="009548E5" w:rsidP="002A3B2F">
      <w:pPr>
        <w:spacing w:after="0" w:line="240" w:lineRule="auto"/>
        <w:rPr>
          <w:rFonts w:ascii="Arial" w:hAnsi="Arial" w:cs="Arial"/>
          <w:b/>
          <w:sz w:val="28"/>
        </w:rPr>
      </w:pPr>
      <w:r w:rsidRPr="00534E87">
        <w:rPr>
          <w:rFonts w:ascii="Arial" w:hAnsi="Arial" w:cs="Arial"/>
          <w:b/>
          <w:sz w:val="28"/>
        </w:rPr>
        <w:lastRenderedPageBreak/>
        <w:t>Person Specification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701"/>
      </w:tblGrid>
      <w:tr w:rsidR="009548E5" w:rsidRPr="00570CDD" w14:paraId="0D8C0429" w14:textId="77777777" w:rsidTr="00463DC8">
        <w:trPr>
          <w:trHeight w:hRule="exact" w:val="594"/>
        </w:trPr>
        <w:tc>
          <w:tcPr>
            <w:tcW w:w="8075" w:type="dxa"/>
            <w:tcBorders>
              <w:top w:val="nil"/>
              <w:left w:val="nil"/>
              <w:bottom w:val="nil"/>
              <w:right w:val="nil"/>
            </w:tcBorders>
            <w:shd w:val="clear" w:color="auto" w:fill="auto"/>
            <w:vAlign w:val="center"/>
            <w:hideMark/>
          </w:tcPr>
          <w:p w14:paraId="2E43D112" w14:textId="77777777" w:rsidR="009548E5" w:rsidRPr="00570CDD" w:rsidRDefault="009548E5" w:rsidP="000A0379">
            <w:pPr>
              <w:tabs>
                <w:tab w:val="left" w:pos="2552"/>
                <w:tab w:val="left" w:pos="5245"/>
              </w:tabs>
              <w:rPr>
                <w:rFonts w:ascii="Arial" w:hAnsi="Arial" w:cs="Arial"/>
                <w:b/>
                <w:sz w:val="20"/>
                <w:szCs w:val="20"/>
              </w:rPr>
            </w:pPr>
          </w:p>
        </w:tc>
        <w:tc>
          <w:tcPr>
            <w:tcW w:w="1701" w:type="dxa"/>
            <w:tcBorders>
              <w:top w:val="nil"/>
              <w:left w:val="nil"/>
              <w:bottom w:val="nil"/>
              <w:right w:val="nil"/>
            </w:tcBorders>
            <w:shd w:val="clear" w:color="auto" w:fill="auto"/>
            <w:vAlign w:val="center"/>
            <w:hideMark/>
          </w:tcPr>
          <w:p w14:paraId="7AB85B1B" w14:textId="77777777" w:rsidR="009548E5" w:rsidRPr="00570CDD" w:rsidRDefault="009548E5" w:rsidP="00463DC8">
            <w:pPr>
              <w:tabs>
                <w:tab w:val="left" w:pos="2552"/>
                <w:tab w:val="left" w:pos="5245"/>
              </w:tabs>
              <w:jc w:val="center"/>
              <w:rPr>
                <w:rFonts w:ascii="Arial" w:hAnsi="Arial" w:cs="Arial"/>
                <w:b/>
                <w:sz w:val="20"/>
                <w:szCs w:val="20"/>
              </w:rPr>
            </w:pPr>
            <w:r w:rsidRPr="00570CDD">
              <w:rPr>
                <w:rFonts w:ascii="Arial" w:hAnsi="Arial" w:cs="Arial"/>
                <w:b/>
                <w:sz w:val="20"/>
                <w:szCs w:val="20"/>
              </w:rPr>
              <w:t>Essential (E)</w:t>
            </w:r>
            <w:r w:rsidR="00463DC8">
              <w:rPr>
                <w:rFonts w:ascii="Arial" w:hAnsi="Arial" w:cs="Arial"/>
                <w:b/>
                <w:sz w:val="20"/>
                <w:szCs w:val="20"/>
              </w:rPr>
              <w:t xml:space="preserve"> </w:t>
            </w:r>
            <w:r w:rsidRPr="00570CDD">
              <w:rPr>
                <w:rFonts w:ascii="Arial" w:hAnsi="Arial" w:cs="Arial"/>
                <w:b/>
                <w:sz w:val="20"/>
                <w:szCs w:val="20"/>
              </w:rPr>
              <w:t>or</w:t>
            </w:r>
            <w:r w:rsidR="00463DC8">
              <w:rPr>
                <w:rFonts w:ascii="Arial" w:hAnsi="Arial" w:cs="Arial"/>
                <w:b/>
                <w:sz w:val="20"/>
                <w:szCs w:val="20"/>
              </w:rPr>
              <w:t xml:space="preserve"> </w:t>
            </w:r>
            <w:r w:rsidRPr="00570CDD">
              <w:rPr>
                <w:rFonts w:ascii="Arial" w:hAnsi="Arial" w:cs="Arial"/>
                <w:b/>
                <w:sz w:val="20"/>
                <w:szCs w:val="20"/>
              </w:rPr>
              <w:t>Desirable (D)</w:t>
            </w:r>
          </w:p>
        </w:tc>
      </w:tr>
      <w:tr w:rsidR="009548E5" w:rsidRPr="00756384" w14:paraId="3D259052" w14:textId="77777777" w:rsidTr="009548E5">
        <w:trPr>
          <w:trHeight w:hRule="exact" w:val="397"/>
        </w:trPr>
        <w:tc>
          <w:tcPr>
            <w:tcW w:w="9776" w:type="dxa"/>
            <w:gridSpan w:val="2"/>
            <w:tcBorders>
              <w:top w:val="nil"/>
            </w:tcBorders>
            <w:shd w:val="clear" w:color="auto" w:fill="FF0051"/>
            <w:vAlign w:val="center"/>
          </w:tcPr>
          <w:p w14:paraId="4F885B5B" w14:textId="77777777" w:rsidR="009548E5" w:rsidRPr="00756384" w:rsidRDefault="009548E5" w:rsidP="000A0379">
            <w:pPr>
              <w:tabs>
                <w:tab w:val="left" w:pos="2552"/>
                <w:tab w:val="left" w:pos="5245"/>
              </w:tabs>
              <w:rPr>
                <w:rFonts w:ascii="Arial" w:hAnsi="Arial" w:cs="Arial"/>
                <w:sz w:val="20"/>
                <w:szCs w:val="20"/>
              </w:rPr>
            </w:pPr>
            <w:r w:rsidRPr="00534E87">
              <w:rPr>
                <w:rFonts w:ascii="Arial" w:hAnsi="Arial" w:cs="Arial"/>
                <w:b/>
                <w:color w:val="FFFFFF" w:themeColor="background1"/>
                <w:szCs w:val="20"/>
              </w:rPr>
              <w:t>Qualifications</w:t>
            </w:r>
          </w:p>
        </w:tc>
      </w:tr>
      <w:tr w:rsidR="00D40859" w:rsidRPr="00756384" w14:paraId="365D230E" w14:textId="77777777" w:rsidTr="001A6877">
        <w:trPr>
          <w:trHeight w:hRule="exact" w:val="397"/>
        </w:trPr>
        <w:tc>
          <w:tcPr>
            <w:tcW w:w="8075" w:type="dxa"/>
          </w:tcPr>
          <w:p w14:paraId="651E6098" w14:textId="63B45CE6" w:rsidR="00D40859" w:rsidRPr="00D40859" w:rsidRDefault="00D40859" w:rsidP="00D40859">
            <w:pPr>
              <w:tabs>
                <w:tab w:val="left" w:pos="2552"/>
                <w:tab w:val="left" w:pos="5245"/>
              </w:tabs>
              <w:rPr>
                <w:rFonts w:ascii="Arial" w:hAnsi="Arial" w:cs="Arial"/>
              </w:rPr>
            </w:pPr>
            <w:r w:rsidRPr="00D40859">
              <w:rPr>
                <w:rFonts w:ascii="Arial" w:hAnsi="Arial" w:cs="Arial"/>
                <w:color w:val="000000"/>
              </w:rPr>
              <w:t xml:space="preserve">Full driving licence </w:t>
            </w:r>
          </w:p>
        </w:tc>
        <w:tc>
          <w:tcPr>
            <w:tcW w:w="1701" w:type="dxa"/>
          </w:tcPr>
          <w:p w14:paraId="596C9A02" w14:textId="0D01DA98" w:rsidR="00D40859" w:rsidRPr="00D40859" w:rsidRDefault="00D40859" w:rsidP="00D40859">
            <w:pPr>
              <w:tabs>
                <w:tab w:val="left" w:pos="2552"/>
                <w:tab w:val="left" w:pos="5245"/>
              </w:tabs>
              <w:jc w:val="center"/>
              <w:rPr>
                <w:rFonts w:ascii="Arial" w:hAnsi="Arial" w:cs="Arial"/>
              </w:rPr>
            </w:pPr>
            <w:r w:rsidRPr="00D40859">
              <w:rPr>
                <w:rFonts w:ascii="Arial" w:hAnsi="Arial" w:cs="Arial"/>
                <w:color w:val="000000"/>
              </w:rPr>
              <w:t>E</w:t>
            </w:r>
          </w:p>
        </w:tc>
      </w:tr>
      <w:tr w:rsidR="00D40859" w:rsidRPr="00756384" w14:paraId="7A6EDAD1" w14:textId="77777777" w:rsidTr="001A6877">
        <w:trPr>
          <w:trHeight w:hRule="exact" w:val="397"/>
        </w:trPr>
        <w:tc>
          <w:tcPr>
            <w:tcW w:w="8075" w:type="dxa"/>
          </w:tcPr>
          <w:p w14:paraId="2E16B23E" w14:textId="2115417A" w:rsidR="00D40859" w:rsidRPr="00D40859" w:rsidRDefault="00D40859" w:rsidP="00D40859">
            <w:pPr>
              <w:tabs>
                <w:tab w:val="left" w:pos="2552"/>
                <w:tab w:val="left" w:pos="5245"/>
              </w:tabs>
              <w:rPr>
                <w:rFonts w:ascii="Arial" w:hAnsi="Arial" w:cs="Arial"/>
              </w:rPr>
            </w:pPr>
            <w:r w:rsidRPr="00D40859">
              <w:rPr>
                <w:rFonts w:ascii="Arial" w:hAnsi="Arial" w:cs="Arial"/>
                <w:color w:val="000000"/>
              </w:rPr>
              <w:t xml:space="preserve">The equivalent of an NVQ level 3 qualification in a skill or trade </w:t>
            </w:r>
          </w:p>
        </w:tc>
        <w:tc>
          <w:tcPr>
            <w:tcW w:w="1701" w:type="dxa"/>
          </w:tcPr>
          <w:p w14:paraId="37C0CC6A" w14:textId="556BBBEC" w:rsidR="00D40859" w:rsidRPr="00D40859" w:rsidRDefault="00D40859" w:rsidP="00D40859">
            <w:pPr>
              <w:tabs>
                <w:tab w:val="left" w:pos="2552"/>
                <w:tab w:val="left" w:pos="5245"/>
              </w:tabs>
              <w:jc w:val="center"/>
              <w:rPr>
                <w:rFonts w:ascii="Arial" w:hAnsi="Arial" w:cs="Arial"/>
              </w:rPr>
            </w:pPr>
            <w:r>
              <w:rPr>
                <w:rFonts w:ascii="Arial" w:hAnsi="Arial" w:cs="Arial"/>
                <w:color w:val="000000"/>
              </w:rPr>
              <w:t>D</w:t>
            </w:r>
            <w:r w:rsidRPr="00D40859">
              <w:rPr>
                <w:rFonts w:ascii="Arial" w:hAnsi="Arial" w:cs="Arial"/>
                <w:color w:val="000000"/>
              </w:rPr>
              <w:t xml:space="preserve"> </w:t>
            </w:r>
          </w:p>
        </w:tc>
      </w:tr>
    </w:tbl>
    <w:p w14:paraId="09CD7BBD" w14:textId="77777777" w:rsidR="009548E5" w:rsidRPr="009548E5" w:rsidRDefault="009548E5" w:rsidP="002A3B2F">
      <w:pPr>
        <w:spacing w:after="0" w:line="240" w:lineRule="auto"/>
        <w:rPr>
          <w:rFonts w:ascii="Arial" w:hAnsi="Arial" w:cs="Arial"/>
          <w:b/>
          <w:color w:val="FF0051"/>
          <w:sz w:val="24"/>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701"/>
      </w:tblGrid>
      <w:tr w:rsidR="009548E5" w:rsidRPr="00534E87" w14:paraId="3D9133E7" w14:textId="77777777" w:rsidTr="009548E5">
        <w:trPr>
          <w:trHeight w:hRule="exact" w:val="397"/>
        </w:trPr>
        <w:tc>
          <w:tcPr>
            <w:tcW w:w="9776" w:type="dxa"/>
            <w:gridSpan w:val="2"/>
            <w:shd w:val="clear" w:color="auto" w:fill="FF0051"/>
            <w:vAlign w:val="center"/>
          </w:tcPr>
          <w:p w14:paraId="2B10C639" w14:textId="77777777" w:rsidR="009548E5" w:rsidRPr="00534E87" w:rsidRDefault="009548E5" w:rsidP="000A0379">
            <w:pPr>
              <w:tabs>
                <w:tab w:val="left" w:pos="2552"/>
                <w:tab w:val="left" w:pos="5245"/>
              </w:tabs>
              <w:rPr>
                <w:rFonts w:ascii="Arial" w:hAnsi="Arial" w:cs="Arial"/>
              </w:rPr>
            </w:pPr>
            <w:r w:rsidRPr="00534E87">
              <w:rPr>
                <w:rFonts w:ascii="Arial" w:hAnsi="Arial" w:cs="Arial"/>
                <w:b/>
                <w:color w:val="FFFFFF" w:themeColor="background1"/>
              </w:rPr>
              <w:t>Experience</w:t>
            </w:r>
          </w:p>
        </w:tc>
      </w:tr>
      <w:tr w:rsidR="009548E5" w:rsidRPr="00534E87" w14:paraId="66F91567" w14:textId="77777777" w:rsidTr="001A6877">
        <w:trPr>
          <w:trHeight w:hRule="exact" w:val="397"/>
        </w:trPr>
        <w:tc>
          <w:tcPr>
            <w:tcW w:w="8075" w:type="dxa"/>
            <w:vAlign w:val="center"/>
          </w:tcPr>
          <w:p w14:paraId="0680EB6E" w14:textId="2BECB892" w:rsidR="009548E5" w:rsidRPr="00534E87" w:rsidRDefault="009548E5" w:rsidP="000A0379">
            <w:pPr>
              <w:tabs>
                <w:tab w:val="left" w:pos="2552"/>
                <w:tab w:val="left" w:pos="5245"/>
              </w:tabs>
              <w:rPr>
                <w:rFonts w:ascii="Arial" w:hAnsi="Arial" w:cs="Arial"/>
              </w:rPr>
            </w:pPr>
            <w:r w:rsidRPr="00534E87">
              <w:rPr>
                <w:rFonts w:ascii="Arial" w:hAnsi="Arial" w:cs="Arial"/>
              </w:rPr>
              <w:t xml:space="preserve">Experience of </w:t>
            </w:r>
            <w:r w:rsidR="00D40859" w:rsidRPr="00534E87">
              <w:rPr>
                <w:rFonts w:ascii="Arial" w:hAnsi="Arial" w:cs="Arial"/>
              </w:rPr>
              <w:t>managing staff</w:t>
            </w:r>
          </w:p>
        </w:tc>
        <w:tc>
          <w:tcPr>
            <w:tcW w:w="1701" w:type="dxa"/>
            <w:vAlign w:val="center"/>
          </w:tcPr>
          <w:p w14:paraId="1AD48B84"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10AAD8D3" w14:textId="77777777" w:rsidTr="001A6877">
        <w:trPr>
          <w:trHeight w:hRule="exact" w:val="397"/>
        </w:trPr>
        <w:tc>
          <w:tcPr>
            <w:tcW w:w="8075" w:type="dxa"/>
            <w:vAlign w:val="center"/>
          </w:tcPr>
          <w:p w14:paraId="7CB6F112" w14:textId="1A90711F" w:rsidR="009548E5" w:rsidRPr="00534E87" w:rsidRDefault="009548E5" w:rsidP="000A0379">
            <w:pPr>
              <w:tabs>
                <w:tab w:val="left" w:pos="2552"/>
                <w:tab w:val="left" w:pos="5245"/>
              </w:tabs>
              <w:rPr>
                <w:rFonts w:ascii="Arial" w:hAnsi="Arial" w:cs="Arial"/>
              </w:rPr>
            </w:pPr>
            <w:r w:rsidRPr="00534E87">
              <w:rPr>
                <w:rFonts w:ascii="Arial" w:hAnsi="Arial" w:cs="Arial"/>
              </w:rPr>
              <w:t xml:space="preserve">Experience of </w:t>
            </w:r>
            <w:r w:rsidR="00970A4F" w:rsidRPr="00534E87">
              <w:rPr>
                <w:rFonts w:ascii="Arial" w:hAnsi="Arial" w:cs="Arial"/>
              </w:rPr>
              <w:t>practical maintenance activities in a professional capacity</w:t>
            </w:r>
          </w:p>
        </w:tc>
        <w:tc>
          <w:tcPr>
            <w:tcW w:w="1701" w:type="dxa"/>
            <w:vAlign w:val="center"/>
          </w:tcPr>
          <w:p w14:paraId="114B4BE2" w14:textId="561E9E7F" w:rsidR="009548E5" w:rsidRPr="00534E87" w:rsidRDefault="00970A4F"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613D64CB" w14:textId="77777777" w:rsidTr="001A6877">
        <w:trPr>
          <w:trHeight w:hRule="exact" w:val="397"/>
        </w:trPr>
        <w:tc>
          <w:tcPr>
            <w:tcW w:w="8075" w:type="dxa"/>
            <w:vAlign w:val="center"/>
          </w:tcPr>
          <w:p w14:paraId="054CC137" w14:textId="65D93B68" w:rsidR="009548E5" w:rsidRPr="00534E87" w:rsidRDefault="009548E5" w:rsidP="000A0379">
            <w:pPr>
              <w:tabs>
                <w:tab w:val="left" w:pos="2552"/>
                <w:tab w:val="left" w:pos="5245"/>
              </w:tabs>
              <w:rPr>
                <w:rFonts w:ascii="Arial" w:hAnsi="Arial" w:cs="Arial"/>
              </w:rPr>
            </w:pPr>
            <w:r w:rsidRPr="00534E87">
              <w:rPr>
                <w:rFonts w:ascii="Arial" w:hAnsi="Arial" w:cs="Arial"/>
              </w:rPr>
              <w:t xml:space="preserve">Experience of </w:t>
            </w:r>
            <w:r w:rsidR="00970A4F" w:rsidRPr="00534E87">
              <w:rPr>
                <w:rFonts w:ascii="Arial" w:hAnsi="Arial" w:cs="Arial"/>
              </w:rPr>
              <w:t>facilities compliance and appropriate codes of practice</w:t>
            </w:r>
          </w:p>
        </w:tc>
        <w:tc>
          <w:tcPr>
            <w:tcW w:w="1701" w:type="dxa"/>
            <w:vAlign w:val="center"/>
          </w:tcPr>
          <w:p w14:paraId="6C9D150C" w14:textId="0AEBC19C" w:rsidR="009548E5" w:rsidRPr="00534E87" w:rsidRDefault="00970A4F"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22550B79" w14:textId="77777777" w:rsidTr="001A6877">
        <w:trPr>
          <w:trHeight w:hRule="exact" w:val="397"/>
        </w:trPr>
        <w:tc>
          <w:tcPr>
            <w:tcW w:w="8075" w:type="dxa"/>
            <w:vAlign w:val="center"/>
          </w:tcPr>
          <w:p w14:paraId="0B50AE45" w14:textId="59EE5111" w:rsidR="009548E5" w:rsidRPr="00534E87" w:rsidRDefault="00970A4F" w:rsidP="000A0379">
            <w:pPr>
              <w:tabs>
                <w:tab w:val="left" w:pos="2552"/>
                <w:tab w:val="left" w:pos="5245"/>
              </w:tabs>
              <w:rPr>
                <w:rFonts w:ascii="Arial" w:hAnsi="Arial" w:cs="Arial"/>
              </w:rPr>
            </w:pPr>
            <w:r w:rsidRPr="00534E87">
              <w:rPr>
                <w:rFonts w:ascii="Arial" w:hAnsi="Arial" w:cs="Arial"/>
              </w:rPr>
              <w:t>Experience of writing maintenance programmes</w:t>
            </w:r>
          </w:p>
        </w:tc>
        <w:tc>
          <w:tcPr>
            <w:tcW w:w="1701" w:type="dxa"/>
            <w:vAlign w:val="center"/>
          </w:tcPr>
          <w:p w14:paraId="313A3D79" w14:textId="4495C477" w:rsidR="009548E5" w:rsidRPr="00534E87" w:rsidRDefault="00970A4F" w:rsidP="000A0379">
            <w:pPr>
              <w:tabs>
                <w:tab w:val="left" w:pos="2552"/>
                <w:tab w:val="left" w:pos="5245"/>
              </w:tabs>
              <w:jc w:val="center"/>
              <w:rPr>
                <w:rFonts w:ascii="Arial" w:hAnsi="Arial" w:cs="Arial"/>
              </w:rPr>
            </w:pPr>
            <w:r w:rsidRPr="00534E87">
              <w:rPr>
                <w:rFonts w:ascii="Arial" w:hAnsi="Arial" w:cs="Arial"/>
              </w:rPr>
              <w:t>D</w:t>
            </w:r>
          </w:p>
        </w:tc>
      </w:tr>
      <w:tr w:rsidR="009548E5" w:rsidRPr="00534E87" w14:paraId="0FF86F0E" w14:textId="77777777" w:rsidTr="001A6877">
        <w:trPr>
          <w:trHeight w:hRule="exact" w:val="397"/>
        </w:trPr>
        <w:tc>
          <w:tcPr>
            <w:tcW w:w="8075" w:type="dxa"/>
            <w:vAlign w:val="center"/>
          </w:tcPr>
          <w:p w14:paraId="33A5E37F" w14:textId="11380C0B" w:rsidR="009548E5" w:rsidRPr="00534E87" w:rsidRDefault="009548E5" w:rsidP="000A0379">
            <w:pPr>
              <w:tabs>
                <w:tab w:val="left" w:pos="2552"/>
                <w:tab w:val="left" w:pos="5245"/>
              </w:tabs>
              <w:rPr>
                <w:rFonts w:ascii="Arial" w:hAnsi="Arial" w:cs="Arial"/>
              </w:rPr>
            </w:pPr>
            <w:r w:rsidRPr="00534E87">
              <w:rPr>
                <w:rFonts w:ascii="Arial" w:hAnsi="Arial" w:cs="Arial"/>
              </w:rPr>
              <w:t xml:space="preserve">Experience of </w:t>
            </w:r>
            <w:r w:rsidR="00970A4F" w:rsidRPr="00534E87">
              <w:rPr>
                <w:rFonts w:ascii="Arial" w:hAnsi="Arial" w:cs="Arial"/>
              </w:rPr>
              <w:t>planning and programming work</w:t>
            </w:r>
          </w:p>
        </w:tc>
        <w:tc>
          <w:tcPr>
            <w:tcW w:w="1701" w:type="dxa"/>
            <w:vAlign w:val="center"/>
          </w:tcPr>
          <w:p w14:paraId="7E153E00"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D</w:t>
            </w:r>
          </w:p>
        </w:tc>
      </w:tr>
      <w:tr w:rsidR="00970A4F" w:rsidRPr="00534E87" w14:paraId="2812AE66" w14:textId="77777777" w:rsidTr="001A6877">
        <w:trPr>
          <w:trHeight w:hRule="exact" w:val="397"/>
        </w:trPr>
        <w:tc>
          <w:tcPr>
            <w:tcW w:w="8075" w:type="dxa"/>
            <w:vAlign w:val="center"/>
          </w:tcPr>
          <w:p w14:paraId="74F0CFA7" w14:textId="3553AA9C" w:rsidR="00970A4F" w:rsidRPr="00534E87" w:rsidRDefault="00970A4F" w:rsidP="000A0379">
            <w:pPr>
              <w:tabs>
                <w:tab w:val="left" w:pos="2552"/>
                <w:tab w:val="left" w:pos="5245"/>
              </w:tabs>
              <w:rPr>
                <w:rFonts w:ascii="Arial" w:hAnsi="Arial" w:cs="Arial"/>
              </w:rPr>
            </w:pPr>
            <w:r w:rsidRPr="00534E87">
              <w:rPr>
                <w:rFonts w:ascii="Arial" w:hAnsi="Arial" w:cs="Arial"/>
              </w:rPr>
              <w:t>Experience or writing specifications</w:t>
            </w:r>
          </w:p>
        </w:tc>
        <w:tc>
          <w:tcPr>
            <w:tcW w:w="1701" w:type="dxa"/>
            <w:vAlign w:val="center"/>
          </w:tcPr>
          <w:p w14:paraId="555B3BD1" w14:textId="65C4F4A4" w:rsidR="00970A4F" w:rsidRPr="00534E87" w:rsidRDefault="00970A4F" w:rsidP="000A0379">
            <w:pPr>
              <w:tabs>
                <w:tab w:val="left" w:pos="2552"/>
                <w:tab w:val="left" w:pos="5245"/>
              </w:tabs>
              <w:jc w:val="center"/>
              <w:rPr>
                <w:rFonts w:ascii="Arial" w:hAnsi="Arial" w:cs="Arial"/>
              </w:rPr>
            </w:pPr>
            <w:r w:rsidRPr="00534E87">
              <w:rPr>
                <w:rFonts w:ascii="Arial" w:hAnsi="Arial" w:cs="Arial"/>
              </w:rPr>
              <w:t>D</w:t>
            </w:r>
          </w:p>
        </w:tc>
      </w:tr>
      <w:tr w:rsidR="00970A4F" w:rsidRPr="00534E87" w14:paraId="1C640FD7" w14:textId="77777777" w:rsidTr="001A6877">
        <w:trPr>
          <w:trHeight w:hRule="exact" w:val="397"/>
        </w:trPr>
        <w:tc>
          <w:tcPr>
            <w:tcW w:w="8075" w:type="dxa"/>
            <w:vAlign w:val="center"/>
          </w:tcPr>
          <w:p w14:paraId="471976A1" w14:textId="354B8A1B" w:rsidR="00970A4F" w:rsidRPr="00534E87" w:rsidRDefault="00970A4F" w:rsidP="000A0379">
            <w:pPr>
              <w:tabs>
                <w:tab w:val="left" w:pos="2552"/>
                <w:tab w:val="left" w:pos="5245"/>
              </w:tabs>
              <w:rPr>
                <w:rFonts w:ascii="Arial" w:hAnsi="Arial" w:cs="Arial"/>
              </w:rPr>
            </w:pPr>
            <w:r w:rsidRPr="00534E87">
              <w:rPr>
                <w:rFonts w:ascii="Arial" w:hAnsi="Arial" w:cs="Arial"/>
              </w:rPr>
              <w:t>Experience of managing contractors</w:t>
            </w:r>
          </w:p>
        </w:tc>
        <w:tc>
          <w:tcPr>
            <w:tcW w:w="1701" w:type="dxa"/>
            <w:vAlign w:val="center"/>
          </w:tcPr>
          <w:p w14:paraId="36E8CF43" w14:textId="2DFDF91D" w:rsidR="00970A4F" w:rsidRPr="00534E87" w:rsidRDefault="00970A4F" w:rsidP="000A0379">
            <w:pPr>
              <w:tabs>
                <w:tab w:val="left" w:pos="2552"/>
                <w:tab w:val="left" w:pos="5245"/>
              </w:tabs>
              <w:jc w:val="center"/>
              <w:rPr>
                <w:rFonts w:ascii="Arial" w:hAnsi="Arial" w:cs="Arial"/>
              </w:rPr>
            </w:pPr>
            <w:r w:rsidRPr="00534E87">
              <w:rPr>
                <w:rFonts w:ascii="Arial" w:hAnsi="Arial" w:cs="Arial"/>
              </w:rPr>
              <w:t>D</w:t>
            </w:r>
          </w:p>
        </w:tc>
      </w:tr>
    </w:tbl>
    <w:p w14:paraId="48C912AC" w14:textId="77777777" w:rsidR="00B0367D" w:rsidRDefault="00B0367D" w:rsidP="002A3B2F">
      <w:pPr>
        <w:spacing w:after="0" w:line="240" w:lineRule="auto"/>
        <w:rPr>
          <w:b/>
          <w:color w:val="FF0051"/>
          <w:sz w:val="36"/>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701"/>
      </w:tblGrid>
      <w:tr w:rsidR="009548E5" w:rsidRPr="00534E87" w14:paraId="3D2C7FBE" w14:textId="77777777" w:rsidTr="009548E5">
        <w:trPr>
          <w:trHeight w:hRule="exact" w:val="397"/>
        </w:trPr>
        <w:tc>
          <w:tcPr>
            <w:tcW w:w="9776" w:type="dxa"/>
            <w:gridSpan w:val="2"/>
            <w:shd w:val="clear" w:color="auto" w:fill="FF0051"/>
            <w:vAlign w:val="center"/>
          </w:tcPr>
          <w:p w14:paraId="64DE3F3A" w14:textId="77777777" w:rsidR="009548E5" w:rsidRPr="00534E87" w:rsidRDefault="009548E5" w:rsidP="009548E5">
            <w:pPr>
              <w:tabs>
                <w:tab w:val="left" w:pos="2552"/>
                <w:tab w:val="left" w:pos="5245"/>
              </w:tabs>
              <w:rPr>
                <w:rFonts w:ascii="Arial" w:hAnsi="Arial" w:cs="Arial"/>
              </w:rPr>
            </w:pPr>
            <w:r w:rsidRPr="00534E87">
              <w:rPr>
                <w:rFonts w:ascii="Arial" w:hAnsi="Arial" w:cs="Arial"/>
                <w:b/>
                <w:color w:val="FFFFFF" w:themeColor="background1"/>
              </w:rPr>
              <w:t>Knowledge / Skills / Abilities</w:t>
            </w:r>
          </w:p>
        </w:tc>
      </w:tr>
      <w:tr w:rsidR="009548E5" w:rsidRPr="00534E87" w14:paraId="51E6F97C" w14:textId="77777777" w:rsidTr="001A6877">
        <w:trPr>
          <w:trHeight w:hRule="exact" w:val="619"/>
        </w:trPr>
        <w:tc>
          <w:tcPr>
            <w:tcW w:w="8075" w:type="dxa"/>
            <w:vAlign w:val="center"/>
          </w:tcPr>
          <w:p w14:paraId="6F2D7689" w14:textId="33A938A4" w:rsidR="009548E5" w:rsidRPr="00534E87" w:rsidRDefault="009548E5" w:rsidP="000A0379">
            <w:pPr>
              <w:tabs>
                <w:tab w:val="left" w:pos="2552"/>
                <w:tab w:val="left" w:pos="5245"/>
              </w:tabs>
              <w:rPr>
                <w:rFonts w:ascii="Arial" w:hAnsi="Arial" w:cs="Arial"/>
              </w:rPr>
            </w:pPr>
            <w:r w:rsidRPr="00534E87">
              <w:rPr>
                <w:rFonts w:ascii="Arial" w:hAnsi="Arial" w:cs="Arial"/>
              </w:rPr>
              <w:t xml:space="preserve">Ability to operate at a level of understanding and competence equivalent to NVQ Level </w:t>
            </w:r>
            <w:r w:rsidR="00970A4F" w:rsidRPr="00534E87">
              <w:rPr>
                <w:rFonts w:ascii="Arial" w:hAnsi="Arial" w:cs="Arial"/>
              </w:rPr>
              <w:t xml:space="preserve">4 </w:t>
            </w:r>
            <w:r w:rsidRPr="00534E87">
              <w:rPr>
                <w:rFonts w:ascii="Arial" w:hAnsi="Arial" w:cs="Arial"/>
              </w:rPr>
              <w:t>standard</w:t>
            </w:r>
          </w:p>
        </w:tc>
        <w:tc>
          <w:tcPr>
            <w:tcW w:w="1701" w:type="dxa"/>
            <w:vAlign w:val="center"/>
          </w:tcPr>
          <w:p w14:paraId="3E294FCB" w14:textId="53173AEC" w:rsidR="009548E5" w:rsidRPr="00534E87" w:rsidRDefault="00D14231" w:rsidP="000A0379">
            <w:pPr>
              <w:tabs>
                <w:tab w:val="left" w:pos="2552"/>
                <w:tab w:val="left" w:pos="5245"/>
              </w:tabs>
              <w:jc w:val="center"/>
              <w:rPr>
                <w:rFonts w:ascii="Arial" w:hAnsi="Arial" w:cs="Arial"/>
              </w:rPr>
            </w:pPr>
            <w:r w:rsidRPr="00534E87">
              <w:rPr>
                <w:rFonts w:ascii="Arial" w:hAnsi="Arial" w:cs="Arial"/>
              </w:rPr>
              <w:t>D</w:t>
            </w:r>
          </w:p>
        </w:tc>
      </w:tr>
      <w:tr w:rsidR="009548E5" w:rsidRPr="00534E87" w14:paraId="751B08F6" w14:textId="77777777" w:rsidTr="001A6877">
        <w:trPr>
          <w:trHeight w:hRule="exact" w:val="571"/>
        </w:trPr>
        <w:tc>
          <w:tcPr>
            <w:tcW w:w="8075" w:type="dxa"/>
            <w:vAlign w:val="center"/>
          </w:tcPr>
          <w:p w14:paraId="24FDE29D" w14:textId="3D1CD6AF" w:rsidR="009548E5" w:rsidRPr="00534E87" w:rsidRDefault="00970A4F" w:rsidP="000A0379">
            <w:pPr>
              <w:tabs>
                <w:tab w:val="left" w:pos="2552"/>
                <w:tab w:val="left" w:pos="5245"/>
              </w:tabs>
              <w:rPr>
                <w:rFonts w:ascii="Arial" w:hAnsi="Arial" w:cs="Arial"/>
              </w:rPr>
            </w:pPr>
            <w:r w:rsidRPr="00534E87">
              <w:rPr>
                <w:rFonts w:ascii="Arial" w:hAnsi="Arial" w:cs="Arial"/>
              </w:rPr>
              <w:t>Specific skills in a trade e</w:t>
            </w:r>
            <w:r w:rsidR="00534E87">
              <w:rPr>
                <w:rFonts w:ascii="Arial" w:hAnsi="Arial" w:cs="Arial"/>
              </w:rPr>
              <w:t>.</w:t>
            </w:r>
            <w:r w:rsidRPr="00534E87">
              <w:rPr>
                <w:rFonts w:ascii="Arial" w:hAnsi="Arial" w:cs="Arial"/>
              </w:rPr>
              <w:t>g</w:t>
            </w:r>
            <w:r w:rsidR="00534E87">
              <w:rPr>
                <w:rFonts w:ascii="Arial" w:hAnsi="Arial" w:cs="Arial"/>
              </w:rPr>
              <w:t>.</w:t>
            </w:r>
            <w:r w:rsidRPr="00534E87">
              <w:rPr>
                <w:rFonts w:ascii="Arial" w:hAnsi="Arial" w:cs="Arial"/>
              </w:rPr>
              <w:t>: plumbing, joinery, basic electrical/mechanical engineering alongside well developed skills of basic maintenance.</w:t>
            </w:r>
          </w:p>
        </w:tc>
        <w:tc>
          <w:tcPr>
            <w:tcW w:w="1701" w:type="dxa"/>
            <w:vAlign w:val="center"/>
          </w:tcPr>
          <w:p w14:paraId="3AEB6F56"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4845109E" w14:textId="77777777" w:rsidTr="00D14231">
        <w:trPr>
          <w:trHeight w:hRule="exact" w:val="425"/>
        </w:trPr>
        <w:tc>
          <w:tcPr>
            <w:tcW w:w="8075" w:type="dxa"/>
            <w:vAlign w:val="center"/>
          </w:tcPr>
          <w:p w14:paraId="2933B397" w14:textId="30AE6429" w:rsidR="009548E5" w:rsidRPr="00534E87" w:rsidRDefault="009548E5" w:rsidP="000A0379">
            <w:pPr>
              <w:tabs>
                <w:tab w:val="left" w:pos="2552"/>
                <w:tab w:val="left" w:pos="5245"/>
              </w:tabs>
              <w:rPr>
                <w:rFonts w:ascii="Arial" w:hAnsi="Arial" w:cs="Arial"/>
              </w:rPr>
            </w:pPr>
            <w:r w:rsidRPr="00534E87">
              <w:rPr>
                <w:rFonts w:ascii="Arial" w:hAnsi="Arial" w:cs="Arial"/>
              </w:rPr>
              <w:t xml:space="preserve">Ability to </w:t>
            </w:r>
            <w:r w:rsidR="00970A4F" w:rsidRPr="00534E87">
              <w:rPr>
                <w:rFonts w:ascii="Arial" w:hAnsi="Arial" w:cs="Arial"/>
              </w:rPr>
              <w:t xml:space="preserve">diagnose </w:t>
            </w:r>
            <w:r w:rsidR="00D14231" w:rsidRPr="00534E87">
              <w:rPr>
                <w:rFonts w:ascii="Arial" w:hAnsi="Arial" w:cs="Arial"/>
              </w:rPr>
              <w:t>problems and provide solutions</w:t>
            </w:r>
          </w:p>
        </w:tc>
        <w:tc>
          <w:tcPr>
            <w:tcW w:w="1701" w:type="dxa"/>
            <w:vAlign w:val="center"/>
          </w:tcPr>
          <w:p w14:paraId="3F7D62D3"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095F32FF" w14:textId="77777777" w:rsidTr="00D14231">
        <w:trPr>
          <w:trHeight w:hRule="exact" w:val="425"/>
        </w:trPr>
        <w:tc>
          <w:tcPr>
            <w:tcW w:w="8075" w:type="dxa"/>
            <w:vAlign w:val="center"/>
          </w:tcPr>
          <w:p w14:paraId="1C9B60AE" w14:textId="5A5F2ADB" w:rsidR="009548E5" w:rsidRPr="00534E87" w:rsidRDefault="00D14231" w:rsidP="000A0379">
            <w:pPr>
              <w:tabs>
                <w:tab w:val="left" w:pos="2552"/>
                <w:tab w:val="left" w:pos="5245"/>
              </w:tabs>
              <w:rPr>
                <w:rFonts w:ascii="Arial" w:hAnsi="Arial" w:cs="Arial"/>
              </w:rPr>
            </w:pPr>
            <w:r w:rsidRPr="00534E87">
              <w:rPr>
                <w:rFonts w:ascii="Arial" w:hAnsi="Arial" w:cs="Arial"/>
              </w:rPr>
              <w:t>Knowledge of maintenance requirements of large buildings</w:t>
            </w:r>
          </w:p>
        </w:tc>
        <w:tc>
          <w:tcPr>
            <w:tcW w:w="1701" w:type="dxa"/>
            <w:vAlign w:val="center"/>
          </w:tcPr>
          <w:p w14:paraId="0FD8C08A" w14:textId="7C01368E" w:rsidR="009548E5" w:rsidRPr="00534E87" w:rsidRDefault="00F4048F"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580772B0" w14:textId="77777777" w:rsidTr="00D14231">
        <w:trPr>
          <w:trHeight w:hRule="exact" w:val="425"/>
        </w:trPr>
        <w:tc>
          <w:tcPr>
            <w:tcW w:w="8075" w:type="dxa"/>
            <w:vAlign w:val="center"/>
          </w:tcPr>
          <w:p w14:paraId="24341158" w14:textId="1DA55306" w:rsidR="009548E5" w:rsidRPr="00534E87" w:rsidRDefault="00D14231" w:rsidP="000A0379">
            <w:pPr>
              <w:tabs>
                <w:tab w:val="left" w:pos="2552"/>
                <w:tab w:val="left" w:pos="5245"/>
              </w:tabs>
              <w:rPr>
                <w:rFonts w:ascii="Arial" w:hAnsi="Arial" w:cs="Arial"/>
              </w:rPr>
            </w:pPr>
            <w:r w:rsidRPr="00534E87">
              <w:rPr>
                <w:rFonts w:ascii="Arial" w:hAnsi="Arial" w:cs="Arial"/>
              </w:rPr>
              <w:t>Ability to carry out basic repairs and maintenance</w:t>
            </w:r>
          </w:p>
        </w:tc>
        <w:tc>
          <w:tcPr>
            <w:tcW w:w="1701" w:type="dxa"/>
            <w:vAlign w:val="center"/>
          </w:tcPr>
          <w:p w14:paraId="7C8A12FD" w14:textId="45B4553D"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32463451" w14:textId="77777777" w:rsidTr="00D14231">
        <w:trPr>
          <w:trHeight w:hRule="exact" w:val="425"/>
        </w:trPr>
        <w:tc>
          <w:tcPr>
            <w:tcW w:w="8075" w:type="dxa"/>
            <w:vAlign w:val="center"/>
          </w:tcPr>
          <w:p w14:paraId="30C7B0AA" w14:textId="0E4FA77F" w:rsidR="009548E5" w:rsidRPr="00534E87" w:rsidRDefault="00D14231" w:rsidP="000A0379">
            <w:pPr>
              <w:tabs>
                <w:tab w:val="left" w:pos="2552"/>
                <w:tab w:val="left" w:pos="5245"/>
              </w:tabs>
              <w:rPr>
                <w:rFonts w:ascii="Arial" w:hAnsi="Arial" w:cs="Arial"/>
              </w:rPr>
            </w:pPr>
            <w:r w:rsidRPr="00534E87">
              <w:rPr>
                <w:rFonts w:ascii="Arial" w:hAnsi="Arial" w:cs="Arial"/>
              </w:rPr>
              <w:t>Ability to organise and manage a team</w:t>
            </w:r>
          </w:p>
        </w:tc>
        <w:tc>
          <w:tcPr>
            <w:tcW w:w="1701" w:type="dxa"/>
            <w:vAlign w:val="center"/>
          </w:tcPr>
          <w:p w14:paraId="77D144B8" w14:textId="5064B9A5"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0DB21609" w14:textId="77777777" w:rsidTr="00D14231">
        <w:trPr>
          <w:trHeight w:hRule="exact" w:val="425"/>
        </w:trPr>
        <w:tc>
          <w:tcPr>
            <w:tcW w:w="8075" w:type="dxa"/>
            <w:vAlign w:val="center"/>
          </w:tcPr>
          <w:p w14:paraId="4A51C970" w14:textId="21799BC3" w:rsidR="009548E5" w:rsidRPr="00534E87" w:rsidRDefault="00D14231" w:rsidP="000A0379">
            <w:pPr>
              <w:tabs>
                <w:tab w:val="left" w:pos="2552"/>
                <w:tab w:val="left" w:pos="5245"/>
              </w:tabs>
              <w:rPr>
                <w:rFonts w:ascii="Arial" w:hAnsi="Arial" w:cs="Arial"/>
              </w:rPr>
            </w:pPr>
            <w:r w:rsidRPr="00534E87">
              <w:rPr>
                <w:rFonts w:ascii="Arial" w:hAnsi="Arial" w:cs="Arial"/>
              </w:rPr>
              <w:t>Flexibility and adaptability</w:t>
            </w:r>
          </w:p>
        </w:tc>
        <w:tc>
          <w:tcPr>
            <w:tcW w:w="1701" w:type="dxa"/>
            <w:vAlign w:val="center"/>
          </w:tcPr>
          <w:p w14:paraId="3EA9A880"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3DC854B6" w14:textId="77777777" w:rsidTr="00D14231">
        <w:trPr>
          <w:trHeight w:hRule="exact" w:val="425"/>
        </w:trPr>
        <w:tc>
          <w:tcPr>
            <w:tcW w:w="8075" w:type="dxa"/>
            <w:vAlign w:val="center"/>
          </w:tcPr>
          <w:p w14:paraId="04042174" w14:textId="6B617B77" w:rsidR="009548E5" w:rsidRPr="00534E87" w:rsidRDefault="00D14231" w:rsidP="000A0379">
            <w:pPr>
              <w:tabs>
                <w:tab w:val="left" w:pos="2552"/>
                <w:tab w:val="left" w:pos="5245"/>
              </w:tabs>
              <w:rPr>
                <w:rFonts w:ascii="Arial" w:hAnsi="Arial" w:cs="Arial"/>
              </w:rPr>
            </w:pPr>
            <w:r w:rsidRPr="00534E87">
              <w:rPr>
                <w:rFonts w:ascii="Arial" w:hAnsi="Arial" w:cs="Arial"/>
              </w:rPr>
              <w:t>Ability to work in an organised and methodical way</w:t>
            </w:r>
          </w:p>
        </w:tc>
        <w:tc>
          <w:tcPr>
            <w:tcW w:w="1701" w:type="dxa"/>
            <w:vAlign w:val="center"/>
          </w:tcPr>
          <w:p w14:paraId="2D840BE0"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0AD95C7C" w14:textId="77777777" w:rsidTr="00D14231">
        <w:trPr>
          <w:trHeight w:hRule="exact" w:val="425"/>
        </w:trPr>
        <w:tc>
          <w:tcPr>
            <w:tcW w:w="8075" w:type="dxa"/>
            <w:vAlign w:val="center"/>
          </w:tcPr>
          <w:p w14:paraId="496696C5" w14:textId="73F89003" w:rsidR="009548E5" w:rsidRPr="00534E87" w:rsidRDefault="00D14231" w:rsidP="000A0379">
            <w:pPr>
              <w:tabs>
                <w:tab w:val="left" w:pos="2552"/>
                <w:tab w:val="left" w:pos="5245"/>
              </w:tabs>
              <w:rPr>
                <w:rFonts w:ascii="Arial" w:hAnsi="Arial" w:cs="Arial"/>
              </w:rPr>
            </w:pPr>
            <w:r w:rsidRPr="00534E87">
              <w:rPr>
                <w:rFonts w:ascii="Arial" w:hAnsi="Arial" w:cs="Arial"/>
              </w:rPr>
              <w:t>Time management skills</w:t>
            </w:r>
          </w:p>
        </w:tc>
        <w:tc>
          <w:tcPr>
            <w:tcW w:w="1701" w:type="dxa"/>
            <w:vAlign w:val="center"/>
          </w:tcPr>
          <w:p w14:paraId="7FB2D66F" w14:textId="6CD99956"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7F48152D" w14:textId="77777777" w:rsidTr="00D14231">
        <w:trPr>
          <w:trHeight w:hRule="exact" w:val="425"/>
        </w:trPr>
        <w:tc>
          <w:tcPr>
            <w:tcW w:w="8075" w:type="dxa"/>
            <w:vAlign w:val="center"/>
          </w:tcPr>
          <w:p w14:paraId="4FBDB3C6" w14:textId="60050856" w:rsidR="009548E5" w:rsidRPr="00534E87" w:rsidRDefault="009548E5" w:rsidP="000A0379">
            <w:pPr>
              <w:tabs>
                <w:tab w:val="left" w:pos="2552"/>
                <w:tab w:val="left" w:pos="5245"/>
              </w:tabs>
              <w:rPr>
                <w:rFonts w:ascii="Arial" w:hAnsi="Arial" w:cs="Arial"/>
              </w:rPr>
            </w:pPr>
            <w:r w:rsidRPr="00534E87">
              <w:rPr>
                <w:rFonts w:ascii="Arial" w:hAnsi="Arial" w:cs="Arial"/>
              </w:rPr>
              <w:t xml:space="preserve">Knowledge of </w:t>
            </w:r>
            <w:r w:rsidR="00D14231" w:rsidRPr="00534E87">
              <w:rPr>
                <w:rFonts w:ascii="Arial" w:hAnsi="Arial" w:cs="Arial"/>
              </w:rPr>
              <w:t>Health &amp; Safety legislation and relevant codes of practice</w:t>
            </w:r>
          </w:p>
        </w:tc>
        <w:tc>
          <w:tcPr>
            <w:tcW w:w="1701" w:type="dxa"/>
            <w:vAlign w:val="center"/>
          </w:tcPr>
          <w:p w14:paraId="3BA68BA5"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65A99FBC" w14:textId="77777777" w:rsidTr="00D14231">
        <w:trPr>
          <w:trHeight w:hRule="exact" w:val="425"/>
        </w:trPr>
        <w:tc>
          <w:tcPr>
            <w:tcW w:w="8075" w:type="dxa"/>
            <w:vAlign w:val="center"/>
          </w:tcPr>
          <w:p w14:paraId="0B615031" w14:textId="6CF5FFCA" w:rsidR="009548E5" w:rsidRPr="00534E87" w:rsidRDefault="00D14231" w:rsidP="000A0379">
            <w:pPr>
              <w:tabs>
                <w:tab w:val="left" w:pos="2552"/>
                <w:tab w:val="left" w:pos="5245"/>
              </w:tabs>
              <w:rPr>
                <w:rFonts w:ascii="Arial" w:hAnsi="Arial" w:cs="Arial"/>
              </w:rPr>
            </w:pPr>
            <w:r w:rsidRPr="00534E87">
              <w:rPr>
                <w:rFonts w:ascii="Arial" w:hAnsi="Arial" w:cs="Arial"/>
              </w:rPr>
              <w:t>Knowledge of processes for engaging contractors</w:t>
            </w:r>
          </w:p>
        </w:tc>
        <w:tc>
          <w:tcPr>
            <w:tcW w:w="1701" w:type="dxa"/>
            <w:vAlign w:val="center"/>
          </w:tcPr>
          <w:p w14:paraId="2F4E308F"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D</w:t>
            </w:r>
          </w:p>
        </w:tc>
      </w:tr>
      <w:tr w:rsidR="009548E5" w:rsidRPr="00534E87" w14:paraId="3AE11175" w14:textId="77777777" w:rsidTr="00D14231">
        <w:trPr>
          <w:trHeight w:hRule="exact" w:val="425"/>
        </w:trPr>
        <w:tc>
          <w:tcPr>
            <w:tcW w:w="8075" w:type="dxa"/>
            <w:vAlign w:val="center"/>
          </w:tcPr>
          <w:p w14:paraId="3761DB92" w14:textId="1D06E259" w:rsidR="009548E5" w:rsidRPr="00534E87" w:rsidRDefault="00D14231" w:rsidP="000A0379">
            <w:pPr>
              <w:tabs>
                <w:tab w:val="left" w:pos="2552"/>
                <w:tab w:val="left" w:pos="5245"/>
              </w:tabs>
              <w:rPr>
                <w:rFonts w:ascii="Arial" w:hAnsi="Arial" w:cs="Arial"/>
              </w:rPr>
            </w:pPr>
            <w:r w:rsidRPr="00534E87">
              <w:rPr>
                <w:rFonts w:ascii="Arial" w:hAnsi="Arial" w:cs="Arial"/>
              </w:rPr>
              <w:t>Ability to lift and move heavy weights on a regular basis</w:t>
            </w:r>
          </w:p>
        </w:tc>
        <w:tc>
          <w:tcPr>
            <w:tcW w:w="1701" w:type="dxa"/>
            <w:vAlign w:val="center"/>
          </w:tcPr>
          <w:p w14:paraId="40313593" w14:textId="4E32CE21"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1DA72965" w14:textId="77777777" w:rsidTr="00D14231">
        <w:trPr>
          <w:trHeight w:hRule="exact" w:val="425"/>
        </w:trPr>
        <w:tc>
          <w:tcPr>
            <w:tcW w:w="8075" w:type="dxa"/>
            <w:vAlign w:val="center"/>
          </w:tcPr>
          <w:p w14:paraId="6767932A" w14:textId="01E98140" w:rsidR="009548E5" w:rsidRPr="00534E87" w:rsidRDefault="00D14231" w:rsidP="000A0379">
            <w:pPr>
              <w:tabs>
                <w:tab w:val="left" w:pos="2552"/>
                <w:tab w:val="left" w:pos="5245"/>
              </w:tabs>
              <w:rPr>
                <w:rFonts w:ascii="Arial" w:hAnsi="Arial" w:cs="Arial"/>
              </w:rPr>
            </w:pPr>
            <w:r w:rsidRPr="00534E87">
              <w:rPr>
                <w:rFonts w:ascii="Arial" w:hAnsi="Arial" w:cs="Arial"/>
              </w:rPr>
              <w:t>Ability to use power tools and equipment relevant to the role</w:t>
            </w:r>
          </w:p>
        </w:tc>
        <w:tc>
          <w:tcPr>
            <w:tcW w:w="1701" w:type="dxa"/>
            <w:vAlign w:val="center"/>
          </w:tcPr>
          <w:p w14:paraId="0B858E0C" w14:textId="65A9E27A"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57AF9DB3" w14:textId="77777777" w:rsidTr="00D14231">
        <w:trPr>
          <w:trHeight w:hRule="exact" w:val="425"/>
        </w:trPr>
        <w:tc>
          <w:tcPr>
            <w:tcW w:w="8075" w:type="dxa"/>
            <w:vAlign w:val="center"/>
          </w:tcPr>
          <w:p w14:paraId="30EBC2A9" w14:textId="5A43D5C6" w:rsidR="009548E5" w:rsidRPr="00534E87" w:rsidRDefault="00D14231" w:rsidP="000A0379">
            <w:pPr>
              <w:tabs>
                <w:tab w:val="left" w:pos="2552"/>
                <w:tab w:val="left" w:pos="5245"/>
              </w:tabs>
              <w:rPr>
                <w:rFonts w:ascii="Arial" w:hAnsi="Arial" w:cs="Arial"/>
              </w:rPr>
            </w:pPr>
            <w:r w:rsidRPr="00534E87">
              <w:rPr>
                <w:rFonts w:ascii="Arial" w:hAnsi="Arial" w:cs="Arial"/>
              </w:rPr>
              <w:t>Ability to motivate staff</w:t>
            </w:r>
          </w:p>
        </w:tc>
        <w:tc>
          <w:tcPr>
            <w:tcW w:w="1701" w:type="dxa"/>
            <w:vAlign w:val="center"/>
          </w:tcPr>
          <w:p w14:paraId="5F97A55C" w14:textId="77777777" w:rsidR="009548E5" w:rsidRPr="00534E87" w:rsidRDefault="009548E5"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2F37F275" w14:textId="77777777" w:rsidTr="00D14231">
        <w:trPr>
          <w:trHeight w:hRule="exact" w:val="425"/>
        </w:trPr>
        <w:tc>
          <w:tcPr>
            <w:tcW w:w="8075" w:type="dxa"/>
            <w:vAlign w:val="center"/>
          </w:tcPr>
          <w:p w14:paraId="0741CFB8" w14:textId="5673192E" w:rsidR="009548E5" w:rsidRPr="00534E87" w:rsidRDefault="00D14231" w:rsidP="000A0379">
            <w:pPr>
              <w:tabs>
                <w:tab w:val="left" w:pos="2552"/>
                <w:tab w:val="left" w:pos="5245"/>
              </w:tabs>
              <w:rPr>
                <w:rFonts w:ascii="Arial" w:hAnsi="Arial" w:cs="Arial"/>
              </w:rPr>
            </w:pPr>
            <w:r w:rsidRPr="00534E87">
              <w:rPr>
                <w:rFonts w:ascii="Arial" w:hAnsi="Arial" w:cs="Arial"/>
              </w:rPr>
              <w:t>Good IT skills</w:t>
            </w:r>
          </w:p>
        </w:tc>
        <w:tc>
          <w:tcPr>
            <w:tcW w:w="1701" w:type="dxa"/>
            <w:vAlign w:val="center"/>
          </w:tcPr>
          <w:p w14:paraId="02CA8AB5" w14:textId="63F05061"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9548E5" w:rsidRPr="00534E87" w14:paraId="66E6FE8C" w14:textId="77777777" w:rsidTr="00D14231">
        <w:trPr>
          <w:trHeight w:hRule="exact" w:val="425"/>
        </w:trPr>
        <w:tc>
          <w:tcPr>
            <w:tcW w:w="8075" w:type="dxa"/>
            <w:vAlign w:val="center"/>
          </w:tcPr>
          <w:p w14:paraId="105D4EE5" w14:textId="3244A886" w:rsidR="009548E5" w:rsidRPr="00534E87" w:rsidRDefault="00D14231" w:rsidP="000A0379">
            <w:pPr>
              <w:tabs>
                <w:tab w:val="left" w:pos="2552"/>
                <w:tab w:val="left" w:pos="5245"/>
              </w:tabs>
              <w:rPr>
                <w:rFonts w:ascii="Arial" w:hAnsi="Arial" w:cs="Arial"/>
              </w:rPr>
            </w:pPr>
            <w:r w:rsidRPr="00534E87">
              <w:rPr>
                <w:rFonts w:ascii="Arial" w:hAnsi="Arial" w:cs="Arial"/>
              </w:rPr>
              <w:t>Good numeracy skills</w:t>
            </w:r>
          </w:p>
        </w:tc>
        <w:tc>
          <w:tcPr>
            <w:tcW w:w="1701" w:type="dxa"/>
            <w:vAlign w:val="center"/>
          </w:tcPr>
          <w:p w14:paraId="66A8703F" w14:textId="5530ADF8" w:rsidR="009548E5"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r w:rsidR="00D14231" w:rsidRPr="00534E87" w14:paraId="4F07D9B4" w14:textId="77777777" w:rsidTr="00D14231">
        <w:trPr>
          <w:trHeight w:hRule="exact" w:val="425"/>
        </w:trPr>
        <w:tc>
          <w:tcPr>
            <w:tcW w:w="8075" w:type="dxa"/>
            <w:vAlign w:val="center"/>
          </w:tcPr>
          <w:p w14:paraId="5AFD499F" w14:textId="70179315" w:rsidR="00D14231" w:rsidRPr="00534E87" w:rsidRDefault="00D14231" w:rsidP="000A0379">
            <w:pPr>
              <w:tabs>
                <w:tab w:val="left" w:pos="2552"/>
                <w:tab w:val="left" w:pos="5245"/>
              </w:tabs>
              <w:rPr>
                <w:rFonts w:ascii="Arial" w:hAnsi="Arial" w:cs="Arial"/>
              </w:rPr>
            </w:pPr>
            <w:r w:rsidRPr="00534E87">
              <w:rPr>
                <w:rFonts w:ascii="Arial" w:hAnsi="Arial" w:cs="Arial"/>
              </w:rPr>
              <w:t>Can do attitude</w:t>
            </w:r>
          </w:p>
        </w:tc>
        <w:tc>
          <w:tcPr>
            <w:tcW w:w="1701" w:type="dxa"/>
            <w:vAlign w:val="center"/>
          </w:tcPr>
          <w:p w14:paraId="41FE2CC2" w14:textId="53728BA2" w:rsidR="00D14231" w:rsidRPr="00534E87" w:rsidRDefault="00D14231" w:rsidP="000A0379">
            <w:pPr>
              <w:tabs>
                <w:tab w:val="left" w:pos="2552"/>
                <w:tab w:val="left" w:pos="5245"/>
              </w:tabs>
              <w:jc w:val="center"/>
              <w:rPr>
                <w:rFonts w:ascii="Arial" w:hAnsi="Arial" w:cs="Arial"/>
              </w:rPr>
            </w:pPr>
            <w:r w:rsidRPr="00534E87">
              <w:rPr>
                <w:rFonts w:ascii="Arial" w:hAnsi="Arial" w:cs="Arial"/>
              </w:rPr>
              <w:t>E</w:t>
            </w:r>
          </w:p>
        </w:tc>
      </w:tr>
    </w:tbl>
    <w:p w14:paraId="46C01CA5" w14:textId="6C639B31" w:rsidR="009548E5" w:rsidRDefault="009548E5" w:rsidP="002A3B2F">
      <w:pPr>
        <w:spacing w:after="0" w:line="240" w:lineRule="auto"/>
        <w:rPr>
          <w:b/>
          <w:color w:val="FF0051"/>
          <w:sz w:val="20"/>
        </w:rPr>
      </w:pPr>
    </w:p>
    <w:p w14:paraId="4445A2BB" w14:textId="77777777" w:rsidR="00D14231" w:rsidRPr="000138A9" w:rsidRDefault="00D14231" w:rsidP="002A3B2F">
      <w:pPr>
        <w:spacing w:after="0" w:line="240" w:lineRule="auto"/>
        <w:rPr>
          <w:b/>
          <w:color w:val="FF0051"/>
          <w:sz w:val="2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701"/>
      </w:tblGrid>
      <w:tr w:rsidR="009548E5" w:rsidRPr="00756384" w14:paraId="54136B93" w14:textId="77777777" w:rsidTr="009548E5">
        <w:trPr>
          <w:trHeight w:hRule="exact" w:val="397"/>
        </w:trPr>
        <w:tc>
          <w:tcPr>
            <w:tcW w:w="9776" w:type="dxa"/>
            <w:gridSpan w:val="2"/>
            <w:shd w:val="clear" w:color="auto" w:fill="FF0051"/>
            <w:vAlign w:val="center"/>
          </w:tcPr>
          <w:p w14:paraId="5317D356" w14:textId="77777777" w:rsidR="009548E5" w:rsidRPr="00756384" w:rsidRDefault="009548E5" w:rsidP="000A0379">
            <w:pPr>
              <w:tabs>
                <w:tab w:val="left" w:pos="2552"/>
                <w:tab w:val="left" w:pos="5245"/>
              </w:tabs>
              <w:rPr>
                <w:rFonts w:ascii="Arial" w:hAnsi="Arial" w:cs="Arial"/>
                <w:sz w:val="20"/>
                <w:szCs w:val="20"/>
              </w:rPr>
            </w:pPr>
            <w:r w:rsidRPr="00534E87">
              <w:rPr>
                <w:rFonts w:ascii="Arial" w:hAnsi="Arial" w:cs="Arial"/>
                <w:b/>
                <w:color w:val="FFFFFF" w:themeColor="background1"/>
                <w:szCs w:val="20"/>
              </w:rPr>
              <w:t>Other</w:t>
            </w:r>
          </w:p>
        </w:tc>
      </w:tr>
      <w:tr w:rsidR="00B12512" w:rsidRPr="00756384" w14:paraId="63DCEC49" w14:textId="77777777" w:rsidTr="00534E87">
        <w:trPr>
          <w:trHeight w:hRule="exact" w:val="551"/>
        </w:trPr>
        <w:tc>
          <w:tcPr>
            <w:tcW w:w="8075" w:type="dxa"/>
            <w:vAlign w:val="center"/>
          </w:tcPr>
          <w:p w14:paraId="4EBCBC61" w14:textId="77777777" w:rsidR="00B12512" w:rsidRPr="00534E87" w:rsidRDefault="00B12512" w:rsidP="00B12512">
            <w:pPr>
              <w:tabs>
                <w:tab w:val="left" w:pos="2552"/>
                <w:tab w:val="left" w:pos="5245"/>
              </w:tabs>
              <w:rPr>
                <w:rFonts w:ascii="Arial" w:hAnsi="Arial" w:cs="Arial"/>
                <w:szCs w:val="20"/>
              </w:rPr>
            </w:pPr>
            <w:r w:rsidRPr="00534E87">
              <w:rPr>
                <w:rFonts w:ascii="Arial" w:hAnsi="Arial" w:cs="Arial"/>
                <w:szCs w:val="20"/>
              </w:rPr>
              <w:t>Commitment to safeguarding and protecting the welfare of children and young people</w:t>
            </w:r>
          </w:p>
          <w:p w14:paraId="0812BE5F" w14:textId="76C34593" w:rsidR="00B12512" w:rsidRPr="00534E87" w:rsidRDefault="00B12512" w:rsidP="00B12512">
            <w:pPr>
              <w:tabs>
                <w:tab w:val="left" w:pos="2552"/>
                <w:tab w:val="left" w:pos="5245"/>
              </w:tabs>
              <w:rPr>
                <w:rFonts w:ascii="Arial" w:hAnsi="Arial" w:cs="Arial"/>
                <w:szCs w:val="20"/>
              </w:rPr>
            </w:pPr>
          </w:p>
        </w:tc>
        <w:tc>
          <w:tcPr>
            <w:tcW w:w="1701" w:type="dxa"/>
            <w:vAlign w:val="center"/>
          </w:tcPr>
          <w:p w14:paraId="521DFF6D" w14:textId="77777777" w:rsidR="00B12512" w:rsidRPr="00534E87" w:rsidRDefault="00B12512" w:rsidP="00B12512">
            <w:pPr>
              <w:tabs>
                <w:tab w:val="left" w:pos="2552"/>
                <w:tab w:val="left" w:pos="5245"/>
              </w:tabs>
              <w:jc w:val="center"/>
              <w:rPr>
                <w:rFonts w:ascii="Arial" w:hAnsi="Arial" w:cs="Arial"/>
                <w:szCs w:val="20"/>
              </w:rPr>
            </w:pPr>
            <w:r w:rsidRPr="00534E87">
              <w:rPr>
                <w:rFonts w:ascii="Arial" w:hAnsi="Arial" w:cs="Arial"/>
                <w:szCs w:val="20"/>
              </w:rPr>
              <w:t>E</w:t>
            </w:r>
          </w:p>
        </w:tc>
      </w:tr>
      <w:tr w:rsidR="00B12512" w:rsidRPr="00756384" w14:paraId="59283698" w14:textId="77777777" w:rsidTr="001A6877">
        <w:trPr>
          <w:trHeight w:hRule="exact" w:val="397"/>
        </w:trPr>
        <w:tc>
          <w:tcPr>
            <w:tcW w:w="8075" w:type="dxa"/>
            <w:vAlign w:val="center"/>
          </w:tcPr>
          <w:p w14:paraId="05CC91BE" w14:textId="476D0C1E" w:rsidR="00B12512" w:rsidRPr="00534E87" w:rsidRDefault="00B12512" w:rsidP="00B12512">
            <w:pPr>
              <w:tabs>
                <w:tab w:val="left" w:pos="2552"/>
                <w:tab w:val="left" w:pos="5245"/>
              </w:tabs>
              <w:rPr>
                <w:rFonts w:ascii="Arial" w:hAnsi="Arial" w:cs="Arial"/>
                <w:szCs w:val="20"/>
              </w:rPr>
            </w:pPr>
            <w:r w:rsidRPr="00534E87">
              <w:rPr>
                <w:rFonts w:ascii="Arial" w:hAnsi="Arial" w:cs="Arial"/>
                <w:szCs w:val="20"/>
              </w:rPr>
              <w:t>Willingness to work when required outside of core hours</w:t>
            </w:r>
          </w:p>
        </w:tc>
        <w:tc>
          <w:tcPr>
            <w:tcW w:w="1701" w:type="dxa"/>
            <w:vAlign w:val="center"/>
          </w:tcPr>
          <w:p w14:paraId="13FFD8AE" w14:textId="3D76BD94" w:rsidR="00B12512" w:rsidRPr="00534E87" w:rsidRDefault="00B12512" w:rsidP="00B12512">
            <w:pPr>
              <w:tabs>
                <w:tab w:val="left" w:pos="2552"/>
                <w:tab w:val="left" w:pos="5245"/>
              </w:tabs>
              <w:jc w:val="center"/>
              <w:rPr>
                <w:rFonts w:ascii="Arial" w:hAnsi="Arial" w:cs="Arial"/>
                <w:szCs w:val="20"/>
              </w:rPr>
            </w:pPr>
            <w:r w:rsidRPr="00534E87">
              <w:rPr>
                <w:rFonts w:ascii="Arial" w:hAnsi="Arial" w:cs="Arial"/>
                <w:szCs w:val="20"/>
              </w:rPr>
              <w:t>E</w:t>
            </w:r>
          </w:p>
        </w:tc>
      </w:tr>
      <w:tr w:rsidR="00B12512" w:rsidRPr="00756384" w14:paraId="75096A70" w14:textId="77777777" w:rsidTr="001A6877">
        <w:trPr>
          <w:trHeight w:hRule="exact" w:val="397"/>
        </w:trPr>
        <w:tc>
          <w:tcPr>
            <w:tcW w:w="8075" w:type="dxa"/>
            <w:vAlign w:val="center"/>
          </w:tcPr>
          <w:p w14:paraId="2D6197BE" w14:textId="0B6788A8" w:rsidR="00B12512" w:rsidRPr="00534E87" w:rsidRDefault="00B12512" w:rsidP="00B12512">
            <w:pPr>
              <w:tabs>
                <w:tab w:val="left" w:pos="2552"/>
                <w:tab w:val="left" w:pos="5245"/>
              </w:tabs>
              <w:rPr>
                <w:rFonts w:ascii="Arial" w:hAnsi="Arial" w:cs="Arial"/>
                <w:szCs w:val="20"/>
              </w:rPr>
            </w:pPr>
            <w:r w:rsidRPr="00534E87">
              <w:rPr>
                <w:rFonts w:ascii="Arial" w:hAnsi="Arial" w:cs="Arial"/>
                <w:szCs w:val="20"/>
              </w:rPr>
              <w:t>Willingness to respond to emergency callouts</w:t>
            </w:r>
          </w:p>
          <w:p w14:paraId="14072B18" w14:textId="77777777" w:rsidR="00B12512" w:rsidRPr="00534E87" w:rsidRDefault="00B12512" w:rsidP="00B12512">
            <w:pPr>
              <w:rPr>
                <w:rFonts w:ascii="Arial" w:hAnsi="Arial" w:cs="Arial"/>
                <w:szCs w:val="20"/>
              </w:rPr>
            </w:pPr>
          </w:p>
        </w:tc>
        <w:tc>
          <w:tcPr>
            <w:tcW w:w="1701" w:type="dxa"/>
            <w:vAlign w:val="center"/>
          </w:tcPr>
          <w:p w14:paraId="720CEDBD" w14:textId="77777777" w:rsidR="00B12512" w:rsidRPr="00534E87" w:rsidRDefault="00B12512" w:rsidP="00B12512">
            <w:pPr>
              <w:tabs>
                <w:tab w:val="left" w:pos="2552"/>
                <w:tab w:val="left" w:pos="5245"/>
              </w:tabs>
              <w:jc w:val="center"/>
              <w:rPr>
                <w:rFonts w:ascii="Arial" w:hAnsi="Arial" w:cs="Arial"/>
                <w:szCs w:val="20"/>
              </w:rPr>
            </w:pPr>
            <w:r w:rsidRPr="00534E87">
              <w:rPr>
                <w:rFonts w:ascii="Arial" w:hAnsi="Arial" w:cs="Arial"/>
                <w:szCs w:val="20"/>
              </w:rPr>
              <w:t>E</w:t>
            </w:r>
          </w:p>
        </w:tc>
      </w:tr>
    </w:tbl>
    <w:p w14:paraId="0545316B" w14:textId="77777777" w:rsidR="009548E5" w:rsidRPr="002A3B2F" w:rsidRDefault="009548E5" w:rsidP="000138A9">
      <w:pPr>
        <w:spacing w:after="0" w:line="240" w:lineRule="auto"/>
        <w:rPr>
          <w:b/>
          <w:color w:val="FF0051"/>
          <w:sz w:val="36"/>
        </w:rPr>
      </w:pPr>
    </w:p>
    <w:sectPr w:rsidR="009548E5" w:rsidRPr="002A3B2F" w:rsidSect="00463DC8">
      <w:footerReference w:type="default" r:id="rId8"/>
      <w:pgSz w:w="11906" w:h="16838"/>
      <w:pgMar w:top="709" w:right="1440" w:bottom="1276" w:left="1440" w:header="708"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73E8" w14:textId="77777777" w:rsidR="004123C3" w:rsidRDefault="004123C3" w:rsidP="002A3B2F">
      <w:pPr>
        <w:spacing w:after="0" w:line="240" w:lineRule="auto"/>
      </w:pPr>
      <w:r>
        <w:separator/>
      </w:r>
    </w:p>
  </w:endnote>
  <w:endnote w:type="continuationSeparator" w:id="0">
    <w:p w14:paraId="0231E151" w14:textId="77777777" w:rsidR="004123C3" w:rsidRDefault="004123C3" w:rsidP="002A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41D38" w14:paraId="194EAD70" w14:textId="77777777" w:rsidTr="00EB1572">
      <w:tc>
        <w:tcPr>
          <w:tcW w:w="9016" w:type="dxa"/>
        </w:tcPr>
        <w:p w14:paraId="2402C510" w14:textId="6F2B5B94" w:rsidR="00F41D38" w:rsidRPr="005426FB" w:rsidRDefault="00F41D38" w:rsidP="00F41D38">
          <w:pPr>
            <w:jc w:val="center"/>
            <w:rPr>
              <w:color w:val="FF0051"/>
              <w:sz w:val="36"/>
            </w:rPr>
          </w:pPr>
        </w:p>
      </w:tc>
    </w:tr>
    <w:tr w:rsidR="00F41D38" w14:paraId="60CD7E88" w14:textId="77777777" w:rsidTr="00EB1572">
      <w:tc>
        <w:tcPr>
          <w:tcW w:w="9016" w:type="dxa"/>
        </w:tcPr>
        <w:p w14:paraId="7A60709F" w14:textId="6D6533AD" w:rsidR="00F41D38" w:rsidRPr="005426FB" w:rsidRDefault="00F41D38" w:rsidP="00F41D38">
          <w:pPr>
            <w:jc w:val="center"/>
            <w:rPr>
              <w:color w:val="FF0051"/>
              <w:sz w:val="36"/>
            </w:rPr>
          </w:pPr>
        </w:p>
      </w:tc>
    </w:tr>
  </w:tbl>
  <w:p w14:paraId="467C05E4" w14:textId="38A0E7AC" w:rsidR="002A3B2F" w:rsidRDefault="002A3B2F">
    <w:pPr>
      <w:pStyle w:val="Footer"/>
    </w:pPr>
    <w:r>
      <w:rPr>
        <w:noProof/>
        <w:lang w:eastAsia="en-GB"/>
      </w:rPr>
      <w:drawing>
        <wp:anchor distT="0" distB="0" distL="114300" distR="114300" simplePos="0" relativeHeight="251661312" behindDoc="1" locked="0" layoutInCell="1" allowOverlap="1" wp14:anchorId="0FA99488" wp14:editId="0FE47380">
          <wp:simplePos x="0" y="0"/>
          <wp:positionH relativeFrom="column">
            <wp:posOffset>-523875</wp:posOffset>
          </wp:positionH>
          <wp:positionV relativeFrom="paragraph">
            <wp:posOffset>-108585</wp:posOffset>
          </wp:positionV>
          <wp:extent cx="1090886" cy="5810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886" cy="581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ACA99CE" wp14:editId="597B5CA9">
              <wp:simplePos x="0" y="0"/>
              <wp:positionH relativeFrom="column">
                <wp:posOffset>-635</wp:posOffset>
              </wp:positionH>
              <wp:positionV relativeFrom="paragraph">
                <wp:posOffset>-299085</wp:posOffset>
              </wp:positionV>
              <wp:extent cx="5819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a:ln w="15875" cmpd="thickThin">
                        <a:solidFill>
                          <a:srgbClr val="FF00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F800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23.55pt" to="458.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" strokecolor="#ff0051" strokeweight="1.25pt">
              <v:stroke linestyle="thickThin"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8A01" w14:textId="77777777" w:rsidR="004123C3" w:rsidRDefault="004123C3" w:rsidP="002A3B2F">
      <w:pPr>
        <w:spacing w:after="0" w:line="240" w:lineRule="auto"/>
      </w:pPr>
      <w:r>
        <w:separator/>
      </w:r>
    </w:p>
  </w:footnote>
  <w:footnote w:type="continuationSeparator" w:id="0">
    <w:p w14:paraId="5C67411C" w14:textId="77777777" w:rsidR="004123C3" w:rsidRDefault="004123C3" w:rsidP="002A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505"/>
    <w:multiLevelType w:val="hybridMultilevel"/>
    <w:tmpl w:val="FFC820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306BCE"/>
    <w:multiLevelType w:val="hybridMultilevel"/>
    <w:tmpl w:val="4BE853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F56D2"/>
    <w:multiLevelType w:val="hybridMultilevel"/>
    <w:tmpl w:val="000C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919E8"/>
    <w:multiLevelType w:val="hybridMultilevel"/>
    <w:tmpl w:val="241A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F36ED"/>
    <w:multiLevelType w:val="hybridMultilevel"/>
    <w:tmpl w:val="A2BA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E5DD2"/>
    <w:multiLevelType w:val="hybridMultilevel"/>
    <w:tmpl w:val="3536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E069D"/>
    <w:multiLevelType w:val="hybridMultilevel"/>
    <w:tmpl w:val="E8AA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F5585"/>
    <w:multiLevelType w:val="hybridMultilevel"/>
    <w:tmpl w:val="1480D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72B0"/>
    <w:multiLevelType w:val="hybridMultilevel"/>
    <w:tmpl w:val="3A0C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53799"/>
    <w:multiLevelType w:val="hybridMultilevel"/>
    <w:tmpl w:val="75CCAC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A15D86"/>
    <w:multiLevelType w:val="hybridMultilevel"/>
    <w:tmpl w:val="5A70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40333"/>
    <w:multiLevelType w:val="hybridMultilevel"/>
    <w:tmpl w:val="C114D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ED36D5"/>
    <w:multiLevelType w:val="hybridMultilevel"/>
    <w:tmpl w:val="6FEAE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F5737"/>
    <w:multiLevelType w:val="hybridMultilevel"/>
    <w:tmpl w:val="7026D1F2"/>
    <w:lvl w:ilvl="0" w:tplc="08090001">
      <w:start w:val="1"/>
      <w:numFmt w:val="bullet"/>
      <w:lvlText w:val=""/>
      <w:lvlJc w:val="left"/>
      <w:pPr>
        <w:ind w:left="720" w:hanging="360"/>
      </w:pPr>
      <w:rPr>
        <w:rFonts w:ascii="Symbol" w:hAnsi="Symbol" w:hint="default"/>
      </w:rPr>
    </w:lvl>
    <w:lvl w:ilvl="1" w:tplc="CB28589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F6A2A"/>
    <w:multiLevelType w:val="hybridMultilevel"/>
    <w:tmpl w:val="42D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356A9"/>
    <w:multiLevelType w:val="hybridMultilevel"/>
    <w:tmpl w:val="ED7C2FB6"/>
    <w:lvl w:ilvl="0" w:tplc="2E4207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03B1B"/>
    <w:multiLevelType w:val="hybridMultilevel"/>
    <w:tmpl w:val="8446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32F9A"/>
    <w:multiLevelType w:val="hybridMultilevel"/>
    <w:tmpl w:val="1B7243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DA5C6D"/>
    <w:multiLevelType w:val="hybridMultilevel"/>
    <w:tmpl w:val="F2A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F141D"/>
    <w:multiLevelType w:val="hybridMultilevel"/>
    <w:tmpl w:val="BD90E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0352E"/>
    <w:multiLevelType w:val="hybridMultilevel"/>
    <w:tmpl w:val="AC12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0237A"/>
    <w:multiLevelType w:val="hybridMultilevel"/>
    <w:tmpl w:val="11A421E6"/>
    <w:lvl w:ilvl="0" w:tplc="7D583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0E0549"/>
    <w:multiLevelType w:val="hybridMultilevel"/>
    <w:tmpl w:val="30F69D32"/>
    <w:lvl w:ilvl="0" w:tplc="E44608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B776E"/>
    <w:multiLevelType w:val="hybridMultilevel"/>
    <w:tmpl w:val="0A62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20"/>
  </w:num>
  <w:num w:numId="5">
    <w:abstractNumId w:val="8"/>
  </w:num>
  <w:num w:numId="6">
    <w:abstractNumId w:val="21"/>
  </w:num>
  <w:num w:numId="7">
    <w:abstractNumId w:val="0"/>
  </w:num>
  <w:num w:numId="8">
    <w:abstractNumId w:val="4"/>
  </w:num>
  <w:num w:numId="9">
    <w:abstractNumId w:val="15"/>
  </w:num>
  <w:num w:numId="10">
    <w:abstractNumId w:val="23"/>
  </w:num>
  <w:num w:numId="11">
    <w:abstractNumId w:val="22"/>
  </w:num>
  <w:num w:numId="12">
    <w:abstractNumId w:val="13"/>
  </w:num>
  <w:num w:numId="13">
    <w:abstractNumId w:val="6"/>
  </w:num>
  <w:num w:numId="14">
    <w:abstractNumId w:val="3"/>
  </w:num>
  <w:num w:numId="15">
    <w:abstractNumId w:val="9"/>
  </w:num>
  <w:num w:numId="16">
    <w:abstractNumId w:val="18"/>
  </w:num>
  <w:num w:numId="17">
    <w:abstractNumId w:val="7"/>
  </w:num>
  <w:num w:numId="18">
    <w:abstractNumId w:val="11"/>
  </w:num>
  <w:num w:numId="19">
    <w:abstractNumId w:val="1"/>
  </w:num>
  <w:num w:numId="20">
    <w:abstractNumId w:val="12"/>
  </w:num>
  <w:num w:numId="21">
    <w:abstractNumId w:val="17"/>
  </w:num>
  <w:num w:numId="22">
    <w:abstractNumId w:val="19"/>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2F"/>
    <w:rsid w:val="000138A9"/>
    <w:rsid w:val="000F2C21"/>
    <w:rsid w:val="00161002"/>
    <w:rsid w:val="001624F9"/>
    <w:rsid w:val="001A6877"/>
    <w:rsid w:val="00274B03"/>
    <w:rsid w:val="002A3B2F"/>
    <w:rsid w:val="002F43DF"/>
    <w:rsid w:val="003770FE"/>
    <w:rsid w:val="00391292"/>
    <w:rsid w:val="003A50FB"/>
    <w:rsid w:val="004123C3"/>
    <w:rsid w:val="00424481"/>
    <w:rsid w:val="00463DC8"/>
    <w:rsid w:val="005271FB"/>
    <w:rsid w:val="00534E87"/>
    <w:rsid w:val="005426FB"/>
    <w:rsid w:val="00553EDB"/>
    <w:rsid w:val="00580F5A"/>
    <w:rsid w:val="005B7EE2"/>
    <w:rsid w:val="007229F8"/>
    <w:rsid w:val="0087708D"/>
    <w:rsid w:val="009548E5"/>
    <w:rsid w:val="00970A4F"/>
    <w:rsid w:val="009C1545"/>
    <w:rsid w:val="00B0367D"/>
    <w:rsid w:val="00B12512"/>
    <w:rsid w:val="00BF598C"/>
    <w:rsid w:val="00CB3A91"/>
    <w:rsid w:val="00CC3BCE"/>
    <w:rsid w:val="00CD42DD"/>
    <w:rsid w:val="00D14231"/>
    <w:rsid w:val="00D40859"/>
    <w:rsid w:val="00E5186B"/>
    <w:rsid w:val="00EF095F"/>
    <w:rsid w:val="00F4048F"/>
    <w:rsid w:val="00F41D38"/>
    <w:rsid w:val="00F9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2FCD7"/>
  <w15:chartTrackingRefBased/>
  <w15:docId w15:val="{1D121FDC-1171-4C59-9C5D-AE0B58A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B2F"/>
  </w:style>
  <w:style w:type="paragraph" w:styleId="Footer">
    <w:name w:val="footer"/>
    <w:basedOn w:val="Normal"/>
    <w:link w:val="FooterChar"/>
    <w:uiPriority w:val="99"/>
    <w:unhideWhenUsed/>
    <w:rsid w:val="002A3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B2F"/>
  </w:style>
  <w:style w:type="table" w:styleId="TableGrid">
    <w:name w:val="Table Grid"/>
    <w:basedOn w:val="TableNormal"/>
    <w:uiPriority w:val="39"/>
    <w:rsid w:val="002A3B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292"/>
    <w:pPr>
      <w:ind w:left="720"/>
      <w:contextualSpacing/>
    </w:pPr>
  </w:style>
  <w:style w:type="paragraph" w:styleId="BalloonText">
    <w:name w:val="Balloon Text"/>
    <w:basedOn w:val="Normal"/>
    <w:link w:val="BalloonTextChar"/>
    <w:uiPriority w:val="99"/>
    <w:semiHidden/>
    <w:unhideWhenUsed/>
    <w:rsid w:val="0046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DC8"/>
    <w:rPr>
      <w:rFonts w:ascii="Segoe UI" w:hAnsi="Segoe UI" w:cs="Segoe UI"/>
      <w:sz w:val="18"/>
      <w:szCs w:val="18"/>
    </w:rPr>
  </w:style>
  <w:style w:type="paragraph" w:styleId="NormalWeb">
    <w:name w:val="Normal (Web)"/>
    <w:basedOn w:val="Normal"/>
    <w:uiPriority w:val="99"/>
    <w:unhideWhenUsed/>
    <w:rsid w:val="003770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77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2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E41F-001B-4EBF-BE28-5F7234A6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Mills</dc:creator>
  <cp:keywords/>
  <dc:description/>
  <cp:lastModifiedBy>Georgina Milce</cp:lastModifiedBy>
  <cp:revision>2</cp:revision>
  <cp:lastPrinted>2022-06-15T12:10:00Z</cp:lastPrinted>
  <dcterms:created xsi:type="dcterms:W3CDTF">2024-07-15T09:52:00Z</dcterms:created>
  <dcterms:modified xsi:type="dcterms:W3CDTF">2024-07-15T09:52:00Z</dcterms:modified>
</cp:coreProperties>
</file>