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30"/>
        <w:gridCol w:w="6186"/>
      </w:tblGrid>
      <w:tr w:rsidR="00627CF6" w:rsidRPr="00111024" w:rsidTr="00627CF6">
        <w:tc>
          <w:tcPr>
            <w:tcW w:w="2830" w:type="dxa"/>
          </w:tcPr>
          <w:p w:rsidR="008C3E28" w:rsidRPr="00111024" w:rsidRDefault="008C3E28">
            <w:r w:rsidRPr="00111024">
              <w:t>Job Title</w:t>
            </w:r>
          </w:p>
        </w:tc>
        <w:tc>
          <w:tcPr>
            <w:tcW w:w="6186" w:type="dxa"/>
          </w:tcPr>
          <w:p w:rsidR="008C3E28" w:rsidRPr="00111024" w:rsidRDefault="0091260A" w:rsidP="008C3E28">
            <w:r w:rsidRPr="00111024">
              <w:t xml:space="preserve">Apprentice </w:t>
            </w:r>
            <w:r w:rsidR="008C3E28" w:rsidRPr="00111024">
              <w:t>Teaching Assistant</w:t>
            </w:r>
            <w:r w:rsidR="00627CF6" w:rsidRPr="00111024">
              <w:t xml:space="preserve"> L</w:t>
            </w:r>
            <w:r w:rsidR="00EC63E8" w:rsidRPr="00111024">
              <w:t>evel 2</w:t>
            </w:r>
            <w:r w:rsidR="00EF4312" w:rsidRPr="00111024">
              <w:t xml:space="preserve"> – </w:t>
            </w:r>
            <w:r w:rsidR="00111024" w:rsidRPr="00111024">
              <w:t>Penwortham Broad Oak Primary School</w:t>
            </w:r>
          </w:p>
        </w:tc>
      </w:tr>
      <w:tr w:rsidR="00627CF6" w:rsidRPr="00111024" w:rsidTr="00627CF6">
        <w:tc>
          <w:tcPr>
            <w:tcW w:w="2830" w:type="dxa"/>
          </w:tcPr>
          <w:p w:rsidR="008C3E28" w:rsidRPr="00111024" w:rsidRDefault="008C3E28">
            <w:r w:rsidRPr="00111024">
              <w:t>Hours</w:t>
            </w:r>
          </w:p>
        </w:tc>
        <w:tc>
          <w:tcPr>
            <w:tcW w:w="6186" w:type="dxa"/>
          </w:tcPr>
          <w:p w:rsidR="008C3E28" w:rsidRPr="00111024" w:rsidRDefault="00111024">
            <w:r w:rsidRPr="00111024">
              <w:t>30</w:t>
            </w:r>
            <w:r w:rsidR="008C3E28" w:rsidRPr="00111024">
              <w:t xml:space="preserve"> </w:t>
            </w:r>
            <w:proofErr w:type="spellStart"/>
            <w:r w:rsidR="008C3E28" w:rsidRPr="00111024">
              <w:t>hpw</w:t>
            </w:r>
            <w:proofErr w:type="spellEnd"/>
          </w:p>
        </w:tc>
      </w:tr>
      <w:tr w:rsidR="00627CF6" w:rsidRPr="00111024" w:rsidTr="00627CF6">
        <w:tc>
          <w:tcPr>
            <w:tcW w:w="2830" w:type="dxa"/>
          </w:tcPr>
          <w:p w:rsidR="008C3E28" w:rsidRPr="00111024" w:rsidRDefault="008C3E28">
            <w:r w:rsidRPr="00111024">
              <w:t>Perm/FTC</w:t>
            </w:r>
          </w:p>
        </w:tc>
        <w:tc>
          <w:tcPr>
            <w:tcW w:w="6186" w:type="dxa"/>
          </w:tcPr>
          <w:p w:rsidR="008C3E28" w:rsidRPr="00111024" w:rsidRDefault="00627CF6" w:rsidP="00627CF6">
            <w:r w:rsidRPr="00111024">
              <w:t>12 month Fixed T</w:t>
            </w:r>
            <w:r w:rsidR="008C3E28" w:rsidRPr="00111024">
              <w:t xml:space="preserve">erm </w:t>
            </w:r>
            <w:r w:rsidRPr="00111024">
              <w:t xml:space="preserve">Contract </w:t>
            </w:r>
          </w:p>
        </w:tc>
      </w:tr>
      <w:tr w:rsidR="00627CF6" w:rsidRPr="00111024" w:rsidTr="00627CF6">
        <w:tc>
          <w:tcPr>
            <w:tcW w:w="2830" w:type="dxa"/>
          </w:tcPr>
          <w:p w:rsidR="008C3E28" w:rsidRPr="00111024" w:rsidRDefault="008C3E28">
            <w:r w:rsidRPr="00111024">
              <w:t>Grade</w:t>
            </w:r>
          </w:p>
        </w:tc>
        <w:tc>
          <w:tcPr>
            <w:tcW w:w="6186" w:type="dxa"/>
          </w:tcPr>
          <w:p w:rsidR="008C3E28" w:rsidRPr="00111024" w:rsidRDefault="00EF51B2">
            <w:r w:rsidRPr="00111024">
              <w:t xml:space="preserve">Apprentice – </w:t>
            </w:r>
            <w:r w:rsidR="004C13E5" w:rsidRPr="00111024">
              <w:t>£3.9</w:t>
            </w:r>
            <w:r w:rsidR="008C3E28" w:rsidRPr="00111024">
              <w:t>0</w:t>
            </w:r>
            <w:r w:rsidR="00EF4312" w:rsidRPr="00111024">
              <w:t xml:space="preserve"> </w:t>
            </w:r>
            <w:proofErr w:type="spellStart"/>
            <w:r w:rsidR="00EF4312" w:rsidRPr="00111024">
              <w:t>ph</w:t>
            </w:r>
            <w:proofErr w:type="spellEnd"/>
          </w:p>
        </w:tc>
      </w:tr>
      <w:tr w:rsidR="00627CF6" w:rsidRPr="00111024" w:rsidTr="00627CF6">
        <w:tc>
          <w:tcPr>
            <w:tcW w:w="2830" w:type="dxa"/>
          </w:tcPr>
          <w:p w:rsidR="008C3E28" w:rsidRPr="00111024" w:rsidRDefault="008C3E28">
            <w:r w:rsidRPr="00111024">
              <w:t>Closing date</w:t>
            </w:r>
          </w:p>
        </w:tc>
        <w:tc>
          <w:tcPr>
            <w:tcW w:w="6186" w:type="dxa"/>
          </w:tcPr>
          <w:p w:rsidR="008C3E28" w:rsidRPr="00111024" w:rsidRDefault="008C3E28"/>
        </w:tc>
      </w:tr>
    </w:tbl>
    <w:p w:rsidR="00FE0962" w:rsidRPr="00111024" w:rsidRDefault="00FE0962"/>
    <w:tbl>
      <w:tblPr>
        <w:tblStyle w:val="TableGrid"/>
        <w:tblW w:w="0" w:type="auto"/>
        <w:tblLook w:val="04A0" w:firstRow="1" w:lastRow="0" w:firstColumn="1" w:lastColumn="0" w:noHBand="0" w:noVBand="1"/>
      </w:tblPr>
      <w:tblGrid>
        <w:gridCol w:w="9016"/>
      </w:tblGrid>
      <w:tr w:rsidR="00627CF6" w:rsidRPr="00627CF6" w:rsidTr="008C3E28">
        <w:tc>
          <w:tcPr>
            <w:tcW w:w="9016" w:type="dxa"/>
          </w:tcPr>
          <w:p w:rsidR="00627CF6" w:rsidRPr="00111024" w:rsidRDefault="00627CF6" w:rsidP="00627CF6">
            <w:pPr>
              <w:rPr>
                <w:b/>
              </w:rPr>
            </w:pPr>
            <w:r w:rsidRPr="00111024">
              <w:rPr>
                <w:b/>
              </w:rPr>
              <w:t>About the Role</w:t>
            </w:r>
          </w:p>
          <w:p w:rsidR="00627CF6" w:rsidRPr="00111024" w:rsidRDefault="00627CF6" w:rsidP="00033637"/>
          <w:p w:rsidR="008C3E28" w:rsidRDefault="0091260A" w:rsidP="00033637">
            <w:r w:rsidRPr="00111024">
              <w:t xml:space="preserve">An Apprentice </w:t>
            </w:r>
            <w:r w:rsidR="00157955" w:rsidRPr="00111024">
              <w:t>Teaching A</w:t>
            </w:r>
            <w:r w:rsidRPr="00111024">
              <w:t>ssista</w:t>
            </w:r>
            <w:r w:rsidR="00F41916" w:rsidRPr="00111024">
              <w:t>nt is required to join our team</w:t>
            </w:r>
            <w:r w:rsidR="00EF4312" w:rsidRPr="00111024">
              <w:t xml:space="preserve"> at </w:t>
            </w:r>
            <w:r w:rsidR="00111024" w:rsidRPr="00111024">
              <w:t>Broad Oak</w:t>
            </w:r>
            <w:r w:rsidR="00F41916" w:rsidRPr="00111024">
              <w:t xml:space="preserve">. </w:t>
            </w:r>
            <w:r w:rsidR="00033637" w:rsidRPr="00111024">
              <w:t>We wish them to</w:t>
            </w:r>
            <w:r w:rsidR="00F41916" w:rsidRPr="00111024">
              <w:t xml:space="preserve"> share</w:t>
            </w:r>
            <w:r w:rsidRPr="00111024">
              <w:t xml:space="preserve"> our educational philosophy on the provision of high-quality, creative learning opportunities with a view to developing the whole child. </w:t>
            </w:r>
            <w:r w:rsidR="00157955" w:rsidRPr="00111024">
              <w:t xml:space="preserve">The successful apprentice will be supporting to </w:t>
            </w:r>
            <w:r w:rsidRPr="00111024">
              <w:t>provide a safe, happy and well-disciplined learning environment, which enables our children to acquire a wide range of knowledge, skills and practical abilities.</w:t>
            </w:r>
          </w:p>
          <w:p w:rsidR="00086A58" w:rsidRPr="00627CF6" w:rsidRDefault="00086A58" w:rsidP="00033637"/>
        </w:tc>
      </w:tr>
      <w:tr w:rsidR="00627CF6" w:rsidRPr="00627CF6" w:rsidTr="008C3E28">
        <w:tc>
          <w:tcPr>
            <w:tcW w:w="9016" w:type="dxa"/>
          </w:tcPr>
          <w:p w:rsidR="001B1411" w:rsidRPr="00627CF6" w:rsidRDefault="001B1411" w:rsidP="001B1411">
            <w:pPr>
              <w:rPr>
                <w:b/>
              </w:rPr>
            </w:pPr>
            <w:r w:rsidRPr="00627CF6">
              <w:rPr>
                <w:b/>
              </w:rPr>
              <w:t xml:space="preserve">Key Accountabilities </w:t>
            </w:r>
          </w:p>
          <w:p w:rsidR="00A77ED2" w:rsidRPr="00627CF6" w:rsidRDefault="00A77ED2">
            <w:pPr>
              <w:rPr>
                <w:lang w:val="en"/>
              </w:rPr>
            </w:pPr>
          </w:p>
          <w:p w:rsidR="00A77ED2" w:rsidRPr="00627CF6" w:rsidRDefault="00A77ED2">
            <w:pPr>
              <w:rPr>
                <w:lang w:val="en"/>
              </w:rPr>
            </w:pPr>
            <w:r w:rsidRPr="00627CF6">
              <w:rPr>
                <w:lang w:val="en"/>
              </w:rPr>
              <w:t xml:space="preserve">Under the guidance of </w:t>
            </w:r>
            <w:r w:rsidR="00157955" w:rsidRPr="00627CF6">
              <w:rPr>
                <w:lang w:val="en"/>
              </w:rPr>
              <w:t>teachers</w:t>
            </w:r>
            <w:r w:rsidRPr="00627CF6">
              <w:rPr>
                <w:lang w:val="en"/>
              </w:rPr>
              <w:t xml:space="preserve">, the successful candidate will be involved in </w:t>
            </w:r>
            <w:r w:rsidR="00157955" w:rsidRPr="00627CF6">
              <w:rPr>
                <w:lang w:val="en"/>
              </w:rPr>
              <w:t>working with individuals or small groups of children to support the education, personal and social development of pupils and establishing positive relationships to assist pupils complete structured learning activities. Duties may include:</w:t>
            </w:r>
            <w:r w:rsidR="00211082" w:rsidRPr="00627CF6">
              <w:rPr>
                <w:lang w:val="en"/>
              </w:rPr>
              <w:t xml:space="preserve"> </w:t>
            </w:r>
          </w:p>
          <w:p w:rsidR="00A77ED2" w:rsidRPr="00627CF6" w:rsidRDefault="00A77ED2" w:rsidP="00FC5CBA">
            <w:pPr>
              <w:pStyle w:val="ListParagraph"/>
              <w:numPr>
                <w:ilvl w:val="0"/>
                <w:numId w:val="8"/>
              </w:numPr>
            </w:pPr>
            <w:r w:rsidRPr="00627CF6">
              <w:rPr>
                <w:lang w:val="en"/>
              </w:rPr>
              <w:t>Support to implement learning activities working with individual or small groups of pupils</w:t>
            </w:r>
            <w:r w:rsidR="001B1411" w:rsidRPr="00627CF6">
              <w:rPr>
                <w:lang w:val="en"/>
              </w:rPr>
              <w:t>,</w:t>
            </w:r>
          </w:p>
          <w:p w:rsidR="00A77ED2" w:rsidRPr="00627CF6" w:rsidRDefault="00A77ED2" w:rsidP="00FC5CBA">
            <w:pPr>
              <w:pStyle w:val="ListParagraph"/>
              <w:numPr>
                <w:ilvl w:val="0"/>
                <w:numId w:val="8"/>
              </w:numPr>
            </w:pPr>
            <w:r w:rsidRPr="00627CF6">
              <w:rPr>
                <w:lang w:val="en"/>
              </w:rPr>
              <w:t xml:space="preserve">Support to assist </w:t>
            </w:r>
            <w:r w:rsidRPr="00627CF6">
              <w:t>the development of varying skill</w:t>
            </w:r>
            <w:r w:rsidR="001B1411" w:rsidRPr="00627CF6">
              <w:t>s that support pupils' learning,</w:t>
            </w:r>
          </w:p>
          <w:p w:rsidR="00A77ED2" w:rsidRPr="00627CF6" w:rsidRDefault="00A77ED2" w:rsidP="00FC5CBA">
            <w:pPr>
              <w:pStyle w:val="ListParagraph"/>
              <w:numPr>
                <w:ilvl w:val="0"/>
                <w:numId w:val="8"/>
              </w:numPr>
            </w:pPr>
            <w:r w:rsidRPr="00627CF6">
              <w:rPr>
                <w:lang w:val="en"/>
              </w:rPr>
              <w:t>Support in producing learning resources</w:t>
            </w:r>
            <w:r w:rsidR="001B1411" w:rsidRPr="00627CF6">
              <w:rPr>
                <w:lang w:val="en"/>
              </w:rPr>
              <w:t>,</w:t>
            </w:r>
          </w:p>
          <w:p w:rsidR="00D11013" w:rsidRPr="00627CF6" w:rsidRDefault="00D11013" w:rsidP="00FC5CBA">
            <w:pPr>
              <w:pStyle w:val="ListParagraph"/>
              <w:numPr>
                <w:ilvl w:val="0"/>
                <w:numId w:val="8"/>
              </w:numPr>
            </w:pPr>
            <w:r w:rsidRPr="00627CF6">
              <w:rPr>
                <w:lang w:val="en"/>
              </w:rPr>
              <w:t>Support to assist in pupil supervision</w:t>
            </w:r>
            <w:r w:rsidR="001B1411" w:rsidRPr="00627CF6">
              <w:rPr>
                <w:lang w:val="en"/>
              </w:rPr>
              <w:t>,</w:t>
            </w:r>
          </w:p>
          <w:p w:rsidR="00FF2A2E" w:rsidRPr="00627CF6" w:rsidRDefault="00A77ED2" w:rsidP="00FC5CBA">
            <w:pPr>
              <w:pStyle w:val="ListParagraph"/>
              <w:numPr>
                <w:ilvl w:val="0"/>
                <w:numId w:val="8"/>
              </w:numPr>
            </w:pPr>
            <w:r w:rsidRPr="00627CF6">
              <w:rPr>
                <w:lang w:val="en"/>
              </w:rPr>
              <w:t xml:space="preserve">Support </w:t>
            </w:r>
            <w:r w:rsidR="00FF2A2E" w:rsidRPr="00627CF6">
              <w:rPr>
                <w:lang w:val="en"/>
              </w:rPr>
              <w:t xml:space="preserve">in monitoring and </w:t>
            </w:r>
            <w:r w:rsidR="00FF2A2E" w:rsidRPr="00627CF6">
              <w:t>recording of pupil p</w:t>
            </w:r>
            <w:r w:rsidR="001B1411" w:rsidRPr="00627CF6">
              <w:t>rogress and developmental needs,</w:t>
            </w:r>
          </w:p>
          <w:p w:rsidR="00157955" w:rsidRPr="00627CF6" w:rsidRDefault="00157955" w:rsidP="00FC5CBA">
            <w:pPr>
              <w:pStyle w:val="ListParagraph"/>
              <w:numPr>
                <w:ilvl w:val="0"/>
                <w:numId w:val="8"/>
              </w:numPr>
            </w:pPr>
            <w:r w:rsidRPr="00627CF6">
              <w:t>Reporting pupil progress to the teacher</w:t>
            </w:r>
            <w:r w:rsidR="001B1411" w:rsidRPr="00627CF6">
              <w:t>,</w:t>
            </w:r>
          </w:p>
          <w:p w:rsidR="00211082" w:rsidRPr="00627CF6" w:rsidRDefault="00FF2A2E" w:rsidP="00A77ED2">
            <w:pPr>
              <w:pStyle w:val="ListParagraph"/>
              <w:numPr>
                <w:ilvl w:val="0"/>
                <w:numId w:val="7"/>
              </w:numPr>
            </w:pPr>
            <w:r w:rsidRPr="00627CF6">
              <w:t xml:space="preserve">Work within </w:t>
            </w:r>
            <w:r w:rsidR="00211082" w:rsidRPr="00627CF6">
              <w:t>the schools policy and procedures</w:t>
            </w:r>
            <w:r w:rsidR="001B1411" w:rsidRPr="00627CF6">
              <w:t>,</w:t>
            </w:r>
          </w:p>
          <w:p w:rsidR="001B1411" w:rsidRPr="00627CF6" w:rsidRDefault="00211082" w:rsidP="00D11013">
            <w:pPr>
              <w:pStyle w:val="ListParagraph"/>
              <w:numPr>
                <w:ilvl w:val="0"/>
                <w:numId w:val="7"/>
              </w:numPr>
            </w:pPr>
            <w:r w:rsidRPr="00627CF6">
              <w:t>Working to the apprenticeship framework and completing work in a timely manner</w:t>
            </w:r>
            <w:r w:rsidR="00086A58">
              <w:t>,</w:t>
            </w:r>
          </w:p>
          <w:p w:rsidR="00D11013" w:rsidRPr="00627CF6" w:rsidRDefault="001B1411" w:rsidP="00D11013">
            <w:pPr>
              <w:pStyle w:val="ListParagraph"/>
              <w:numPr>
                <w:ilvl w:val="0"/>
                <w:numId w:val="7"/>
              </w:numPr>
            </w:pPr>
            <w:r w:rsidRPr="00627CF6">
              <w:t>T</w:t>
            </w:r>
            <w:r w:rsidR="00D11013" w:rsidRPr="00627CF6">
              <w:t>o undertake any of the duties normally associated with a Teaching Assistant to support with</w:t>
            </w:r>
            <w:r w:rsidR="00033637" w:rsidRPr="00627CF6">
              <w:t xml:space="preserve"> their training and development</w:t>
            </w:r>
            <w:r w:rsidR="00D11013" w:rsidRPr="00627CF6">
              <w:t>.</w:t>
            </w:r>
          </w:p>
          <w:p w:rsidR="001B1411" w:rsidRPr="00627CF6" w:rsidRDefault="001B1411" w:rsidP="001B1411">
            <w:pPr>
              <w:pStyle w:val="ListParagraph"/>
            </w:pPr>
          </w:p>
        </w:tc>
      </w:tr>
      <w:tr w:rsidR="00627CF6" w:rsidRPr="00627CF6" w:rsidTr="008C3E28">
        <w:tc>
          <w:tcPr>
            <w:tcW w:w="9016" w:type="dxa"/>
          </w:tcPr>
          <w:p w:rsidR="008C3E28" w:rsidRPr="00627CF6" w:rsidRDefault="008C3E28" w:rsidP="008C3E28">
            <w:pPr>
              <w:rPr>
                <w:b/>
              </w:rPr>
            </w:pPr>
            <w:r w:rsidRPr="00627CF6">
              <w:rPr>
                <w:b/>
              </w:rPr>
              <w:t>Skills and Experience</w:t>
            </w:r>
          </w:p>
          <w:p w:rsidR="008C3E28" w:rsidRPr="00627CF6" w:rsidRDefault="008C3E28"/>
          <w:p w:rsidR="00211082" w:rsidRPr="00627CF6" w:rsidRDefault="00211082">
            <w:r w:rsidRPr="00627CF6">
              <w:t>Experience</w:t>
            </w:r>
            <w:r w:rsidR="00D11013" w:rsidRPr="00627CF6">
              <w:t xml:space="preserve"> of working with or caring for children of a relevant age </w:t>
            </w:r>
            <w:r w:rsidRPr="00627CF6">
              <w:t xml:space="preserve">in a voluntary or work experience capacity is </w:t>
            </w:r>
            <w:r w:rsidR="00D11013" w:rsidRPr="00627CF6">
              <w:t>desirable</w:t>
            </w:r>
            <w:r w:rsidR="00EF4312" w:rsidRPr="00627CF6">
              <w:t>.</w:t>
            </w:r>
            <w:r w:rsidR="00D11013" w:rsidRPr="00627CF6">
              <w:t xml:space="preserve"> </w:t>
            </w:r>
          </w:p>
          <w:p w:rsidR="00211082" w:rsidRPr="00627CF6" w:rsidRDefault="00211082"/>
          <w:p w:rsidR="00FC5CBA" w:rsidRPr="00627CF6" w:rsidRDefault="00FC5CBA">
            <w:r w:rsidRPr="00627CF6">
              <w:t>The successful candidate would also have the following skills:</w:t>
            </w:r>
          </w:p>
          <w:p w:rsidR="00FC5CBA" w:rsidRPr="00627CF6" w:rsidRDefault="00FC5CBA" w:rsidP="001B1411">
            <w:pPr>
              <w:pStyle w:val="ListParagraph"/>
              <w:numPr>
                <w:ilvl w:val="0"/>
                <w:numId w:val="9"/>
              </w:numPr>
            </w:pPr>
            <w:r w:rsidRPr="00627CF6">
              <w:t>Good team player</w:t>
            </w:r>
            <w:r w:rsidR="001B1411" w:rsidRPr="00627CF6">
              <w:t>,</w:t>
            </w:r>
          </w:p>
          <w:p w:rsidR="00FC5CBA" w:rsidRPr="00627CF6" w:rsidRDefault="00FC5CBA" w:rsidP="001B1411">
            <w:pPr>
              <w:pStyle w:val="ListParagraph"/>
              <w:numPr>
                <w:ilvl w:val="0"/>
                <w:numId w:val="9"/>
              </w:numPr>
            </w:pPr>
            <w:r w:rsidRPr="00627CF6">
              <w:t>Good communicator with parents, teachers and pupils</w:t>
            </w:r>
            <w:r w:rsidR="001B1411" w:rsidRPr="00627CF6">
              <w:t>,</w:t>
            </w:r>
          </w:p>
          <w:p w:rsidR="00D11013" w:rsidRPr="00627CF6" w:rsidRDefault="001B1411" w:rsidP="001B1411">
            <w:pPr>
              <w:pStyle w:val="ListParagraph"/>
              <w:numPr>
                <w:ilvl w:val="0"/>
                <w:numId w:val="9"/>
              </w:numPr>
            </w:pPr>
            <w:r w:rsidRPr="00627CF6">
              <w:t>Good time management skills,</w:t>
            </w:r>
          </w:p>
          <w:p w:rsidR="00D11013" w:rsidRPr="00627CF6" w:rsidRDefault="00D11013" w:rsidP="001B1411">
            <w:pPr>
              <w:pStyle w:val="ListParagraph"/>
              <w:numPr>
                <w:ilvl w:val="0"/>
                <w:numId w:val="9"/>
              </w:numPr>
            </w:pPr>
            <w:r w:rsidRPr="00627CF6">
              <w:t>Good organisational skills</w:t>
            </w:r>
            <w:r w:rsidR="001B1411" w:rsidRPr="00627CF6">
              <w:t>,</w:t>
            </w:r>
          </w:p>
          <w:p w:rsidR="00FC5CBA" w:rsidRPr="00627CF6" w:rsidRDefault="00FC5CBA" w:rsidP="001B1411">
            <w:pPr>
              <w:pStyle w:val="ListParagraph"/>
              <w:numPr>
                <w:ilvl w:val="0"/>
                <w:numId w:val="9"/>
              </w:numPr>
            </w:pPr>
            <w:r w:rsidRPr="00627CF6">
              <w:t>Knowledge and understanding of confidentiality</w:t>
            </w:r>
            <w:r w:rsidR="001B1411" w:rsidRPr="00627CF6">
              <w:t>,</w:t>
            </w:r>
          </w:p>
          <w:p w:rsidR="00FC5CBA" w:rsidRPr="00627CF6" w:rsidRDefault="008C026A" w:rsidP="001B1411">
            <w:pPr>
              <w:pStyle w:val="ListParagraph"/>
              <w:numPr>
                <w:ilvl w:val="0"/>
                <w:numId w:val="9"/>
              </w:numPr>
            </w:pPr>
            <w:r w:rsidRPr="00627CF6">
              <w:t>Ability</w:t>
            </w:r>
            <w:r w:rsidR="00FC5CBA" w:rsidRPr="00627CF6">
              <w:t xml:space="preserve"> to use ICT</w:t>
            </w:r>
            <w:r w:rsidR="001B1411" w:rsidRPr="00627CF6">
              <w:t>.</w:t>
            </w:r>
          </w:p>
          <w:p w:rsidR="001B1411" w:rsidRPr="00627CF6" w:rsidRDefault="001B1411" w:rsidP="001B1411">
            <w:pPr>
              <w:pStyle w:val="ListParagraph"/>
            </w:pPr>
          </w:p>
          <w:p w:rsidR="001B1411" w:rsidRPr="00627CF6" w:rsidRDefault="001B1411" w:rsidP="001B1411">
            <w:r w:rsidRPr="00627CF6">
              <w:t xml:space="preserve">Applicants wishing to apply for </w:t>
            </w:r>
            <w:r w:rsidR="00111024">
              <w:t>this position should</w:t>
            </w:r>
            <w:r w:rsidRPr="00627CF6">
              <w:t xml:space="preserve"> have GCS</w:t>
            </w:r>
            <w:r w:rsidR="00441275">
              <w:t>E Maths and English at grade C/</w:t>
            </w:r>
            <w:r w:rsidRPr="00627CF6">
              <w:t>4 or equiv</w:t>
            </w:r>
            <w:r w:rsidR="00111024">
              <w:t>alent</w:t>
            </w:r>
            <w:r w:rsidRPr="00627CF6">
              <w:t>.</w:t>
            </w:r>
          </w:p>
          <w:p w:rsidR="00211082" w:rsidRPr="00627CF6" w:rsidRDefault="00211082" w:rsidP="0096302F"/>
        </w:tc>
      </w:tr>
      <w:tr w:rsidR="00627CF6" w:rsidRPr="00627CF6" w:rsidTr="008C3E28">
        <w:tc>
          <w:tcPr>
            <w:tcW w:w="9016" w:type="dxa"/>
          </w:tcPr>
          <w:p w:rsidR="00627CF6" w:rsidRPr="00627CF6" w:rsidRDefault="00627CF6" w:rsidP="00627CF6">
            <w:pPr>
              <w:rPr>
                <w:b/>
              </w:rPr>
            </w:pPr>
            <w:r w:rsidRPr="00627CF6">
              <w:rPr>
                <w:b/>
              </w:rPr>
              <w:t xml:space="preserve">Other </w:t>
            </w:r>
          </w:p>
          <w:p w:rsidR="00627CF6" w:rsidRPr="00627CF6" w:rsidRDefault="00627CF6" w:rsidP="00627CF6">
            <w:pPr>
              <w:rPr>
                <w:b/>
              </w:rPr>
            </w:pPr>
          </w:p>
          <w:p w:rsidR="008C3E28" w:rsidRPr="00627CF6" w:rsidRDefault="0017210C">
            <w:r w:rsidRPr="00627CF6">
              <w:lastRenderedPageBreak/>
              <w:t>The successful</w:t>
            </w:r>
            <w:r w:rsidR="008C026A" w:rsidRPr="00627CF6">
              <w:t xml:space="preserve"> apprentice will be expected to apply </w:t>
            </w:r>
            <w:r w:rsidR="00D11013" w:rsidRPr="00627CF6">
              <w:t xml:space="preserve">themselves </w:t>
            </w:r>
            <w:r w:rsidR="008C026A" w:rsidRPr="00627CF6">
              <w:t>to the apprenticeship with commitment and diligence</w:t>
            </w:r>
            <w:r w:rsidR="00D11013" w:rsidRPr="00627CF6">
              <w:t>.</w:t>
            </w:r>
          </w:p>
          <w:p w:rsidR="008C026A" w:rsidRPr="00627CF6" w:rsidRDefault="008C026A"/>
          <w:p w:rsidR="008C026A" w:rsidRDefault="008C026A">
            <w:r w:rsidRPr="00627CF6">
              <w:t>The apprentice will also be required to commit</w:t>
            </w:r>
            <w:r w:rsidR="00627CF6" w:rsidRPr="00627CF6">
              <w:t xml:space="preserve"> and work</w:t>
            </w:r>
            <w:r w:rsidRPr="00627CF6">
              <w:t xml:space="preserve"> to the school's values and ethos.</w:t>
            </w:r>
          </w:p>
          <w:p w:rsidR="007B4001" w:rsidRPr="00627CF6" w:rsidRDefault="007B4001">
            <w:r>
              <w:t>Please include a CV and a letter (1 side of A4) stating why you fit the person specification and role.</w:t>
            </w:r>
          </w:p>
          <w:p w:rsidR="008C026A" w:rsidRPr="00627CF6" w:rsidRDefault="008C026A"/>
          <w:p w:rsidR="008C026A" w:rsidRDefault="00033637" w:rsidP="00033637">
            <w:r w:rsidRPr="00627CF6">
              <w:t>For more information about the role</w:t>
            </w:r>
            <w:r w:rsidR="00627CF6" w:rsidRPr="00627CF6">
              <w:t>,</w:t>
            </w:r>
            <w:r w:rsidRPr="00627CF6">
              <w:t xml:space="preserve"> pl</w:t>
            </w:r>
            <w:r w:rsidRPr="00111024">
              <w:t>ease contact</w:t>
            </w:r>
            <w:r w:rsidR="00627CF6" w:rsidRPr="00111024">
              <w:t xml:space="preserve"> </w:t>
            </w:r>
            <w:r w:rsidR="00111024" w:rsidRPr="00111024">
              <w:t>Michelle Boyle</w:t>
            </w:r>
            <w:r w:rsidR="00627CF6" w:rsidRPr="00111024">
              <w:t xml:space="preserve"> on </w:t>
            </w:r>
            <w:r w:rsidR="00111024" w:rsidRPr="00111024">
              <w:t>01772749511</w:t>
            </w:r>
            <w:r w:rsidR="00627CF6" w:rsidRPr="00111024">
              <w:t>.</w:t>
            </w:r>
          </w:p>
          <w:p w:rsidR="007B4001" w:rsidRDefault="007B4001" w:rsidP="00033637"/>
          <w:p w:rsidR="007B4001" w:rsidRPr="00111024" w:rsidRDefault="007B4001" w:rsidP="00033637">
            <w:r>
              <w:t>We look forward to hearing from you.</w:t>
            </w:r>
            <w:bookmarkStart w:id="0" w:name="_GoBack"/>
            <w:bookmarkEnd w:id="0"/>
          </w:p>
          <w:p w:rsidR="00015B5A" w:rsidRPr="00111024" w:rsidRDefault="00015B5A" w:rsidP="00033637"/>
          <w:p w:rsidR="00015B5A" w:rsidRDefault="00015B5A" w:rsidP="00015B5A">
            <w:pPr>
              <w:spacing w:after="75" w:line="300" w:lineRule="atLeast"/>
              <w:rPr>
                <w:rFonts w:eastAsia="Times New Roman" w:cs="Helvetica"/>
                <w:lang w:val="en" w:eastAsia="en-GB"/>
              </w:rPr>
            </w:pPr>
            <w:r w:rsidRPr="00111024">
              <w:rPr>
                <w:rFonts w:eastAsia="Times New Roman" w:cs="Helvetica"/>
                <w:lang w:val="en" w:eastAsia="en-GB"/>
              </w:rPr>
              <w:t>Pro</w:t>
            </w:r>
            <w:r w:rsidR="00111024" w:rsidRPr="00111024">
              <w:rPr>
                <w:rFonts w:eastAsia="Times New Roman" w:cs="Helvetica"/>
                <w:lang w:val="en" w:eastAsia="en-GB"/>
              </w:rPr>
              <w:t>posed Interview Date: ASAP</w:t>
            </w:r>
            <w:r w:rsidRPr="00015B5A">
              <w:rPr>
                <w:rFonts w:eastAsia="Times New Roman" w:cs="Helvetica"/>
                <w:lang w:val="en" w:eastAsia="en-GB"/>
              </w:rPr>
              <w:t xml:space="preserve">  </w:t>
            </w:r>
          </w:p>
          <w:p w:rsidR="00627CF6" w:rsidRPr="00627CF6" w:rsidRDefault="00627CF6" w:rsidP="00015B5A">
            <w:pPr>
              <w:spacing w:after="75" w:line="300" w:lineRule="atLeast"/>
              <w:rPr>
                <w:rFonts w:eastAsia="Times New Roman" w:cs="Helvetica"/>
                <w:lang w:val="en" w:eastAsia="en-GB"/>
              </w:rPr>
            </w:pPr>
          </w:p>
          <w:p w:rsidR="0096302F" w:rsidRPr="00627CF6" w:rsidRDefault="0096302F" w:rsidP="00015B5A">
            <w:pPr>
              <w:spacing w:after="75" w:line="300" w:lineRule="atLeast"/>
              <w:rPr>
                <w:rFonts w:eastAsia="Times New Roman" w:cs="Helvetica"/>
                <w:b/>
                <w:lang w:val="en" w:eastAsia="en-GB"/>
              </w:rPr>
            </w:pPr>
            <w:r w:rsidRPr="00627CF6">
              <w:rPr>
                <w:rFonts w:eastAsia="Times New Roman" w:cs="Helvetica"/>
                <w:b/>
                <w:lang w:val="en" w:eastAsia="en-GB"/>
              </w:rPr>
              <w:t>Apprenticeship</w:t>
            </w:r>
          </w:p>
          <w:p w:rsidR="0096302F" w:rsidRPr="00627CF6" w:rsidRDefault="0096302F" w:rsidP="0096302F">
            <w:r w:rsidRPr="00627CF6">
              <w:t>As part of this role the successful candidate will be expected to work towards complet</w:t>
            </w:r>
            <w:r w:rsidR="00EC63E8">
              <w:t>ing the apprenticeship framework</w:t>
            </w:r>
            <w:r w:rsidRPr="00627CF6">
              <w:t xml:space="preserve">, </w:t>
            </w:r>
            <w:r w:rsidR="00EC63E8">
              <w:t xml:space="preserve">Supporting </w:t>
            </w:r>
            <w:r w:rsidR="00DC754E">
              <w:t xml:space="preserve">Teaching </w:t>
            </w:r>
            <w:r w:rsidR="00EC63E8">
              <w:t>and Learning in Schools Level 2</w:t>
            </w:r>
            <w:r w:rsidRPr="00627CF6">
              <w:t>.</w:t>
            </w:r>
          </w:p>
          <w:p w:rsidR="0096302F" w:rsidRPr="00627CF6" w:rsidRDefault="0096302F" w:rsidP="001B1411">
            <w:r w:rsidRPr="00627CF6">
              <w:t>The successful candidate will</w:t>
            </w:r>
            <w:r w:rsidR="001B1411" w:rsidRPr="00627CF6">
              <w:t xml:space="preserve"> also be required to complete f</w:t>
            </w:r>
            <w:r w:rsidRPr="00627CF6">
              <w:t>u</w:t>
            </w:r>
            <w:r w:rsidR="001B1411" w:rsidRPr="00627CF6">
              <w:t>nc</w:t>
            </w:r>
            <w:r w:rsidRPr="00627CF6">
              <w:t xml:space="preserve">tional skills initial assessments in Maths and English. Maths and English functional skills must be completed as part of </w:t>
            </w:r>
            <w:r w:rsidR="001B1411" w:rsidRPr="00627CF6">
              <w:t xml:space="preserve">the </w:t>
            </w:r>
            <w:r w:rsidRPr="00627CF6">
              <w:t>apprenticeship</w:t>
            </w:r>
            <w:r w:rsidR="001B1411" w:rsidRPr="00627CF6">
              <w:t>,</w:t>
            </w:r>
            <w:r w:rsidRPr="00627CF6">
              <w:t xml:space="preserve"> if prior achievement at GCSE C/4 has not </w:t>
            </w:r>
            <w:r w:rsidR="001B1411" w:rsidRPr="00627CF6">
              <w:t>previously</w:t>
            </w:r>
            <w:r w:rsidRPr="00627CF6">
              <w:t xml:space="preserve"> been </w:t>
            </w:r>
            <w:r w:rsidR="001B1411" w:rsidRPr="00627CF6">
              <w:t>achieved</w:t>
            </w:r>
            <w:r w:rsidRPr="00627CF6">
              <w:t>.</w:t>
            </w:r>
          </w:p>
          <w:p w:rsidR="001B1411" w:rsidRPr="00015B5A" w:rsidRDefault="001B1411" w:rsidP="001B1411"/>
          <w:p w:rsidR="0096302F" w:rsidRPr="00627CF6" w:rsidRDefault="0096302F" w:rsidP="00015B5A">
            <w:pPr>
              <w:spacing w:after="75" w:line="300" w:lineRule="atLeast"/>
              <w:rPr>
                <w:rFonts w:eastAsia="Times New Roman" w:cs="Helvetica"/>
                <w:b/>
                <w:lang w:val="en" w:eastAsia="en-GB"/>
              </w:rPr>
            </w:pPr>
            <w:r w:rsidRPr="00627CF6">
              <w:rPr>
                <w:rFonts w:eastAsia="Times New Roman" w:cs="Helvetica"/>
                <w:b/>
                <w:lang w:val="en" w:eastAsia="en-GB"/>
              </w:rPr>
              <w:t>Equal Opportunities S</w:t>
            </w:r>
            <w:r w:rsidR="00015B5A" w:rsidRPr="00015B5A">
              <w:rPr>
                <w:rFonts w:eastAsia="Times New Roman" w:cs="Helvetica"/>
                <w:b/>
                <w:lang w:val="en" w:eastAsia="en-GB"/>
              </w:rPr>
              <w:t xml:space="preserve">tatement </w:t>
            </w:r>
          </w:p>
          <w:p w:rsidR="00015B5A" w:rsidRDefault="00015B5A" w:rsidP="00627CF6">
            <w:pPr>
              <w:spacing w:after="75" w:line="300" w:lineRule="atLeast"/>
              <w:rPr>
                <w:rFonts w:eastAsia="Times New Roman" w:cs="Helvetica"/>
                <w:lang w:val="en" w:eastAsia="en-GB"/>
              </w:rPr>
            </w:pPr>
            <w:r w:rsidRPr="00015B5A">
              <w:rPr>
                <w:rFonts w:eastAsia="Times New Roman" w:cs="Helvetica"/>
                <w:lang w:val="en" w:eastAsia="en-GB"/>
              </w:rPr>
              <w:t>An Equal Opportunities Employer welcoming applications fro</w:t>
            </w:r>
            <w:r w:rsidR="00627CF6">
              <w:rPr>
                <w:rFonts w:eastAsia="Times New Roman" w:cs="Helvetica"/>
                <w:lang w:val="en" w:eastAsia="en-GB"/>
              </w:rPr>
              <w:t>m all sections of the community.</w:t>
            </w:r>
          </w:p>
          <w:p w:rsidR="00627CF6" w:rsidRPr="00015B5A" w:rsidRDefault="00627CF6" w:rsidP="00627CF6">
            <w:pPr>
              <w:spacing w:after="75" w:line="300" w:lineRule="atLeast"/>
              <w:rPr>
                <w:rFonts w:eastAsia="Times New Roman" w:cs="Helvetica"/>
                <w:lang w:val="en" w:eastAsia="en-GB"/>
              </w:rPr>
            </w:pPr>
          </w:p>
          <w:p w:rsidR="0096302F" w:rsidRPr="00627CF6" w:rsidRDefault="00015B5A" w:rsidP="00015B5A">
            <w:pPr>
              <w:spacing w:after="75" w:line="300" w:lineRule="atLeast"/>
              <w:rPr>
                <w:rFonts w:eastAsia="Times New Roman" w:cs="Helvetica"/>
                <w:b/>
                <w:lang w:val="en" w:eastAsia="en-GB"/>
              </w:rPr>
            </w:pPr>
            <w:r w:rsidRPr="00015B5A">
              <w:rPr>
                <w:rFonts w:eastAsia="Times New Roman" w:cs="Helvetica"/>
                <w:b/>
                <w:lang w:val="en" w:eastAsia="en-GB"/>
              </w:rPr>
              <w:t xml:space="preserve">Rehabilitation </w:t>
            </w:r>
          </w:p>
          <w:p w:rsidR="00015B5A" w:rsidRPr="00015B5A" w:rsidRDefault="00015B5A" w:rsidP="00015B5A">
            <w:pPr>
              <w:spacing w:after="75" w:line="300" w:lineRule="atLeast"/>
              <w:rPr>
                <w:rFonts w:eastAsia="Times New Roman" w:cs="Helvetica"/>
                <w:lang w:val="en" w:eastAsia="en-GB"/>
              </w:rPr>
            </w:pPr>
            <w:r w:rsidRPr="00015B5A">
              <w:rPr>
                <w:rFonts w:eastAsia="Times New Roman" w:cs="Helvetica"/>
                <w:lang w:val="en" w:eastAsia="en-GB"/>
              </w:rPr>
              <w:t xml:space="preserve">The post you are applying for is covered by the Rehabilitation of Offenders Act 1974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DBS's Code of Practice. You may view the Code of Practice on the DBS website at www.gov.uk/dbs or alternatively a copy is available on request. Lancashire County Council has a Handling of DBS Certificate Information Policy and a Policy Statement on the Recruitment of Ex-offenders this is available from the recruiting manager to applicants who are asked to complete a DBS application. </w:t>
            </w:r>
          </w:p>
          <w:p w:rsidR="00015B5A" w:rsidRPr="00627CF6" w:rsidRDefault="00015B5A" w:rsidP="00033637"/>
        </w:tc>
      </w:tr>
    </w:tbl>
    <w:p w:rsidR="008C3E28" w:rsidRPr="00627CF6" w:rsidRDefault="008C3E28" w:rsidP="008C026A"/>
    <w:sectPr w:rsidR="008C3E28" w:rsidRPr="00627CF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C4" w:rsidRDefault="004276C4" w:rsidP="00061FBA">
      <w:pPr>
        <w:spacing w:after="0" w:line="240" w:lineRule="auto"/>
      </w:pPr>
      <w:r>
        <w:separator/>
      </w:r>
    </w:p>
  </w:endnote>
  <w:endnote w:type="continuationSeparator" w:id="0">
    <w:p w:rsidR="004276C4" w:rsidRDefault="004276C4" w:rsidP="0006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BA" w:rsidRDefault="00061FBA">
    <w:pPr>
      <w:pStyle w:val="Footer"/>
    </w:pPr>
    <w:r>
      <w:t>Updated 20/12/2018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C4" w:rsidRDefault="004276C4" w:rsidP="00061FBA">
      <w:pPr>
        <w:spacing w:after="0" w:line="240" w:lineRule="auto"/>
      </w:pPr>
      <w:r>
        <w:separator/>
      </w:r>
    </w:p>
  </w:footnote>
  <w:footnote w:type="continuationSeparator" w:id="0">
    <w:p w:rsidR="004276C4" w:rsidRDefault="004276C4" w:rsidP="00061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9B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030C6"/>
    <w:multiLevelType w:val="multilevel"/>
    <w:tmpl w:val="C012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51E11"/>
    <w:multiLevelType w:val="hybridMultilevel"/>
    <w:tmpl w:val="50CA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197904"/>
    <w:multiLevelType w:val="hybridMultilevel"/>
    <w:tmpl w:val="24DC71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E5033"/>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8A2407"/>
    <w:multiLevelType w:val="hybridMultilevel"/>
    <w:tmpl w:val="C99C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71424"/>
    <w:multiLevelType w:val="multilevel"/>
    <w:tmpl w:val="DB8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0"/>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28"/>
    <w:rsid w:val="00015B5A"/>
    <w:rsid w:val="00033637"/>
    <w:rsid w:val="00061FBA"/>
    <w:rsid w:val="00086A58"/>
    <w:rsid w:val="00111024"/>
    <w:rsid w:val="00157955"/>
    <w:rsid w:val="0017210C"/>
    <w:rsid w:val="001B1411"/>
    <w:rsid w:val="00211082"/>
    <w:rsid w:val="002829E0"/>
    <w:rsid w:val="004276C4"/>
    <w:rsid w:val="00441275"/>
    <w:rsid w:val="004C13E5"/>
    <w:rsid w:val="00627CF6"/>
    <w:rsid w:val="007B4001"/>
    <w:rsid w:val="008C026A"/>
    <w:rsid w:val="008C3E28"/>
    <w:rsid w:val="0091260A"/>
    <w:rsid w:val="0096302F"/>
    <w:rsid w:val="00A77ED2"/>
    <w:rsid w:val="00D11013"/>
    <w:rsid w:val="00D22388"/>
    <w:rsid w:val="00D80EFF"/>
    <w:rsid w:val="00D861E3"/>
    <w:rsid w:val="00DC754E"/>
    <w:rsid w:val="00EC63E8"/>
    <w:rsid w:val="00ED3A1B"/>
    <w:rsid w:val="00EF4312"/>
    <w:rsid w:val="00EF51B2"/>
    <w:rsid w:val="00F41916"/>
    <w:rsid w:val="00FC5CBA"/>
    <w:rsid w:val="00FE0962"/>
    <w:rsid w:val="00FF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6FAB"/>
  <w15:chartTrackingRefBased/>
  <w15:docId w15:val="{16C42929-1EE4-4C6B-8914-E28B58EC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E28"/>
    <w:rPr>
      <w:color w:val="0563C1" w:themeColor="hyperlink"/>
      <w:u w:val="single"/>
    </w:rPr>
  </w:style>
  <w:style w:type="paragraph" w:styleId="ListParagraph">
    <w:name w:val="List Paragraph"/>
    <w:basedOn w:val="Normal"/>
    <w:uiPriority w:val="34"/>
    <w:qFormat/>
    <w:rsid w:val="00A77ED2"/>
    <w:pPr>
      <w:ind w:left="720"/>
      <w:contextualSpacing/>
    </w:pPr>
  </w:style>
  <w:style w:type="paragraph" w:styleId="Header">
    <w:name w:val="header"/>
    <w:basedOn w:val="Normal"/>
    <w:link w:val="HeaderChar"/>
    <w:uiPriority w:val="99"/>
    <w:unhideWhenUsed/>
    <w:rsid w:val="00061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BA"/>
  </w:style>
  <w:style w:type="paragraph" w:styleId="Footer">
    <w:name w:val="footer"/>
    <w:basedOn w:val="Normal"/>
    <w:link w:val="FooterChar"/>
    <w:uiPriority w:val="99"/>
    <w:unhideWhenUsed/>
    <w:rsid w:val="00061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6343">
      <w:bodyDiv w:val="1"/>
      <w:marLeft w:val="0"/>
      <w:marRight w:val="0"/>
      <w:marTop w:val="0"/>
      <w:marBottom w:val="0"/>
      <w:divBdr>
        <w:top w:val="none" w:sz="0" w:space="0" w:color="auto"/>
        <w:left w:val="none" w:sz="0" w:space="0" w:color="auto"/>
        <w:bottom w:val="none" w:sz="0" w:space="0" w:color="auto"/>
        <w:right w:val="none" w:sz="0" w:space="0" w:color="auto"/>
      </w:divBdr>
      <w:divsChild>
        <w:div w:id="911041023">
          <w:marLeft w:val="0"/>
          <w:marRight w:val="0"/>
          <w:marTop w:val="0"/>
          <w:marBottom w:val="0"/>
          <w:divBdr>
            <w:top w:val="none" w:sz="0" w:space="0" w:color="auto"/>
            <w:left w:val="none" w:sz="0" w:space="0" w:color="auto"/>
            <w:bottom w:val="none" w:sz="0" w:space="0" w:color="auto"/>
            <w:right w:val="none" w:sz="0" w:space="0" w:color="auto"/>
          </w:divBdr>
          <w:divsChild>
            <w:div w:id="781922125">
              <w:marLeft w:val="-210"/>
              <w:marRight w:val="0"/>
              <w:marTop w:val="0"/>
              <w:marBottom w:val="0"/>
              <w:divBdr>
                <w:top w:val="none" w:sz="0" w:space="0" w:color="auto"/>
                <w:left w:val="none" w:sz="0" w:space="0" w:color="auto"/>
                <w:bottom w:val="none" w:sz="0" w:space="0" w:color="auto"/>
                <w:right w:val="none" w:sz="0" w:space="0" w:color="auto"/>
              </w:divBdr>
              <w:divsChild>
                <w:div w:id="1756896990">
                  <w:marLeft w:val="0"/>
                  <w:marRight w:val="0"/>
                  <w:marTop w:val="0"/>
                  <w:marBottom w:val="0"/>
                  <w:divBdr>
                    <w:top w:val="none" w:sz="0" w:space="0" w:color="auto"/>
                    <w:left w:val="none" w:sz="0" w:space="0" w:color="auto"/>
                    <w:bottom w:val="none" w:sz="0" w:space="0" w:color="auto"/>
                    <w:right w:val="none" w:sz="0" w:space="0" w:color="auto"/>
                  </w:divBdr>
                  <w:divsChild>
                    <w:div w:id="17113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2236">
      <w:bodyDiv w:val="1"/>
      <w:marLeft w:val="0"/>
      <w:marRight w:val="0"/>
      <w:marTop w:val="0"/>
      <w:marBottom w:val="0"/>
      <w:divBdr>
        <w:top w:val="none" w:sz="0" w:space="0" w:color="auto"/>
        <w:left w:val="none" w:sz="0" w:space="0" w:color="auto"/>
        <w:bottom w:val="none" w:sz="0" w:space="0" w:color="auto"/>
        <w:right w:val="none" w:sz="0" w:space="0" w:color="auto"/>
      </w:divBdr>
      <w:divsChild>
        <w:div w:id="1670598150">
          <w:marLeft w:val="0"/>
          <w:marRight w:val="0"/>
          <w:marTop w:val="0"/>
          <w:marBottom w:val="0"/>
          <w:divBdr>
            <w:top w:val="none" w:sz="0" w:space="0" w:color="auto"/>
            <w:left w:val="none" w:sz="0" w:space="0" w:color="auto"/>
            <w:bottom w:val="none" w:sz="0" w:space="0" w:color="auto"/>
            <w:right w:val="none" w:sz="0" w:space="0" w:color="auto"/>
          </w:divBdr>
          <w:divsChild>
            <w:div w:id="885989027">
              <w:marLeft w:val="-210"/>
              <w:marRight w:val="0"/>
              <w:marTop w:val="0"/>
              <w:marBottom w:val="0"/>
              <w:divBdr>
                <w:top w:val="none" w:sz="0" w:space="0" w:color="auto"/>
                <w:left w:val="none" w:sz="0" w:space="0" w:color="auto"/>
                <w:bottom w:val="none" w:sz="0" w:space="0" w:color="auto"/>
                <w:right w:val="none" w:sz="0" w:space="0" w:color="auto"/>
              </w:divBdr>
              <w:divsChild>
                <w:div w:id="1334530305">
                  <w:marLeft w:val="0"/>
                  <w:marRight w:val="0"/>
                  <w:marTop w:val="0"/>
                  <w:marBottom w:val="0"/>
                  <w:divBdr>
                    <w:top w:val="none" w:sz="0" w:space="0" w:color="auto"/>
                    <w:left w:val="none" w:sz="0" w:space="0" w:color="auto"/>
                    <w:bottom w:val="none" w:sz="0" w:space="0" w:color="auto"/>
                    <w:right w:val="none" w:sz="0" w:space="0" w:color="auto"/>
                  </w:divBdr>
                  <w:divsChild>
                    <w:div w:id="43605947">
                      <w:marLeft w:val="30"/>
                      <w:marRight w:val="0"/>
                      <w:marTop w:val="0"/>
                      <w:marBottom w:val="75"/>
                      <w:divBdr>
                        <w:top w:val="none" w:sz="0" w:space="0" w:color="auto"/>
                        <w:left w:val="none" w:sz="0" w:space="0" w:color="auto"/>
                        <w:bottom w:val="none" w:sz="0" w:space="0" w:color="auto"/>
                        <w:right w:val="none" w:sz="0" w:space="0" w:color="auto"/>
                      </w:divBdr>
                    </w:div>
                    <w:div w:id="690648112">
                      <w:marLeft w:val="30"/>
                      <w:marRight w:val="0"/>
                      <w:marTop w:val="0"/>
                      <w:marBottom w:val="75"/>
                      <w:divBdr>
                        <w:top w:val="none" w:sz="0" w:space="0" w:color="auto"/>
                        <w:left w:val="none" w:sz="0" w:space="0" w:color="auto"/>
                        <w:bottom w:val="none" w:sz="0" w:space="0" w:color="auto"/>
                        <w:right w:val="none" w:sz="0" w:space="0" w:color="auto"/>
                      </w:divBdr>
                    </w:div>
                    <w:div w:id="1851020393">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08935452">
      <w:bodyDiv w:val="1"/>
      <w:marLeft w:val="0"/>
      <w:marRight w:val="0"/>
      <w:marTop w:val="0"/>
      <w:marBottom w:val="0"/>
      <w:divBdr>
        <w:top w:val="none" w:sz="0" w:space="0" w:color="auto"/>
        <w:left w:val="none" w:sz="0" w:space="0" w:color="auto"/>
        <w:bottom w:val="none" w:sz="0" w:space="0" w:color="auto"/>
        <w:right w:val="none" w:sz="0" w:space="0" w:color="auto"/>
      </w:divBdr>
      <w:divsChild>
        <w:div w:id="1294487240">
          <w:marLeft w:val="0"/>
          <w:marRight w:val="0"/>
          <w:marTop w:val="0"/>
          <w:marBottom w:val="0"/>
          <w:divBdr>
            <w:top w:val="none" w:sz="0" w:space="0" w:color="auto"/>
            <w:left w:val="none" w:sz="0" w:space="0" w:color="auto"/>
            <w:bottom w:val="none" w:sz="0" w:space="0" w:color="auto"/>
            <w:right w:val="none" w:sz="0" w:space="0" w:color="auto"/>
          </w:divBdr>
          <w:divsChild>
            <w:div w:id="764837488">
              <w:marLeft w:val="-210"/>
              <w:marRight w:val="0"/>
              <w:marTop w:val="0"/>
              <w:marBottom w:val="0"/>
              <w:divBdr>
                <w:top w:val="none" w:sz="0" w:space="0" w:color="auto"/>
                <w:left w:val="none" w:sz="0" w:space="0" w:color="auto"/>
                <w:bottom w:val="none" w:sz="0" w:space="0" w:color="auto"/>
                <w:right w:val="none" w:sz="0" w:space="0" w:color="auto"/>
              </w:divBdr>
              <w:divsChild>
                <w:div w:id="555508322">
                  <w:marLeft w:val="0"/>
                  <w:marRight w:val="0"/>
                  <w:marTop w:val="0"/>
                  <w:marBottom w:val="0"/>
                  <w:divBdr>
                    <w:top w:val="none" w:sz="0" w:space="0" w:color="auto"/>
                    <w:left w:val="none" w:sz="0" w:space="0" w:color="auto"/>
                    <w:bottom w:val="none" w:sz="0" w:space="0" w:color="auto"/>
                    <w:right w:val="none" w:sz="0" w:space="0" w:color="auto"/>
                  </w:divBdr>
                  <w:divsChild>
                    <w:div w:id="1842305788">
                      <w:marLeft w:val="0"/>
                      <w:marRight w:val="0"/>
                      <w:marTop w:val="150"/>
                      <w:marBottom w:val="150"/>
                      <w:divBdr>
                        <w:top w:val="none" w:sz="0" w:space="0" w:color="auto"/>
                        <w:left w:val="none" w:sz="0" w:space="0" w:color="auto"/>
                        <w:bottom w:val="single" w:sz="12" w:space="4" w:color="E0E0E0"/>
                        <w:right w:val="none" w:sz="0" w:space="0" w:color="auto"/>
                      </w:divBdr>
                    </w:div>
                    <w:div w:id="1679038750">
                      <w:marLeft w:val="0"/>
                      <w:marRight w:val="0"/>
                      <w:marTop w:val="0"/>
                      <w:marBottom w:val="300"/>
                      <w:divBdr>
                        <w:top w:val="none" w:sz="0" w:space="0" w:color="auto"/>
                        <w:left w:val="none" w:sz="0" w:space="0" w:color="auto"/>
                        <w:bottom w:val="none" w:sz="0" w:space="0" w:color="auto"/>
                        <w:right w:val="none" w:sz="0" w:space="0" w:color="auto"/>
                      </w:divBdr>
                    </w:div>
                  </w:divsChild>
                </w:div>
                <w:div w:id="1895390032">
                  <w:marLeft w:val="0"/>
                  <w:marRight w:val="0"/>
                  <w:marTop w:val="0"/>
                  <w:marBottom w:val="0"/>
                  <w:divBdr>
                    <w:top w:val="none" w:sz="0" w:space="0" w:color="auto"/>
                    <w:left w:val="none" w:sz="0" w:space="0" w:color="auto"/>
                    <w:bottom w:val="none" w:sz="0" w:space="0" w:color="auto"/>
                    <w:right w:val="none" w:sz="0" w:space="0" w:color="auto"/>
                  </w:divBdr>
                  <w:divsChild>
                    <w:div w:id="1236893501">
                      <w:marLeft w:val="0"/>
                      <w:marRight w:val="0"/>
                      <w:marTop w:val="0"/>
                      <w:marBottom w:val="0"/>
                      <w:divBdr>
                        <w:top w:val="none" w:sz="0" w:space="0" w:color="auto"/>
                        <w:left w:val="none" w:sz="0" w:space="0" w:color="auto"/>
                        <w:bottom w:val="none" w:sz="0" w:space="0" w:color="auto"/>
                        <w:right w:val="none" w:sz="0" w:space="0" w:color="auto"/>
                      </w:divBdr>
                      <w:divsChild>
                        <w:div w:id="942684683">
                          <w:marLeft w:val="0"/>
                          <w:marRight w:val="0"/>
                          <w:marTop w:val="0"/>
                          <w:marBottom w:val="75"/>
                          <w:divBdr>
                            <w:top w:val="none" w:sz="0" w:space="0" w:color="auto"/>
                            <w:left w:val="none" w:sz="0" w:space="0" w:color="auto"/>
                            <w:bottom w:val="none" w:sz="0" w:space="0" w:color="auto"/>
                            <w:right w:val="none" w:sz="0" w:space="0" w:color="auto"/>
                          </w:divBdr>
                        </w:div>
                      </w:divsChild>
                    </w:div>
                    <w:div w:id="939029971">
                      <w:marLeft w:val="0"/>
                      <w:marRight w:val="0"/>
                      <w:marTop w:val="0"/>
                      <w:marBottom w:val="0"/>
                      <w:divBdr>
                        <w:top w:val="none" w:sz="0" w:space="0" w:color="auto"/>
                        <w:left w:val="none" w:sz="0" w:space="0" w:color="auto"/>
                        <w:bottom w:val="none" w:sz="0" w:space="0" w:color="auto"/>
                        <w:right w:val="none" w:sz="0" w:space="0" w:color="auto"/>
                      </w:divBdr>
                    </w:div>
                    <w:div w:id="950893261">
                      <w:marLeft w:val="30"/>
                      <w:marRight w:val="0"/>
                      <w:marTop w:val="0"/>
                      <w:marBottom w:val="75"/>
                      <w:divBdr>
                        <w:top w:val="none" w:sz="0" w:space="0" w:color="auto"/>
                        <w:left w:val="none" w:sz="0" w:space="0" w:color="auto"/>
                        <w:bottom w:val="none" w:sz="0" w:space="0" w:color="auto"/>
                        <w:right w:val="none" w:sz="0" w:space="0" w:color="auto"/>
                      </w:divBdr>
                    </w:div>
                    <w:div w:id="1237207828">
                      <w:marLeft w:val="30"/>
                      <w:marRight w:val="0"/>
                      <w:marTop w:val="0"/>
                      <w:marBottom w:val="75"/>
                      <w:divBdr>
                        <w:top w:val="none" w:sz="0" w:space="0" w:color="auto"/>
                        <w:left w:val="none" w:sz="0" w:space="0" w:color="auto"/>
                        <w:bottom w:val="none" w:sz="0" w:space="0" w:color="auto"/>
                        <w:right w:val="none" w:sz="0" w:space="0" w:color="auto"/>
                      </w:divBdr>
                    </w:div>
                    <w:div w:id="1375890017">
                      <w:marLeft w:val="30"/>
                      <w:marRight w:val="0"/>
                      <w:marTop w:val="0"/>
                      <w:marBottom w:val="75"/>
                      <w:divBdr>
                        <w:top w:val="none" w:sz="0" w:space="0" w:color="auto"/>
                        <w:left w:val="none" w:sz="0" w:space="0" w:color="auto"/>
                        <w:bottom w:val="none" w:sz="0" w:space="0" w:color="auto"/>
                        <w:right w:val="none" w:sz="0" w:space="0" w:color="auto"/>
                      </w:divBdr>
                    </w:div>
                    <w:div w:id="660737603">
                      <w:marLeft w:val="30"/>
                      <w:marRight w:val="0"/>
                      <w:marTop w:val="0"/>
                      <w:marBottom w:val="75"/>
                      <w:divBdr>
                        <w:top w:val="none" w:sz="0" w:space="0" w:color="auto"/>
                        <w:left w:val="none" w:sz="0" w:space="0" w:color="auto"/>
                        <w:bottom w:val="none" w:sz="0" w:space="0" w:color="auto"/>
                        <w:right w:val="none" w:sz="0" w:space="0" w:color="auto"/>
                      </w:divBdr>
                    </w:div>
                    <w:div w:id="740254668">
                      <w:marLeft w:val="30"/>
                      <w:marRight w:val="0"/>
                      <w:marTop w:val="0"/>
                      <w:marBottom w:val="75"/>
                      <w:divBdr>
                        <w:top w:val="none" w:sz="0" w:space="0" w:color="auto"/>
                        <w:left w:val="none" w:sz="0" w:space="0" w:color="auto"/>
                        <w:bottom w:val="none" w:sz="0" w:space="0" w:color="auto"/>
                        <w:right w:val="none" w:sz="0" w:space="0" w:color="auto"/>
                      </w:divBdr>
                    </w:div>
                    <w:div w:id="527568606">
                      <w:marLeft w:val="30"/>
                      <w:marRight w:val="0"/>
                      <w:marTop w:val="0"/>
                      <w:marBottom w:val="75"/>
                      <w:divBdr>
                        <w:top w:val="none" w:sz="0" w:space="0" w:color="auto"/>
                        <w:left w:val="none" w:sz="0" w:space="0" w:color="auto"/>
                        <w:bottom w:val="none" w:sz="0" w:space="0" w:color="auto"/>
                        <w:right w:val="none" w:sz="0" w:space="0" w:color="auto"/>
                      </w:divBdr>
                    </w:div>
                    <w:div w:id="1673027817">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Limbachia, Bina</dc:creator>
  <cp:keywords/>
  <dc:description/>
  <cp:lastModifiedBy>head</cp:lastModifiedBy>
  <cp:revision>3</cp:revision>
  <dcterms:created xsi:type="dcterms:W3CDTF">2019-10-10T10:17:00Z</dcterms:created>
  <dcterms:modified xsi:type="dcterms:W3CDTF">2019-10-10T10:20:00Z</dcterms:modified>
</cp:coreProperties>
</file>